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16954" w:rsidRPr="00C822A8" w:rsidRDefault="00016954" w:rsidP="00016954">
      <w:pPr>
        <w:widowControl/>
        <w:ind w:rightChars="-381" w:right="-800"/>
        <w:rPr>
          <w:kern w:val="0"/>
          <w:sz w:val="24"/>
        </w:rPr>
        <w:sectPr w:rsidR="00016954" w:rsidRPr="00C822A8" w:rsidSect="00016954">
          <w:footerReference w:type="even" r:id="rId8"/>
          <w:footerReference w:type="default" r:id="rId9"/>
          <w:headerReference w:type="first" r:id="rId10"/>
          <w:pgSz w:w="11907" w:h="16840" w:code="9"/>
          <w:pgMar w:top="567" w:right="1418" w:bottom="1361" w:left="1418" w:header="0" w:footer="0" w:gutter="0"/>
          <w:pgNumType w:start="1"/>
          <w:cols w:space="425"/>
          <w:titlePg/>
          <w:docGrid w:type="lines" w:linePitch="312"/>
        </w:sectPr>
      </w:pPr>
      <w:r w:rsidRPr="00C822A8">
        <w:rPr>
          <w:noProof/>
          <w:kern w:val="0"/>
          <w:sz w:val="24"/>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3635375</wp:posOffset>
                </wp:positionV>
                <wp:extent cx="5969000" cy="2072005"/>
                <wp:effectExtent l="0" t="4445"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07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AE6" w:rsidRPr="00382557" w:rsidRDefault="00816AE6" w:rsidP="00016954">
                            <w:pPr>
                              <w:pStyle w:val="aff2"/>
                              <w:rPr>
                                <w:sz w:val="44"/>
                                <w:szCs w:val="44"/>
                              </w:rPr>
                            </w:pPr>
                            <w:r w:rsidRPr="00143F53">
                              <w:rPr>
                                <w:sz w:val="44"/>
                                <w:szCs w:val="44"/>
                              </w:rPr>
                              <w:t>±</w:t>
                            </w:r>
                            <w:r w:rsidRPr="00143F53">
                              <w:rPr>
                                <w:sz w:val="44"/>
                                <w:szCs w:val="44"/>
                              </w:rPr>
                              <w:t>800kV</w:t>
                            </w:r>
                            <w:r w:rsidRPr="00143F53">
                              <w:rPr>
                                <w:rFonts w:hint="eastAsia"/>
                                <w:sz w:val="44"/>
                                <w:szCs w:val="44"/>
                              </w:rPr>
                              <w:t>直流</w:t>
                            </w:r>
                            <w:r>
                              <w:rPr>
                                <w:sz w:val="44"/>
                                <w:szCs w:val="44"/>
                              </w:rPr>
                              <w:t>架空输电线路设计规</w:t>
                            </w:r>
                            <w:r>
                              <w:rPr>
                                <w:rFonts w:hint="eastAsia"/>
                                <w:sz w:val="44"/>
                                <w:szCs w:val="44"/>
                              </w:rPr>
                              <w:t>范</w:t>
                            </w:r>
                          </w:p>
                          <w:p w:rsidR="00816AE6" w:rsidRPr="00C00703" w:rsidRDefault="00816AE6" w:rsidP="00016954">
                            <w:pPr>
                              <w:pStyle w:val="aff5"/>
                              <w:rPr>
                                <w:rFonts w:eastAsia="黑体"/>
                                <w:szCs w:val="28"/>
                              </w:rPr>
                            </w:pPr>
                            <w:r w:rsidRPr="00816AE6">
                              <w:rPr>
                                <w:rFonts w:eastAsia="黑体"/>
                                <w:szCs w:val="28"/>
                              </w:rPr>
                              <w:t>GB 50790-2013</w:t>
                            </w:r>
                          </w:p>
                          <w:p w:rsidR="00816AE6" w:rsidRDefault="00816AE6" w:rsidP="00016954">
                            <w:pPr>
                              <w:pStyle w:val="aff4"/>
                            </w:pPr>
                            <w:r>
                              <w:rPr>
                                <w:rFonts w:hint="eastAsia"/>
                              </w:rPr>
                              <w:t>局部修订条文</w:t>
                            </w:r>
                          </w:p>
                          <w:p w:rsidR="00816AE6" w:rsidRDefault="00816AE6" w:rsidP="00016954">
                            <w:pPr>
                              <w:pStyle w:val="aff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286.25pt;width:470pt;height:163.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1wGjQIAAAEFAAAOAAAAZHJzL2Uyb0RvYy54bWysVM2O0zAQviPxDpbv3SRV2m2iTVf7QxHS&#10;8iMtPIBrO42FYxvbbbKgvcIbcOLCnefa52DsNN1dEBJC9OCO45nPM/N945PTvpVox60TWlU4O0ox&#10;4opqJtSmwu/eriYLjJwnihGpFa/wDXf4dPn0yUlnSj7VjZaMWwQgypWdqXDjvSmTxNGGt8QdacMV&#10;HNbatsTD1m4SZkkH6K1Mpmk6TzptmbGacufg6+VwiJcRv6459a/r2nGPZIUhNx9XG9d1WJPlCSk3&#10;lphG0H0a5B+yaIlQcOkB6pJ4grZW/AbVCmq107U/orpNdF0LymMNUE2W/lLNdUMMj7VAc5w5tMn9&#10;P1j6avfGIsEqnGOkSAsU3X39cvftx933zygP7emMK8Hr2oCf7891DzTHUp250vS9Q0pfNERt+Jm1&#10;ums4YZBeFiKTB6EDjgsg6+6lZnAP2XodgfratqF30A0E6EDTzYEa3ntE4eOsmBdpCkcUzqbpMXA/&#10;i3eQcgw31vnnXLcoGBW2wH2EJ7sr50M6pBxdwm1OS8FWQsq4sZv1hbRoR0Anq/jboz9ykyo4Kx3C&#10;BsThC2QJd4SzkG/k/VORTfP0fFpMVvPF8SRf5bNJcZwuJmlWnBfzNC/yy9VtSDDLy0YwxtWVUHzU&#10;YJb/Hcf7aRjUE1WIugoXs+ls4OiPRUIzQz+HKh4V2QoPIylFW+HFwYmUgdlnikEAKT0RcrCTx+nH&#10;LkMPxv/YlaiDQP0gAt+ve0AJ4lhrdgOKsBr4Am7hHQGj0fYjRh3MZIXdhy2xHCP5QoGqwgCPhh2N&#10;9WgQRSG0wh6jwbzww6BvjRWbBpAH3Sp9BsqrRdTEfRZ7vcKcxeT3b0IY5If76HX/ci1/AgAA//8D&#10;AFBLAwQUAAYACAAAACEABOcxcd4AAAAIAQAADwAAAGRycy9kb3ducmV2LnhtbEyPwU7DMBBE70j8&#10;g7VIXBB1iGhJQzYVtHArh5aqZzdekoh4HdlOk/495gTH2VnNvClWk+nEmZxvLSM8zBIQxJXVLdcI&#10;h8/3+wyED4q16iwTwoU8rMrrq0Ll2o68o/M+1CKGsM8VQhNCn0vpq4aM8jPbE0fvyzqjQpSultqp&#10;MYabTqZJspBGtRwbGtXTuqHqez8YhMXGDeOO13ebw9tWffR1eny9HBFvb6aXZxCBpvD3DL/4ER3K&#10;yHSyA2svOoQ4JCDMn9I5iGgvH5N4OSFkyywDWRby/4DyBwAA//8DAFBLAQItABQABgAIAAAAIQC2&#10;gziS/gAAAOEBAAATAAAAAAAAAAAAAAAAAAAAAABbQ29udGVudF9UeXBlc10ueG1sUEsBAi0AFAAG&#10;AAgAAAAhADj9If/WAAAAlAEAAAsAAAAAAAAAAAAAAAAALwEAAF9yZWxzLy5yZWxzUEsBAi0AFAAG&#10;AAgAAAAhAHaDXAaNAgAAAQUAAA4AAAAAAAAAAAAAAAAALgIAAGRycy9lMm9Eb2MueG1sUEsBAi0A&#10;FAAGAAgAAAAhAATnMXHeAAAACAEAAA8AAAAAAAAAAAAAAAAA5wQAAGRycy9kb3ducmV2LnhtbFBL&#10;BQYAAAAABAAEAPMAAADyBQAAAAA=&#10;" stroked="f">
                <v:textbox inset="0,0,0,0">
                  <w:txbxContent>
                    <w:p w:rsidR="00816AE6" w:rsidRPr="00382557" w:rsidRDefault="00816AE6" w:rsidP="00016954">
                      <w:pPr>
                        <w:pStyle w:val="aff2"/>
                        <w:rPr>
                          <w:sz w:val="44"/>
                          <w:szCs w:val="44"/>
                        </w:rPr>
                      </w:pPr>
                      <w:r w:rsidRPr="00143F53">
                        <w:rPr>
                          <w:sz w:val="44"/>
                          <w:szCs w:val="44"/>
                        </w:rPr>
                        <w:t>±</w:t>
                      </w:r>
                      <w:r w:rsidRPr="00143F53">
                        <w:rPr>
                          <w:sz w:val="44"/>
                          <w:szCs w:val="44"/>
                        </w:rPr>
                        <w:t>800kV</w:t>
                      </w:r>
                      <w:r w:rsidRPr="00143F53">
                        <w:rPr>
                          <w:rFonts w:hint="eastAsia"/>
                          <w:sz w:val="44"/>
                          <w:szCs w:val="44"/>
                        </w:rPr>
                        <w:t>直流</w:t>
                      </w:r>
                      <w:r>
                        <w:rPr>
                          <w:sz w:val="44"/>
                          <w:szCs w:val="44"/>
                        </w:rPr>
                        <w:t>架空输电线路设计规</w:t>
                      </w:r>
                      <w:r>
                        <w:rPr>
                          <w:rFonts w:hint="eastAsia"/>
                          <w:sz w:val="44"/>
                          <w:szCs w:val="44"/>
                        </w:rPr>
                        <w:t>范</w:t>
                      </w:r>
                    </w:p>
                    <w:p w:rsidR="00816AE6" w:rsidRPr="00C00703" w:rsidRDefault="00816AE6" w:rsidP="00016954">
                      <w:pPr>
                        <w:pStyle w:val="aff5"/>
                        <w:rPr>
                          <w:rFonts w:eastAsia="黑体"/>
                          <w:szCs w:val="28"/>
                        </w:rPr>
                      </w:pPr>
                      <w:r w:rsidRPr="00816AE6">
                        <w:rPr>
                          <w:rFonts w:eastAsia="黑体"/>
                          <w:szCs w:val="28"/>
                        </w:rPr>
                        <w:t>GB 50790-2013</w:t>
                      </w:r>
                    </w:p>
                    <w:p w:rsidR="00816AE6" w:rsidRDefault="00816AE6" w:rsidP="00016954">
                      <w:pPr>
                        <w:pStyle w:val="aff4"/>
                      </w:pPr>
                      <w:r>
                        <w:rPr>
                          <w:rFonts w:hint="eastAsia"/>
                        </w:rPr>
                        <w:t>局部修订条文</w:t>
                      </w:r>
                    </w:p>
                    <w:p w:rsidR="00816AE6" w:rsidRDefault="00816AE6" w:rsidP="00016954">
                      <w:pPr>
                        <w:pStyle w:val="aff4"/>
                      </w:pPr>
                    </w:p>
                  </w:txbxContent>
                </v:textbox>
                <w10:wrap anchorx="margin" anchory="margin"/>
                <w10:anchorlock/>
              </v:shape>
            </w:pict>
          </mc:Fallback>
        </mc:AlternateContent>
      </w:r>
    </w:p>
    <w:p w:rsidR="00F70B48" w:rsidRPr="00C822A8" w:rsidRDefault="00F762CE" w:rsidP="00824FEC">
      <w:pPr>
        <w:pStyle w:val="1"/>
        <w:spacing w:beforeLines="100" w:before="240" w:afterLines="100" w:after="240" w:line="480" w:lineRule="atLeast"/>
        <w:jc w:val="center"/>
        <w:rPr>
          <w:bCs w:val="0"/>
          <w:spacing w:val="8"/>
          <w:kern w:val="0"/>
          <w:sz w:val="32"/>
          <w:szCs w:val="32"/>
        </w:rPr>
      </w:pPr>
      <w:r w:rsidRPr="00C822A8">
        <w:rPr>
          <w:rFonts w:hint="eastAsia"/>
          <w:bCs w:val="0"/>
          <w:spacing w:val="8"/>
          <w:kern w:val="0"/>
          <w:sz w:val="32"/>
          <w:szCs w:val="32"/>
        </w:rPr>
        <w:lastRenderedPageBreak/>
        <w:t xml:space="preserve">2  </w:t>
      </w:r>
      <w:r w:rsidRPr="00C822A8">
        <w:rPr>
          <w:rFonts w:hint="eastAsia"/>
          <w:bCs w:val="0"/>
          <w:spacing w:val="8"/>
          <w:kern w:val="0"/>
          <w:sz w:val="32"/>
          <w:szCs w:val="32"/>
        </w:rPr>
        <w:t>术语</w:t>
      </w:r>
      <w:r w:rsidRPr="00C822A8">
        <w:rPr>
          <w:bCs w:val="0"/>
          <w:spacing w:val="8"/>
          <w:kern w:val="0"/>
          <w:sz w:val="32"/>
          <w:szCs w:val="32"/>
        </w:rPr>
        <w:t>和符号</w:t>
      </w:r>
    </w:p>
    <w:p w:rsidR="00F762CE" w:rsidRPr="00C822A8" w:rsidRDefault="00F762CE" w:rsidP="00824FEC">
      <w:pPr>
        <w:pStyle w:val="1"/>
        <w:spacing w:beforeLines="100" w:before="240" w:afterLines="100" w:after="240" w:line="480" w:lineRule="atLeast"/>
        <w:jc w:val="center"/>
        <w:rPr>
          <w:bCs w:val="0"/>
          <w:spacing w:val="8"/>
          <w:kern w:val="0"/>
          <w:sz w:val="32"/>
          <w:szCs w:val="32"/>
        </w:rPr>
      </w:pPr>
      <w:r w:rsidRPr="00C822A8">
        <w:rPr>
          <w:rFonts w:hint="eastAsia"/>
          <w:bCs w:val="0"/>
          <w:spacing w:val="8"/>
          <w:kern w:val="0"/>
          <w:sz w:val="32"/>
          <w:szCs w:val="32"/>
        </w:rPr>
        <w:t xml:space="preserve">2.1 </w:t>
      </w:r>
      <w:r w:rsidRPr="00C822A8">
        <w:rPr>
          <w:rFonts w:hint="eastAsia"/>
          <w:bCs w:val="0"/>
          <w:spacing w:val="8"/>
          <w:kern w:val="0"/>
          <w:sz w:val="32"/>
          <w:szCs w:val="32"/>
        </w:rPr>
        <w:t>术</w:t>
      </w:r>
      <w:r w:rsidRPr="00C822A8">
        <w:rPr>
          <w:rFonts w:hint="eastAsia"/>
          <w:bCs w:val="0"/>
          <w:spacing w:val="8"/>
          <w:kern w:val="0"/>
          <w:sz w:val="32"/>
          <w:szCs w:val="32"/>
        </w:rPr>
        <w:t xml:space="preserve"> </w:t>
      </w:r>
      <w:r w:rsidRPr="00C822A8">
        <w:rPr>
          <w:rFonts w:hint="eastAsia"/>
          <w:bCs w:val="0"/>
          <w:spacing w:val="8"/>
          <w:kern w:val="0"/>
          <w:sz w:val="32"/>
          <w:szCs w:val="32"/>
        </w:rPr>
        <w:t>语</w:t>
      </w:r>
    </w:p>
    <w:p w:rsidR="00E05E84" w:rsidRPr="00C822A8" w:rsidRDefault="00E05E84" w:rsidP="00E05E84">
      <w:pPr>
        <w:spacing w:line="360"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C822A8">
          <w:rPr>
            <w:rFonts w:hint="eastAsia"/>
            <w:sz w:val="24"/>
          </w:rPr>
          <w:t>2.1.17</w:t>
        </w:r>
      </w:smartTag>
      <w:r w:rsidRPr="00C822A8">
        <w:rPr>
          <w:rFonts w:hint="eastAsia"/>
          <w:sz w:val="24"/>
        </w:rPr>
        <w:t xml:space="preserve">  </w:t>
      </w:r>
      <w:r w:rsidRPr="00C822A8">
        <w:rPr>
          <w:rFonts w:hint="eastAsia"/>
          <w:sz w:val="24"/>
        </w:rPr>
        <w:t>对地距离</w:t>
      </w:r>
      <w:r w:rsidRPr="00C822A8">
        <w:rPr>
          <w:rFonts w:hint="eastAsia"/>
          <w:sz w:val="24"/>
        </w:rPr>
        <w:t xml:space="preserve">  </w:t>
      </w:r>
      <w:r w:rsidR="002B7A1E" w:rsidRPr="00816AE6">
        <w:rPr>
          <w:sz w:val="24"/>
          <w:bdr w:val="single" w:sz="4" w:space="0" w:color="auto"/>
        </w:rPr>
        <w:t>ground clearance</w:t>
      </w:r>
      <w:r w:rsidR="002B7A1E" w:rsidRPr="00C822A8">
        <w:rPr>
          <w:sz w:val="24"/>
        </w:rPr>
        <w:t xml:space="preserve">  </w:t>
      </w:r>
      <w:r w:rsidRPr="00C822A8">
        <w:rPr>
          <w:sz w:val="24"/>
          <w:u w:val="single"/>
        </w:rPr>
        <w:t>distance</w:t>
      </w:r>
      <w:r w:rsidRPr="00C822A8">
        <w:rPr>
          <w:rFonts w:hint="eastAsia"/>
          <w:sz w:val="24"/>
          <w:u w:val="single"/>
        </w:rPr>
        <w:t xml:space="preserve"> </w:t>
      </w:r>
      <w:r w:rsidRPr="00C822A8">
        <w:rPr>
          <w:sz w:val="24"/>
          <w:u w:val="single"/>
        </w:rPr>
        <w:t>to ground</w:t>
      </w:r>
    </w:p>
    <w:p w:rsidR="00E05E84" w:rsidRPr="00C822A8" w:rsidRDefault="00E05E84" w:rsidP="00E05E84">
      <w:pPr>
        <w:spacing w:line="360" w:lineRule="auto"/>
        <w:ind w:firstLineChars="200" w:firstLine="480"/>
        <w:rPr>
          <w:sz w:val="24"/>
        </w:rPr>
      </w:pPr>
      <w:r w:rsidRPr="00C822A8">
        <w:rPr>
          <w:rFonts w:hint="eastAsia"/>
          <w:sz w:val="24"/>
        </w:rPr>
        <w:t>在规定条件下，</w:t>
      </w:r>
      <w:r w:rsidR="002B7A1E" w:rsidRPr="00816AE6">
        <w:rPr>
          <w:rFonts w:hint="eastAsia"/>
          <w:sz w:val="24"/>
          <w:bdr w:val="single" w:sz="4" w:space="0" w:color="auto"/>
        </w:rPr>
        <w:t>任何</w:t>
      </w:r>
      <w:r w:rsidR="002B7A1E" w:rsidRPr="00816AE6">
        <w:rPr>
          <w:sz w:val="24"/>
          <w:bdr w:val="single" w:sz="4" w:space="0" w:color="auto"/>
        </w:rPr>
        <w:t>带电部分</w:t>
      </w:r>
      <w:r w:rsidRPr="00C822A8">
        <w:rPr>
          <w:rFonts w:hint="eastAsia"/>
          <w:sz w:val="24"/>
          <w:u w:val="single"/>
        </w:rPr>
        <w:t>导线</w:t>
      </w:r>
      <w:r w:rsidRPr="00C822A8">
        <w:rPr>
          <w:sz w:val="24"/>
          <w:u w:val="single"/>
        </w:rPr>
        <w:t>（</w:t>
      </w:r>
      <w:r w:rsidRPr="00C822A8">
        <w:rPr>
          <w:rFonts w:hint="eastAsia"/>
          <w:sz w:val="24"/>
          <w:u w:val="single"/>
        </w:rPr>
        <w:t>分裂</w:t>
      </w:r>
      <w:r w:rsidRPr="00C822A8">
        <w:rPr>
          <w:sz w:val="24"/>
          <w:u w:val="single"/>
        </w:rPr>
        <w:t>导线指分裂中心）</w:t>
      </w:r>
      <w:r w:rsidRPr="00C822A8">
        <w:rPr>
          <w:rFonts w:hint="eastAsia"/>
          <w:sz w:val="24"/>
        </w:rPr>
        <w:t>与地面之间的最小距离。</w:t>
      </w:r>
    </w:p>
    <w:p w:rsidR="00F762CE" w:rsidRPr="00C822A8" w:rsidRDefault="00F762CE" w:rsidP="00F762CE">
      <w:pPr>
        <w:spacing w:line="360" w:lineRule="auto"/>
        <w:rPr>
          <w:sz w:val="24"/>
          <w:u w:val="single"/>
        </w:rPr>
      </w:pPr>
      <w:r w:rsidRPr="00C822A8">
        <w:rPr>
          <w:rFonts w:hint="eastAsia"/>
          <w:sz w:val="24"/>
          <w:u w:val="single"/>
        </w:rPr>
        <w:t xml:space="preserve">2.1.21 </w:t>
      </w:r>
      <w:r w:rsidRPr="00C822A8">
        <w:rPr>
          <w:rFonts w:hint="eastAsia"/>
          <w:sz w:val="24"/>
          <w:u w:val="single"/>
        </w:rPr>
        <w:t>垂直</w:t>
      </w:r>
      <w:r w:rsidRPr="00C822A8">
        <w:rPr>
          <w:sz w:val="24"/>
          <w:u w:val="single"/>
        </w:rPr>
        <w:t>距离</w:t>
      </w:r>
      <w:r w:rsidR="0043073A" w:rsidRPr="00C822A8">
        <w:rPr>
          <w:rFonts w:hint="eastAsia"/>
          <w:sz w:val="24"/>
          <w:u w:val="single"/>
        </w:rPr>
        <w:t xml:space="preserve">  </w:t>
      </w:r>
      <w:r w:rsidR="001D50EF" w:rsidRPr="00C822A8">
        <w:rPr>
          <w:sz w:val="24"/>
          <w:u w:val="single"/>
        </w:rPr>
        <w:t xml:space="preserve"> </w:t>
      </w:r>
      <w:r w:rsidR="0043073A" w:rsidRPr="00C822A8">
        <w:rPr>
          <w:sz w:val="24"/>
          <w:u w:val="single"/>
        </w:rPr>
        <w:t xml:space="preserve">vertical </w:t>
      </w:r>
      <w:r w:rsidR="001D50EF" w:rsidRPr="00C822A8">
        <w:rPr>
          <w:sz w:val="24"/>
          <w:u w:val="single"/>
        </w:rPr>
        <w:t>distance</w:t>
      </w:r>
    </w:p>
    <w:p w:rsidR="00F762CE" w:rsidRPr="00C822A8" w:rsidRDefault="007E5609" w:rsidP="0043073A">
      <w:pPr>
        <w:spacing w:line="360" w:lineRule="auto"/>
        <w:ind w:firstLine="480"/>
        <w:rPr>
          <w:sz w:val="24"/>
          <w:u w:val="single"/>
        </w:rPr>
      </w:pPr>
      <w:r w:rsidRPr="00C822A8">
        <w:rPr>
          <w:rFonts w:hint="eastAsia"/>
          <w:sz w:val="24"/>
          <w:u w:val="single"/>
        </w:rPr>
        <w:t>分裂</w:t>
      </w:r>
      <w:r w:rsidR="00F762CE" w:rsidRPr="00C822A8">
        <w:rPr>
          <w:rFonts w:hint="eastAsia"/>
          <w:sz w:val="24"/>
          <w:u w:val="single"/>
        </w:rPr>
        <w:t>导线</w:t>
      </w:r>
      <w:r w:rsidR="00B6162A" w:rsidRPr="00C822A8">
        <w:rPr>
          <w:rFonts w:hint="eastAsia"/>
          <w:sz w:val="24"/>
          <w:u w:val="single"/>
        </w:rPr>
        <w:t>中心</w:t>
      </w:r>
      <w:r w:rsidR="00F762CE" w:rsidRPr="00C822A8">
        <w:rPr>
          <w:sz w:val="24"/>
          <w:u w:val="single"/>
        </w:rPr>
        <w:t>与</w:t>
      </w:r>
      <w:r w:rsidR="0043073A" w:rsidRPr="00C822A8">
        <w:rPr>
          <w:rFonts w:hint="eastAsia"/>
          <w:sz w:val="24"/>
          <w:u w:val="single"/>
        </w:rPr>
        <w:t>线路下方</w:t>
      </w:r>
      <w:r w:rsidR="00F762CE" w:rsidRPr="00C822A8">
        <w:rPr>
          <w:sz w:val="24"/>
          <w:u w:val="single"/>
        </w:rPr>
        <w:t>建筑物</w:t>
      </w:r>
      <w:r w:rsidRPr="00C822A8">
        <w:rPr>
          <w:rFonts w:hint="eastAsia"/>
          <w:sz w:val="24"/>
          <w:u w:val="single"/>
        </w:rPr>
        <w:t>或</w:t>
      </w:r>
      <w:r w:rsidRPr="00C822A8">
        <w:rPr>
          <w:sz w:val="24"/>
          <w:u w:val="single"/>
        </w:rPr>
        <w:t>其它设施</w:t>
      </w:r>
      <w:r w:rsidR="00B6162A" w:rsidRPr="00C822A8">
        <w:rPr>
          <w:rFonts w:hint="eastAsia"/>
          <w:sz w:val="24"/>
          <w:u w:val="single"/>
        </w:rPr>
        <w:t>垂直</w:t>
      </w:r>
      <w:r w:rsidR="0043073A" w:rsidRPr="00C822A8">
        <w:rPr>
          <w:sz w:val="24"/>
          <w:u w:val="single"/>
        </w:rPr>
        <w:t>方向的</w:t>
      </w:r>
      <w:r w:rsidR="00B6162A" w:rsidRPr="00C822A8">
        <w:rPr>
          <w:rFonts w:hint="eastAsia"/>
          <w:sz w:val="24"/>
          <w:u w:val="single"/>
        </w:rPr>
        <w:t>投影</w:t>
      </w:r>
      <w:r w:rsidR="0043073A" w:rsidRPr="00C822A8">
        <w:rPr>
          <w:sz w:val="24"/>
          <w:u w:val="single"/>
        </w:rPr>
        <w:t>距离。</w:t>
      </w:r>
    </w:p>
    <w:p w:rsidR="0043073A" w:rsidRPr="00C822A8" w:rsidRDefault="0043073A" w:rsidP="0043073A">
      <w:pPr>
        <w:spacing w:line="360" w:lineRule="auto"/>
        <w:rPr>
          <w:sz w:val="24"/>
          <w:u w:val="single"/>
        </w:rPr>
      </w:pPr>
      <w:r w:rsidRPr="00C822A8">
        <w:rPr>
          <w:rFonts w:hint="eastAsia"/>
          <w:sz w:val="24"/>
          <w:u w:val="single"/>
        </w:rPr>
        <w:t xml:space="preserve">2.1.22 </w:t>
      </w:r>
      <w:r w:rsidRPr="00C822A8">
        <w:rPr>
          <w:rFonts w:hint="eastAsia"/>
          <w:sz w:val="24"/>
          <w:u w:val="single"/>
        </w:rPr>
        <w:t>水平</w:t>
      </w:r>
      <w:r w:rsidRPr="00C822A8">
        <w:rPr>
          <w:sz w:val="24"/>
          <w:u w:val="single"/>
        </w:rPr>
        <w:t>距离</w:t>
      </w:r>
      <w:r w:rsidR="001D50EF" w:rsidRPr="00C822A8">
        <w:rPr>
          <w:rFonts w:hint="eastAsia"/>
          <w:sz w:val="24"/>
          <w:u w:val="single"/>
        </w:rPr>
        <w:t xml:space="preserve">   </w:t>
      </w:r>
      <w:r w:rsidR="001D50EF" w:rsidRPr="00C822A8">
        <w:rPr>
          <w:sz w:val="24"/>
          <w:u w:val="single"/>
        </w:rPr>
        <w:t>horizontal</w:t>
      </w:r>
      <w:r w:rsidR="001D50EF" w:rsidRPr="00C822A8">
        <w:rPr>
          <w:rFonts w:hint="eastAsia"/>
          <w:sz w:val="24"/>
          <w:u w:val="single"/>
        </w:rPr>
        <w:t xml:space="preserve"> </w:t>
      </w:r>
      <w:r w:rsidR="001D50EF" w:rsidRPr="00C822A8">
        <w:rPr>
          <w:sz w:val="24"/>
          <w:u w:val="single"/>
        </w:rPr>
        <w:t>distance</w:t>
      </w:r>
    </w:p>
    <w:p w:rsidR="0043073A" w:rsidRPr="00C822A8" w:rsidRDefault="007E5609" w:rsidP="0043073A">
      <w:pPr>
        <w:spacing w:line="360" w:lineRule="auto"/>
        <w:ind w:firstLine="480"/>
        <w:rPr>
          <w:sz w:val="24"/>
          <w:u w:val="single"/>
        </w:rPr>
      </w:pPr>
      <w:r w:rsidRPr="00C822A8">
        <w:rPr>
          <w:rFonts w:hint="eastAsia"/>
          <w:sz w:val="24"/>
          <w:u w:val="single"/>
        </w:rPr>
        <w:t>分裂导线</w:t>
      </w:r>
      <w:r w:rsidRPr="00C822A8">
        <w:rPr>
          <w:sz w:val="24"/>
          <w:u w:val="single"/>
        </w:rPr>
        <w:t>中心</w:t>
      </w:r>
      <w:r w:rsidR="00B83EB6" w:rsidRPr="00C822A8">
        <w:rPr>
          <w:rFonts w:hint="eastAsia"/>
          <w:sz w:val="24"/>
          <w:u w:val="single"/>
        </w:rPr>
        <w:t>（</w:t>
      </w:r>
      <w:r w:rsidRPr="00C822A8">
        <w:rPr>
          <w:sz w:val="24"/>
          <w:u w:val="single"/>
        </w:rPr>
        <w:t>或杆塔外缘</w:t>
      </w:r>
      <w:r w:rsidR="00B83EB6" w:rsidRPr="00C822A8">
        <w:rPr>
          <w:rFonts w:hint="eastAsia"/>
          <w:sz w:val="24"/>
          <w:u w:val="single"/>
        </w:rPr>
        <w:t>、</w:t>
      </w:r>
      <w:r w:rsidR="00B83EB6" w:rsidRPr="00C822A8">
        <w:rPr>
          <w:sz w:val="24"/>
          <w:u w:val="single"/>
        </w:rPr>
        <w:t>或塔位）</w:t>
      </w:r>
      <w:r w:rsidR="0043073A" w:rsidRPr="00C822A8">
        <w:rPr>
          <w:sz w:val="24"/>
          <w:u w:val="single"/>
        </w:rPr>
        <w:t>与线路</w:t>
      </w:r>
      <w:r w:rsidR="0043073A" w:rsidRPr="00C822A8">
        <w:rPr>
          <w:rFonts w:hint="eastAsia"/>
          <w:sz w:val="24"/>
          <w:u w:val="single"/>
        </w:rPr>
        <w:t>侧</w:t>
      </w:r>
      <w:r w:rsidR="0043073A" w:rsidRPr="00C822A8">
        <w:rPr>
          <w:sz w:val="24"/>
          <w:u w:val="single"/>
        </w:rPr>
        <w:t>方建筑物</w:t>
      </w:r>
      <w:r w:rsidRPr="00C822A8">
        <w:rPr>
          <w:rFonts w:hint="eastAsia"/>
          <w:sz w:val="24"/>
          <w:u w:val="single"/>
        </w:rPr>
        <w:t>或</w:t>
      </w:r>
      <w:r w:rsidRPr="00C822A8">
        <w:rPr>
          <w:sz w:val="24"/>
          <w:u w:val="single"/>
        </w:rPr>
        <w:t>其</w:t>
      </w:r>
      <w:r w:rsidRPr="00C822A8">
        <w:rPr>
          <w:rFonts w:hint="eastAsia"/>
          <w:sz w:val="24"/>
          <w:u w:val="single"/>
        </w:rPr>
        <w:t>它</w:t>
      </w:r>
      <w:r w:rsidRPr="00C822A8">
        <w:rPr>
          <w:sz w:val="24"/>
          <w:u w:val="single"/>
        </w:rPr>
        <w:t>设施</w:t>
      </w:r>
      <w:r w:rsidR="0043073A" w:rsidRPr="00C822A8">
        <w:rPr>
          <w:rFonts w:hint="eastAsia"/>
          <w:sz w:val="24"/>
          <w:u w:val="single"/>
        </w:rPr>
        <w:t>水平</w:t>
      </w:r>
      <w:r w:rsidR="0043073A" w:rsidRPr="00C822A8">
        <w:rPr>
          <w:sz w:val="24"/>
          <w:u w:val="single"/>
        </w:rPr>
        <w:t>方</w:t>
      </w:r>
      <w:r w:rsidR="0043073A" w:rsidRPr="00C822A8">
        <w:rPr>
          <w:rFonts w:hint="eastAsia"/>
          <w:sz w:val="24"/>
          <w:u w:val="single"/>
        </w:rPr>
        <w:t>向</w:t>
      </w:r>
      <w:r w:rsidR="0043073A" w:rsidRPr="00C822A8">
        <w:rPr>
          <w:sz w:val="24"/>
          <w:u w:val="single"/>
        </w:rPr>
        <w:t>的</w:t>
      </w:r>
      <w:r w:rsidR="00B6162A" w:rsidRPr="00C822A8">
        <w:rPr>
          <w:rFonts w:hint="eastAsia"/>
          <w:sz w:val="24"/>
          <w:u w:val="single"/>
        </w:rPr>
        <w:t>投影</w:t>
      </w:r>
      <w:r w:rsidR="0043073A" w:rsidRPr="00C822A8">
        <w:rPr>
          <w:sz w:val="24"/>
          <w:u w:val="single"/>
        </w:rPr>
        <w:t>距离。</w:t>
      </w:r>
    </w:p>
    <w:p w:rsidR="0043073A" w:rsidRPr="00C822A8" w:rsidRDefault="0043073A" w:rsidP="0043073A">
      <w:pPr>
        <w:spacing w:line="360" w:lineRule="auto"/>
        <w:rPr>
          <w:sz w:val="24"/>
          <w:u w:val="single"/>
        </w:rPr>
      </w:pPr>
      <w:r w:rsidRPr="00C822A8">
        <w:rPr>
          <w:rFonts w:hint="eastAsia"/>
          <w:sz w:val="24"/>
          <w:u w:val="single"/>
        </w:rPr>
        <w:t>2.1.2</w:t>
      </w:r>
      <w:r w:rsidRPr="00C822A8">
        <w:rPr>
          <w:sz w:val="24"/>
          <w:u w:val="single"/>
        </w:rPr>
        <w:t>3</w:t>
      </w:r>
      <w:r w:rsidRPr="00C822A8">
        <w:rPr>
          <w:rFonts w:hint="eastAsia"/>
          <w:sz w:val="24"/>
          <w:u w:val="single"/>
        </w:rPr>
        <w:t xml:space="preserve"> </w:t>
      </w:r>
      <w:r w:rsidRPr="00C822A8">
        <w:rPr>
          <w:rFonts w:hint="eastAsia"/>
          <w:sz w:val="24"/>
          <w:u w:val="single"/>
        </w:rPr>
        <w:t>净空</w:t>
      </w:r>
      <w:r w:rsidRPr="00C822A8">
        <w:rPr>
          <w:sz w:val="24"/>
          <w:u w:val="single"/>
        </w:rPr>
        <w:t>距离</w:t>
      </w:r>
      <w:r w:rsidR="001D50EF" w:rsidRPr="00C822A8">
        <w:rPr>
          <w:rFonts w:hint="eastAsia"/>
          <w:sz w:val="24"/>
          <w:u w:val="single"/>
        </w:rPr>
        <w:t xml:space="preserve">  </w:t>
      </w:r>
      <w:r w:rsidR="001D50EF" w:rsidRPr="00C822A8">
        <w:rPr>
          <w:sz w:val="24"/>
          <w:u w:val="single"/>
        </w:rPr>
        <w:t>space distance</w:t>
      </w:r>
    </w:p>
    <w:p w:rsidR="0043073A" w:rsidRPr="00C822A8" w:rsidRDefault="007E5609" w:rsidP="0043073A">
      <w:pPr>
        <w:spacing w:line="360" w:lineRule="auto"/>
        <w:ind w:firstLine="480"/>
        <w:rPr>
          <w:sz w:val="24"/>
          <w:u w:val="single"/>
        </w:rPr>
      </w:pPr>
      <w:r w:rsidRPr="00C822A8">
        <w:rPr>
          <w:rFonts w:hint="eastAsia"/>
          <w:sz w:val="24"/>
          <w:u w:val="single"/>
        </w:rPr>
        <w:t>分裂导线</w:t>
      </w:r>
      <w:r w:rsidR="00B6162A" w:rsidRPr="00C822A8">
        <w:rPr>
          <w:rFonts w:hint="eastAsia"/>
          <w:sz w:val="24"/>
          <w:u w:val="single"/>
        </w:rPr>
        <w:t>中心</w:t>
      </w:r>
      <w:r w:rsidR="0043073A" w:rsidRPr="00C822A8">
        <w:rPr>
          <w:sz w:val="24"/>
          <w:u w:val="single"/>
        </w:rPr>
        <w:t>与线路</w:t>
      </w:r>
      <w:r w:rsidR="0043073A" w:rsidRPr="00C822A8">
        <w:rPr>
          <w:rFonts w:hint="eastAsia"/>
          <w:sz w:val="24"/>
          <w:u w:val="single"/>
        </w:rPr>
        <w:t>侧</w:t>
      </w:r>
      <w:r w:rsidR="0043073A" w:rsidRPr="00C822A8">
        <w:rPr>
          <w:sz w:val="24"/>
          <w:u w:val="single"/>
        </w:rPr>
        <w:t>方建筑物</w:t>
      </w:r>
      <w:r w:rsidRPr="00C822A8">
        <w:rPr>
          <w:rFonts w:hint="eastAsia"/>
          <w:sz w:val="24"/>
          <w:u w:val="single"/>
        </w:rPr>
        <w:t>或</w:t>
      </w:r>
      <w:r w:rsidRPr="00C822A8">
        <w:rPr>
          <w:sz w:val="24"/>
          <w:u w:val="single"/>
        </w:rPr>
        <w:t>其它设施</w:t>
      </w:r>
      <w:r w:rsidR="0043073A" w:rsidRPr="00C822A8">
        <w:rPr>
          <w:rFonts w:hint="eastAsia"/>
          <w:sz w:val="24"/>
          <w:u w:val="single"/>
        </w:rPr>
        <w:t>的</w:t>
      </w:r>
      <w:r w:rsidR="0043073A" w:rsidRPr="00C822A8">
        <w:rPr>
          <w:sz w:val="24"/>
          <w:u w:val="single"/>
        </w:rPr>
        <w:t>空间</w:t>
      </w:r>
      <w:r w:rsidR="00B6162A" w:rsidRPr="00C822A8">
        <w:rPr>
          <w:rFonts w:hint="eastAsia"/>
          <w:sz w:val="24"/>
          <w:u w:val="single"/>
        </w:rPr>
        <w:t>最小</w:t>
      </w:r>
      <w:r w:rsidR="0043073A" w:rsidRPr="00C822A8">
        <w:rPr>
          <w:sz w:val="24"/>
          <w:u w:val="single"/>
        </w:rPr>
        <w:t>距离。</w:t>
      </w: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824FEC" w:rsidRPr="00C822A8" w:rsidRDefault="00824FEC" w:rsidP="0043073A">
      <w:pPr>
        <w:spacing w:line="360" w:lineRule="auto"/>
        <w:ind w:firstLine="480"/>
        <w:rPr>
          <w:sz w:val="24"/>
          <w:u w:val="single"/>
        </w:rPr>
      </w:pPr>
    </w:p>
    <w:p w:rsidR="001506C8" w:rsidRPr="00C822A8" w:rsidRDefault="00824FEC" w:rsidP="00824FEC">
      <w:pPr>
        <w:pStyle w:val="1"/>
        <w:spacing w:beforeLines="100" w:before="240" w:afterLines="100" w:after="240" w:line="480" w:lineRule="atLeast"/>
        <w:jc w:val="center"/>
        <w:rPr>
          <w:bCs w:val="0"/>
          <w:spacing w:val="8"/>
          <w:kern w:val="0"/>
          <w:sz w:val="32"/>
          <w:szCs w:val="32"/>
        </w:rPr>
      </w:pPr>
      <w:r w:rsidRPr="00C822A8">
        <w:rPr>
          <w:rFonts w:hint="eastAsia"/>
          <w:bCs w:val="0"/>
          <w:spacing w:val="8"/>
          <w:kern w:val="0"/>
          <w:sz w:val="32"/>
          <w:szCs w:val="32"/>
        </w:rPr>
        <w:t xml:space="preserve">5 </w:t>
      </w:r>
      <w:r w:rsidRPr="00C822A8">
        <w:rPr>
          <w:rFonts w:hint="eastAsia"/>
          <w:bCs w:val="0"/>
          <w:spacing w:val="8"/>
          <w:kern w:val="0"/>
          <w:sz w:val="32"/>
          <w:szCs w:val="32"/>
        </w:rPr>
        <w:t>导线和地线</w:t>
      </w:r>
    </w:p>
    <w:p w:rsidR="0001396A" w:rsidRPr="00C822A8" w:rsidRDefault="00F70B48" w:rsidP="003C3E7E">
      <w:pPr>
        <w:spacing w:line="360" w:lineRule="auto"/>
        <w:rPr>
          <w:sz w:val="24"/>
        </w:rPr>
      </w:pPr>
      <w:r w:rsidRPr="00C822A8">
        <w:rPr>
          <w:rFonts w:hint="eastAsia"/>
          <w:sz w:val="24"/>
        </w:rPr>
        <w:t>5.0.4</w:t>
      </w:r>
      <w:r w:rsidR="003C3E7E" w:rsidRPr="00C822A8">
        <w:rPr>
          <w:sz w:val="24"/>
        </w:rPr>
        <w:t xml:space="preserve">  </w:t>
      </w:r>
      <w:r w:rsidR="0001396A" w:rsidRPr="00C822A8">
        <w:rPr>
          <w:rFonts w:hint="eastAsia"/>
          <w:sz w:val="24"/>
        </w:rPr>
        <w:t>当晴天时，直流线路下地面合成电场强度和离子流密度</w:t>
      </w:r>
      <w:r w:rsidR="00857744" w:rsidRPr="00C822A8">
        <w:rPr>
          <w:rFonts w:hint="eastAsia"/>
          <w:sz w:val="24"/>
        </w:rPr>
        <w:t>限值</w:t>
      </w:r>
      <w:r w:rsidR="003C2264" w:rsidRPr="00816AE6">
        <w:rPr>
          <w:rFonts w:hint="eastAsia"/>
          <w:sz w:val="24"/>
          <w:bdr w:val="single" w:sz="4" w:space="0" w:color="auto"/>
        </w:rPr>
        <w:t>不应超过</w:t>
      </w:r>
      <w:r w:rsidR="00857744" w:rsidRPr="00C822A8">
        <w:rPr>
          <w:sz w:val="24"/>
          <w:u w:val="single"/>
        </w:rPr>
        <w:t>应</w:t>
      </w:r>
      <w:r w:rsidR="00857744" w:rsidRPr="00C822A8">
        <w:rPr>
          <w:rFonts w:hint="eastAsia"/>
          <w:sz w:val="24"/>
          <w:u w:val="single"/>
        </w:rPr>
        <w:t>符合</w:t>
      </w:r>
      <w:r w:rsidR="0001396A" w:rsidRPr="00C822A8">
        <w:rPr>
          <w:rFonts w:hint="eastAsia"/>
          <w:sz w:val="24"/>
        </w:rPr>
        <w:t>表</w:t>
      </w:r>
      <w:r w:rsidR="0001396A" w:rsidRPr="00C822A8">
        <w:rPr>
          <w:rFonts w:hint="eastAsia"/>
          <w:sz w:val="24"/>
        </w:rPr>
        <w:t>5.0.4</w:t>
      </w:r>
      <w:r w:rsidR="0001396A" w:rsidRPr="00C822A8">
        <w:rPr>
          <w:rFonts w:hint="eastAsia"/>
          <w:sz w:val="24"/>
        </w:rPr>
        <w:t>的规定。</w:t>
      </w:r>
    </w:p>
    <w:p w:rsidR="006C4319" w:rsidRPr="00C822A8" w:rsidRDefault="006C4319" w:rsidP="006C4319">
      <w:pPr>
        <w:spacing w:line="360" w:lineRule="auto"/>
        <w:jc w:val="center"/>
        <w:rPr>
          <w:rFonts w:ascii="黑体" w:eastAsia="黑体" w:hAnsi="宋体"/>
          <w:kern w:val="0"/>
          <w:sz w:val="24"/>
        </w:rPr>
      </w:pPr>
      <w:r w:rsidRPr="00C822A8">
        <w:rPr>
          <w:rFonts w:ascii="黑体" w:eastAsia="黑体" w:hAnsi="宋体" w:hint="eastAsia"/>
          <w:kern w:val="0"/>
          <w:sz w:val="24"/>
        </w:rPr>
        <w:t>表</w:t>
      </w:r>
      <w:smartTag w:uri="urn:schemas-microsoft-com:office:smarttags" w:element="chsdate">
        <w:smartTagPr>
          <w:attr w:name="IsROCDate" w:val="False"/>
          <w:attr w:name="IsLunarDate" w:val="False"/>
          <w:attr w:name="Day" w:val="30"/>
          <w:attr w:name="Month" w:val="12"/>
          <w:attr w:name="Year" w:val="1899"/>
        </w:smartTagPr>
        <w:r w:rsidRPr="00C822A8">
          <w:rPr>
            <w:rFonts w:ascii="黑体" w:eastAsia="黑体" w:hAnsi="宋体" w:hint="eastAsia"/>
            <w:kern w:val="0"/>
            <w:sz w:val="24"/>
          </w:rPr>
          <w:t>5.0.4</w:t>
        </w:r>
      </w:smartTag>
      <w:r w:rsidRPr="00C822A8">
        <w:rPr>
          <w:rFonts w:ascii="黑体" w:eastAsia="黑体" w:hAnsi="宋体" w:hint="eastAsia"/>
          <w:kern w:val="0"/>
          <w:sz w:val="24"/>
        </w:rPr>
        <w:t xml:space="preserve">  地面合成</w:t>
      </w:r>
      <w:r w:rsidR="002907F6" w:rsidRPr="00C822A8">
        <w:rPr>
          <w:rFonts w:ascii="黑体" w:eastAsia="黑体" w:hAnsi="宋体" w:hint="eastAsia"/>
          <w:kern w:val="0"/>
          <w:sz w:val="24"/>
        </w:rPr>
        <w:t>电</w:t>
      </w:r>
      <w:r w:rsidRPr="00C822A8">
        <w:rPr>
          <w:rFonts w:ascii="黑体" w:eastAsia="黑体" w:hAnsi="宋体" w:hint="eastAsia"/>
          <w:kern w:val="0"/>
          <w:sz w:val="24"/>
        </w:rPr>
        <w:t>场强</w:t>
      </w:r>
      <w:r w:rsidR="002907F6" w:rsidRPr="00C822A8">
        <w:rPr>
          <w:rFonts w:ascii="黑体" w:eastAsia="黑体" w:hAnsi="宋体" w:hint="eastAsia"/>
          <w:kern w:val="0"/>
          <w:sz w:val="24"/>
        </w:rPr>
        <w:t>度</w:t>
      </w:r>
      <w:r w:rsidRPr="00C822A8">
        <w:rPr>
          <w:rFonts w:ascii="黑体" w:eastAsia="黑体" w:hAnsi="宋体" w:hint="eastAsia"/>
          <w:kern w:val="0"/>
          <w:sz w:val="24"/>
        </w:rPr>
        <w:t>和离子流密度限值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2710"/>
        <w:gridCol w:w="2710"/>
      </w:tblGrid>
      <w:tr w:rsidR="006C4319" w:rsidRPr="00C822A8" w:rsidTr="002907F6">
        <w:trPr>
          <w:jc w:val="center"/>
        </w:trPr>
        <w:tc>
          <w:tcPr>
            <w:tcW w:w="1736" w:type="pct"/>
            <w:shd w:val="clear" w:color="auto" w:fill="auto"/>
            <w:vAlign w:val="center"/>
          </w:tcPr>
          <w:p w:rsidR="006C4319" w:rsidRPr="00C822A8" w:rsidRDefault="003C3E7E" w:rsidP="00D106C3">
            <w:pPr>
              <w:widowControl/>
              <w:spacing w:before="120"/>
              <w:jc w:val="center"/>
              <w:rPr>
                <w:rFonts w:hAnsi="宋体"/>
                <w:kern w:val="0"/>
                <w:sz w:val="24"/>
              </w:rPr>
            </w:pPr>
            <w:r w:rsidRPr="00C822A8">
              <w:rPr>
                <w:rFonts w:hAnsi="宋体" w:hint="eastAsia"/>
                <w:kern w:val="0"/>
                <w:sz w:val="24"/>
              </w:rPr>
              <w:t>区</w:t>
            </w:r>
            <w:r w:rsidRPr="00C822A8">
              <w:rPr>
                <w:rFonts w:hAnsi="宋体" w:hint="eastAsia"/>
                <w:kern w:val="0"/>
                <w:sz w:val="24"/>
              </w:rPr>
              <w:t xml:space="preserve">   </w:t>
            </w:r>
            <w:r w:rsidRPr="00C822A8">
              <w:rPr>
                <w:rFonts w:hAnsi="宋体" w:hint="eastAsia"/>
                <w:kern w:val="0"/>
                <w:sz w:val="24"/>
              </w:rPr>
              <w:t>域</w:t>
            </w:r>
          </w:p>
        </w:tc>
        <w:tc>
          <w:tcPr>
            <w:tcW w:w="1632" w:type="pct"/>
            <w:vAlign w:val="center"/>
          </w:tcPr>
          <w:p w:rsidR="006C4319" w:rsidRPr="00C822A8" w:rsidRDefault="006C4319" w:rsidP="003C3E7E">
            <w:pPr>
              <w:widowControl/>
              <w:spacing w:before="120"/>
              <w:jc w:val="center"/>
              <w:rPr>
                <w:rFonts w:hAnsi="宋体"/>
                <w:kern w:val="0"/>
                <w:sz w:val="24"/>
              </w:rPr>
            </w:pPr>
            <w:r w:rsidRPr="00C822A8">
              <w:rPr>
                <w:rFonts w:hAnsi="宋体"/>
                <w:kern w:val="0"/>
                <w:sz w:val="24"/>
              </w:rPr>
              <w:t>合成</w:t>
            </w:r>
            <w:r w:rsidR="003C3E7E" w:rsidRPr="00C822A8">
              <w:rPr>
                <w:rFonts w:hAnsi="宋体" w:hint="eastAsia"/>
                <w:kern w:val="0"/>
                <w:sz w:val="24"/>
              </w:rPr>
              <w:t>电场强度</w:t>
            </w:r>
            <w:r w:rsidRPr="00C822A8">
              <w:rPr>
                <w:rFonts w:hAnsi="宋体"/>
                <w:kern w:val="0"/>
                <w:sz w:val="24"/>
              </w:rPr>
              <w:t>（</w:t>
            </w:r>
            <w:r w:rsidRPr="00C822A8">
              <w:rPr>
                <w:rFonts w:hAnsi="宋体"/>
                <w:kern w:val="0"/>
                <w:sz w:val="24"/>
              </w:rPr>
              <w:t>kV/m</w:t>
            </w:r>
            <w:r w:rsidRPr="00C822A8">
              <w:rPr>
                <w:rFonts w:hAnsi="宋体"/>
                <w:kern w:val="0"/>
                <w:sz w:val="24"/>
              </w:rPr>
              <w:t>）</w:t>
            </w:r>
          </w:p>
        </w:tc>
        <w:tc>
          <w:tcPr>
            <w:tcW w:w="1632" w:type="pct"/>
            <w:vAlign w:val="center"/>
          </w:tcPr>
          <w:p w:rsidR="006C4319" w:rsidRPr="00C822A8" w:rsidRDefault="006C4319" w:rsidP="00D106C3">
            <w:pPr>
              <w:widowControl/>
              <w:spacing w:before="120"/>
              <w:jc w:val="center"/>
              <w:rPr>
                <w:rFonts w:hAnsi="宋体"/>
                <w:kern w:val="0"/>
                <w:sz w:val="24"/>
              </w:rPr>
            </w:pPr>
            <w:r w:rsidRPr="00C822A8">
              <w:rPr>
                <w:rFonts w:hAnsi="宋体"/>
                <w:kern w:val="0"/>
                <w:sz w:val="24"/>
              </w:rPr>
              <w:t>离子流密度（</w:t>
            </w:r>
            <w:r w:rsidRPr="00C822A8">
              <w:rPr>
                <w:rFonts w:hAnsi="宋体"/>
                <w:kern w:val="0"/>
                <w:sz w:val="24"/>
              </w:rPr>
              <w:t>nA/m</w:t>
            </w:r>
            <w:r w:rsidRPr="00C822A8">
              <w:rPr>
                <w:rFonts w:hAnsi="宋体"/>
                <w:kern w:val="0"/>
                <w:sz w:val="24"/>
                <w:vertAlign w:val="superscript"/>
              </w:rPr>
              <w:t>2</w:t>
            </w:r>
            <w:r w:rsidRPr="00C822A8">
              <w:rPr>
                <w:rFonts w:hAnsi="宋体"/>
                <w:kern w:val="0"/>
                <w:sz w:val="24"/>
              </w:rPr>
              <w:t>）</w:t>
            </w:r>
          </w:p>
        </w:tc>
      </w:tr>
      <w:tr w:rsidR="006C4319" w:rsidRPr="00C822A8" w:rsidTr="002907F6">
        <w:trPr>
          <w:jc w:val="center"/>
        </w:trPr>
        <w:tc>
          <w:tcPr>
            <w:tcW w:w="1736" w:type="pct"/>
          </w:tcPr>
          <w:p w:rsidR="006C4319" w:rsidRPr="00C822A8" w:rsidRDefault="006C4319" w:rsidP="00D106C3">
            <w:pPr>
              <w:widowControl/>
              <w:spacing w:before="120"/>
              <w:jc w:val="center"/>
              <w:rPr>
                <w:rFonts w:hAnsi="宋体"/>
                <w:kern w:val="0"/>
                <w:sz w:val="24"/>
              </w:rPr>
            </w:pPr>
            <w:r w:rsidRPr="00C822A8">
              <w:rPr>
                <w:rFonts w:hAnsi="宋体"/>
                <w:kern w:val="0"/>
                <w:sz w:val="24"/>
              </w:rPr>
              <w:t>居民区</w:t>
            </w:r>
          </w:p>
        </w:tc>
        <w:tc>
          <w:tcPr>
            <w:tcW w:w="1632" w:type="pct"/>
            <w:vAlign w:val="center"/>
          </w:tcPr>
          <w:p w:rsidR="006C4319" w:rsidRPr="00C822A8" w:rsidRDefault="006C4319" w:rsidP="00D106C3">
            <w:pPr>
              <w:widowControl/>
              <w:spacing w:before="120"/>
              <w:jc w:val="center"/>
              <w:rPr>
                <w:rFonts w:hAnsi="宋体"/>
                <w:kern w:val="0"/>
                <w:sz w:val="24"/>
              </w:rPr>
            </w:pPr>
            <w:r w:rsidRPr="00C822A8">
              <w:rPr>
                <w:rFonts w:hAnsi="宋体"/>
                <w:kern w:val="0"/>
                <w:sz w:val="24"/>
              </w:rPr>
              <w:t>25</w:t>
            </w:r>
          </w:p>
        </w:tc>
        <w:tc>
          <w:tcPr>
            <w:tcW w:w="1632" w:type="pct"/>
            <w:vAlign w:val="center"/>
          </w:tcPr>
          <w:p w:rsidR="006C4319" w:rsidRPr="00C822A8" w:rsidRDefault="006C4319" w:rsidP="00D106C3">
            <w:pPr>
              <w:widowControl/>
              <w:spacing w:before="120"/>
              <w:jc w:val="center"/>
              <w:rPr>
                <w:rFonts w:hAnsi="宋体"/>
                <w:kern w:val="0"/>
                <w:sz w:val="24"/>
              </w:rPr>
            </w:pPr>
            <w:r w:rsidRPr="00C822A8">
              <w:rPr>
                <w:rFonts w:hAnsi="宋体"/>
                <w:kern w:val="0"/>
                <w:sz w:val="24"/>
              </w:rPr>
              <w:t>80</w:t>
            </w:r>
          </w:p>
        </w:tc>
      </w:tr>
      <w:tr w:rsidR="006C4319" w:rsidRPr="00C822A8" w:rsidTr="002907F6">
        <w:trPr>
          <w:trHeight w:val="302"/>
          <w:jc w:val="center"/>
        </w:trPr>
        <w:tc>
          <w:tcPr>
            <w:tcW w:w="1736" w:type="pct"/>
          </w:tcPr>
          <w:p w:rsidR="006C4319" w:rsidRPr="00C822A8" w:rsidRDefault="006C4319" w:rsidP="003C3E7E">
            <w:pPr>
              <w:widowControl/>
              <w:spacing w:before="120"/>
              <w:jc w:val="center"/>
              <w:rPr>
                <w:rFonts w:hAnsi="宋体"/>
                <w:kern w:val="0"/>
                <w:sz w:val="24"/>
              </w:rPr>
            </w:pPr>
            <w:r w:rsidRPr="00C822A8">
              <w:rPr>
                <w:rFonts w:hAnsi="宋体"/>
                <w:kern w:val="0"/>
                <w:sz w:val="24"/>
              </w:rPr>
              <w:t>一般非居民区</w:t>
            </w:r>
          </w:p>
        </w:tc>
        <w:tc>
          <w:tcPr>
            <w:tcW w:w="1632" w:type="pct"/>
            <w:vAlign w:val="center"/>
          </w:tcPr>
          <w:p w:rsidR="006C4319" w:rsidRPr="00C822A8" w:rsidRDefault="006C4319" w:rsidP="00D106C3">
            <w:pPr>
              <w:widowControl/>
              <w:spacing w:before="120"/>
              <w:jc w:val="center"/>
              <w:rPr>
                <w:rFonts w:hAnsi="宋体"/>
                <w:kern w:val="0"/>
                <w:sz w:val="24"/>
              </w:rPr>
            </w:pPr>
            <w:r w:rsidRPr="00C822A8">
              <w:rPr>
                <w:rFonts w:hAnsi="宋体"/>
                <w:kern w:val="0"/>
                <w:sz w:val="24"/>
              </w:rPr>
              <w:t>30</w:t>
            </w:r>
          </w:p>
        </w:tc>
        <w:tc>
          <w:tcPr>
            <w:tcW w:w="1632" w:type="pct"/>
            <w:vAlign w:val="center"/>
          </w:tcPr>
          <w:p w:rsidR="006C4319" w:rsidRPr="00C822A8" w:rsidRDefault="006C4319" w:rsidP="00D106C3">
            <w:pPr>
              <w:widowControl/>
              <w:spacing w:before="120"/>
              <w:jc w:val="center"/>
              <w:rPr>
                <w:rFonts w:hAnsi="宋体"/>
                <w:kern w:val="0"/>
                <w:sz w:val="24"/>
              </w:rPr>
            </w:pPr>
            <w:r w:rsidRPr="00C822A8">
              <w:rPr>
                <w:rFonts w:hAnsi="宋体"/>
                <w:kern w:val="0"/>
                <w:sz w:val="24"/>
              </w:rPr>
              <w:t>100</w:t>
            </w:r>
          </w:p>
        </w:tc>
      </w:tr>
    </w:tbl>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pStyle w:val="1"/>
        <w:spacing w:beforeLines="100" w:before="240" w:afterLines="100" w:after="240" w:line="480" w:lineRule="atLeast"/>
        <w:jc w:val="center"/>
        <w:rPr>
          <w:bCs w:val="0"/>
          <w:spacing w:val="8"/>
          <w:kern w:val="0"/>
          <w:sz w:val="32"/>
          <w:szCs w:val="32"/>
        </w:rPr>
      </w:pPr>
      <w:r w:rsidRPr="00C822A8">
        <w:rPr>
          <w:rFonts w:hint="eastAsia"/>
          <w:bCs w:val="0"/>
          <w:spacing w:val="8"/>
          <w:kern w:val="0"/>
          <w:sz w:val="32"/>
          <w:szCs w:val="32"/>
        </w:rPr>
        <w:t xml:space="preserve">6 </w:t>
      </w:r>
      <w:r w:rsidRPr="00C822A8">
        <w:rPr>
          <w:rFonts w:hint="eastAsia"/>
          <w:bCs w:val="0"/>
          <w:spacing w:val="8"/>
          <w:kern w:val="0"/>
          <w:sz w:val="32"/>
          <w:szCs w:val="32"/>
        </w:rPr>
        <w:t>绝缘子和金具</w:t>
      </w:r>
    </w:p>
    <w:p w:rsidR="002907F6" w:rsidRPr="00C822A8" w:rsidRDefault="002907F6" w:rsidP="002907F6">
      <w:pPr>
        <w:rPr>
          <w:sz w:val="24"/>
        </w:rPr>
      </w:pPr>
      <w:r w:rsidRPr="00C822A8">
        <w:rPr>
          <w:sz w:val="24"/>
        </w:rPr>
        <w:t>6</w:t>
      </w:r>
      <w:r w:rsidRPr="00C822A8">
        <w:rPr>
          <w:rFonts w:hint="eastAsia"/>
          <w:sz w:val="24"/>
        </w:rPr>
        <w:t xml:space="preserve">.0.2  </w:t>
      </w:r>
      <w:r w:rsidRPr="00C822A8">
        <w:rPr>
          <w:rFonts w:hint="eastAsia"/>
          <w:sz w:val="24"/>
        </w:rPr>
        <w:t>绝缘子承受</w:t>
      </w:r>
      <w:r w:rsidRPr="00C822A8">
        <w:rPr>
          <w:sz w:val="24"/>
        </w:rPr>
        <w:t>的各种荷载应按</w:t>
      </w:r>
      <w:r w:rsidRPr="00C822A8">
        <w:rPr>
          <w:rFonts w:hint="eastAsia"/>
          <w:sz w:val="24"/>
        </w:rPr>
        <w:t>下式计算：</w:t>
      </w:r>
    </w:p>
    <w:p w:rsidR="002907F6" w:rsidRPr="00C822A8" w:rsidRDefault="002907F6" w:rsidP="002907F6">
      <w:pPr>
        <w:rPr>
          <w:sz w:val="24"/>
        </w:rPr>
      </w:pPr>
      <w:r w:rsidRPr="00C822A8">
        <w:rPr>
          <w:rFonts w:hint="eastAsia"/>
          <w:sz w:val="24"/>
        </w:rPr>
        <w:tab/>
      </w:r>
      <w:r w:rsidRPr="00C822A8">
        <w:rPr>
          <w:rFonts w:hint="eastAsia"/>
          <w:sz w:val="24"/>
        </w:rPr>
        <w:tab/>
      </w:r>
      <w:r w:rsidRPr="00C822A8">
        <w:rPr>
          <w:rFonts w:hint="eastAsia"/>
          <w:sz w:val="24"/>
        </w:rPr>
        <w:tab/>
      </w:r>
      <w:r w:rsidRPr="00C822A8">
        <w:rPr>
          <w:rFonts w:hint="eastAsia"/>
          <w:sz w:val="24"/>
        </w:rPr>
        <w:tab/>
      </w:r>
      <w:r w:rsidRPr="00C822A8">
        <w:rPr>
          <w:rFonts w:hint="eastAsia"/>
          <w:sz w:val="24"/>
        </w:rPr>
        <w:tab/>
      </w:r>
      <w:r w:rsidRPr="00C822A8">
        <w:rPr>
          <w:rFonts w:hint="eastAsia"/>
          <w:sz w:val="24"/>
          <w:u w:val="single"/>
        </w:rPr>
        <w:t xml:space="preserve">T </w:t>
      </w:r>
      <w:r w:rsidRPr="00C822A8">
        <w:rPr>
          <w:sz w:val="24"/>
          <w:u w:val="single"/>
        </w:rPr>
        <w:t>≤</w:t>
      </w:r>
      <w:r w:rsidRPr="00C822A8">
        <w:rPr>
          <w:rFonts w:hint="eastAsia"/>
          <w:sz w:val="24"/>
          <w:u w:val="single"/>
        </w:rPr>
        <w:t>T</w:t>
      </w:r>
      <w:r w:rsidRPr="00C822A8">
        <w:rPr>
          <w:rFonts w:hint="eastAsia"/>
          <w:sz w:val="24"/>
          <w:u w:val="single"/>
          <w:vertAlign w:val="subscript"/>
        </w:rPr>
        <w:t>R</w:t>
      </w:r>
      <w:r w:rsidRPr="00C822A8">
        <w:rPr>
          <w:rFonts w:hint="eastAsia"/>
          <w:sz w:val="24"/>
          <w:u w:val="single"/>
        </w:rPr>
        <w:t>/K</w:t>
      </w:r>
      <w:r w:rsidRPr="00C822A8">
        <w:rPr>
          <w:rFonts w:hint="eastAsia"/>
          <w:sz w:val="24"/>
          <w:u w:val="single"/>
          <w:vertAlign w:val="subscript"/>
        </w:rPr>
        <w:t>I</w:t>
      </w:r>
      <w:r w:rsidRPr="00C822A8">
        <w:rPr>
          <w:rFonts w:hint="eastAsia"/>
          <w:sz w:val="24"/>
        </w:rPr>
        <w:tab/>
      </w:r>
      <w:r w:rsidRPr="00C822A8">
        <w:rPr>
          <w:rFonts w:hint="eastAsia"/>
          <w:sz w:val="24"/>
        </w:rPr>
        <w:tab/>
      </w:r>
      <w:r w:rsidRPr="00C822A8">
        <w:rPr>
          <w:rFonts w:hint="eastAsia"/>
          <w:sz w:val="24"/>
        </w:rPr>
        <w:tab/>
      </w:r>
      <w:r w:rsidRPr="00C822A8">
        <w:rPr>
          <w:rFonts w:hint="eastAsia"/>
          <w:sz w:val="24"/>
        </w:rPr>
        <w:tab/>
      </w:r>
      <w:r w:rsidRPr="00C822A8">
        <w:rPr>
          <w:rFonts w:hint="eastAsia"/>
          <w:sz w:val="24"/>
        </w:rPr>
        <w:tab/>
      </w:r>
      <w:r w:rsidRPr="00C822A8">
        <w:rPr>
          <w:rFonts w:hint="eastAsia"/>
          <w:sz w:val="24"/>
        </w:rPr>
        <w:tab/>
      </w:r>
      <w:r w:rsidRPr="00C822A8">
        <w:rPr>
          <w:rFonts w:hint="eastAsia"/>
          <w:sz w:val="24"/>
        </w:rPr>
        <w:tab/>
      </w:r>
      <w:r w:rsidRPr="00C822A8">
        <w:rPr>
          <w:rFonts w:hint="eastAsia"/>
          <w:sz w:val="24"/>
        </w:rPr>
        <w:tab/>
      </w:r>
      <w:r w:rsidRPr="00C822A8">
        <w:rPr>
          <w:rFonts w:hint="eastAsia"/>
          <w:sz w:val="24"/>
        </w:rPr>
        <w:tab/>
      </w:r>
      <w:r w:rsidRPr="00C822A8">
        <w:rPr>
          <w:rFonts w:hint="eastAsia"/>
          <w:sz w:val="24"/>
        </w:rPr>
        <w:tab/>
      </w:r>
      <w:r w:rsidRPr="00C822A8">
        <w:rPr>
          <w:rFonts w:hint="eastAsia"/>
          <w:sz w:val="24"/>
        </w:rPr>
        <w:t>（</w:t>
      </w:r>
      <w:r w:rsidRPr="00C822A8">
        <w:rPr>
          <w:rFonts w:hint="eastAsia"/>
          <w:sz w:val="24"/>
        </w:rPr>
        <w:t>6.0.</w:t>
      </w:r>
      <w:r w:rsidRPr="00C822A8">
        <w:rPr>
          <w:sz w:val="24"/>
        </w:rPr>
        <w:t>2</w:t>
      </w:r>
      <w:r w:rsidRPr="00C822A8">
        <w:rPr>
          <w:rFonts w:hint="eastAsia"/>
          <w:sz w:val="24"/>
        </w:rPr>
        <w:t>）</w:t>
      </w:r>
    </w:p>
    <w:p w:rsidR="002907F6" w:rsidRPr="00C822A8" w:rsidRDefault="002907F6" w:rsidP="002907F6">
      <w:pPr>
        <w:rPr>
          <w:sz w:val="24"/>
        </w:rPr>
      </w:pPr>
      <w:r w:rsidRPr="00C822A8">
        <w:rPr>
          <w:rFonts w:hint="eastAsia"/>
          <w:sz w:val="24"/>
        </w:rPr>
        <w:t>式中：</w:t>
      </w:r>
      <w:r w:rsidRPr="00C822A8">
        <w:rPr>
          <w:rFonts w:hint="eastAsia"/>
          <w:sz w:val="24"/>
        </w:rPr>
        <w:t>T</w:t>
      </w:r>
      <w:r w:rsidRPr="00C822A8">
        <w:rPr>
          <w:rFonts w:hint="eastAsia"/>
          <w:sz w:val="24"/>
          <w:vertAlign w:val="subscript"/>
        </w:rPr>
        <w:t>R</w:t>
      </w:r>
      <w:r w:rsidRPr="00C822A8">
        <w:rPr>
          <w:sz w:val="24"/>
        </w:rPr>
        <w:t>——</w:t>
      </w:r>
      <w:r w:rsidRPr="00C822A8">
        <w:rPr>
          <w:rFonts w:hint="eastAsia"/>
          <w:sz w:val="24"/>
        </w:rPr>
        <w:t>绝缘子的额定机械破坏负荷（</w:t>
      </w:r>
      <w:r w:rsidRPr="00C822A8">
        <w:rPr>
          <w:rFonts w:hint="eastAsia"/>
          <w:sz w:val="24"/>
        </w:rPr>
        <w:t>kN</w:t>
      </w:r>
      <w:r w:rsidRPr="00C822A8">
        <w:rPr>
          <w:rFonts w:hint="eastAsia"/>
          <w:sz w:val="24"/>
        </w:rPr>
        <w:t>）；</w:t>
      </w:r>
    </w:p>
    <w:p w:rsidR="002907F6" w:rsidRPr="00C822A8" w:rsidRDefault="002907F6" w:rsidP="00824FEC">
      <w:pPr>
        <w:ind w:firstLineChars="300" w:firstLine="720"/>
        <w:rPr>
          <w:sz w:val="24"/>
        </w:rPr>
      </w:pPr>
      <w:r w:rsidRPr="00C822A8">
        <w:rPr>
          <w:rFonts w:hint="eastAsia"/>
          <w:sz w:val="24"/>
        </w:rPr>
        <w:t>T</w:t>
      </w:r>
      <w:r w:rsidRPr="00C822A8">
        <w:rPr>
          <w:sz w:val="24"/>
        </w:rPr>
        <w:t>——</w:t>
      </w:r>
      <w:r w:rsidRPr="00C822A8">
        <w:rPr>
          <w:rFonts w:hint="eastAsia"/>
          <w:sz w:val="24"/>
        </w:rPr>
        <w:t>分别取绝缘子承受的最大使用荷载、验算荷载、断线荷载、断联荷载或常年荷载（</w:t>
      </w:r>
      <w:r w:rsidRPr="00C822A8">
        <w:rPr>
          <w:rFonts w:hint="eastAsia"/>
          <w:sz w:val="24"/>
        </w:rPr>
        <w:t>kN</w:t>
      </w:r>
      <w:r w:rsidRPr="00C822A8">
        <w:rPr>
          <w:rFonts w:hint="eastAsia"/>
          <w:sz w:val="24"/>
        </w:rPr>
        <w:t>）；</w:t>
      </w:r>
    </w:p>
    <w:p w:rsidR="002907F6" w:rsidRPr="00C822A8" w:rsidRDefault="002907F6" w:rsidP="002907F6">
      <w:pPr>
        <w:spacing w:line="360" w:lineRule="auto"/>
        <w:ind w:firstLineChars="300" w:firstLine="720"/>
        <w:rPr>
          <w:sz w:val="28"/>
          <w:szCs w:val="28"/>
        </w:rPr>
      </w:pPr>
      <w:r w:rsidRPr="00C822A8">
        <w:rPr>
          <w:rFonts w:hint="eastAsia"/>
          <w:sz w:val="24"/>
        </w:rPr>
        <w:t>K</w:t>
      </w:r>
      <w:r w:rsidRPr="00C822A8">
        <w:rPr>
          <w:rFonts w:hint="eastAsia"/>
          <w:sz w:val="24"/>
          <w:vertAlign w:val="subscript"/>
        </w:rPr>
        <w:t>I</w:t>
      </w:r>
      <w:r w:rsidRPr="00C822A8">
        <w:rPr>
          <w:sz w:val="24"/>
        </w:rPr>
        <w:t>——</w:t>
      </w:r>
      <w:r w:rsidRPr="00C822A8">
        <w:rPr>
          <w:rFonts w:hint="eastAsia"/>
          <w:sz w:val="24"/>
        </w:rPr>
        <w:t>绝缘子机械</w:t>
      </w:r>
      <w:r w:rsidRPr="00C822A8">
        <w:rPr>
          <w:sz w:val="24"/>
        </w:rPr>
        <w:t>强度的安全系数</w:t>
      </w:r>
      <w:r w:rsidRPr="00C822A8">
        <w:rPr>
          <w:rFonts w:hint="eastAsia"/>
          <w:sz w:val="24"/>
        </w:rPr>
        <w:t>。</w:t>
      </w:r>
    </w:p>
    <w:p w:rsidR="002907F6" w:rsidRPr="00C822A8" w:rsidRDefault="002907F6"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spacing w:line="360" w:lineRule="auto"/>
        <w:rPr>
          <w:sz w:val="28"/>
          <w:szCs w:val="28"/>
        </w:rPr>
      </w:pPr>
    </w:p>
    <w:p w:rsidR="00824FEC" w:rsidRPr="00C822A8" w:rsidRDefault="00824FEC" w:rsidP="00824FEC">
      <w:pPr>
        <w:pStyle w:val="1"/>
        <w:spacing w:beforeLines="100" w:before="240" w:afterLines="100" w:after="240" w:line="480" w:lineRule="atLeast"/>
        <w:jc w:val="center"/>
        <w:rPr>
          <w:bCs w:val="0"/>
          <w:spacing w:val="8"/>
          <w:kern w:val="0"/>
          <w:sz w:val="32"/>
          <w:szCs w:val="32"/>
        </w:rPr>
      </w:pPr>
      <w:r w:rsidRPr="00C822A8">
        <w:rPr>
          <w:rFonts w:hint="eastAsia"/>
          <w:bCs w:val="0"/>
          <w:spacing w:val="8"/>
          <w:kern w:val="0"/>
          <w:sz w:val="32"/>
          <w:szCs w:val="32"/>
        </w:rPr>
        <w:lastRenderedPageBreak/>
        <w:t xml:space="preserve">13 </w:t>
      </w:r>
      <w:r w:rsidRPr="00C822A8">
        <w:rPr>
          <w:rFonts w:hint="eastAsia"/>
          <w:bCs w:val="0"/>
          <w:spacing w:val="8"/>
          <w:kern w:val="0"/>
          <w:sz w:val="32"/>
          <w:szCs w:val="32"/>
        </w:rPr>
        <w:t>对地距离及交叉跨越</w:t>
      </w:r>
    </w:p>
    <w:p w:rsidR="002907F6" w:rsidRPr="00C822A8" w:rsidRDefault="002907F6" w:rsidP="002907F6">
      <w:pPr>
        <w:rPr>
          <w:rFonts w:ascii="黑体" w:eastAsia="黑体" w:hAnsi="黑体"/>
          <w:color w:val="000000"/>
          <w:sz w:val="24"/>
        </w:rPr>
      </w:pPr>
      <w:r w:rsidRPr="00C822A8">
        <w:rPr>
          <w:rFonts w:ascii="黑体" w:eastAsia="黑体" w:hAnsi="黑体" w:hint="eastAsia"/>
          <w:color w:val="000000"/>
          <w:sz w:val="24"/>
        </w:rPr>
        <w:t>13.0.2  导线与地面的最小</w:t>
      </w:r>
      <w:r w:rsidRPr="00C822A8">
        <w:rPr>
          <w:rFonts w:ascii="黑体" w:eastAsia="黑体" w:hAnsi="黑体" w:hint="eastAsia"/>
          <w:strike/>
          <w:color w:val="000000"/>
          <w:sz w:val="24"/>
        </w:rPr>
        <w:t>距离</w:t>
      </w:r>
      <w:r w:rsidR="00B83EB6" w:rsidRPr="00C822A8">
        <w:rPr>
          <w:rFonts w:ascii="黑体" w:eastAsia="黑体" w:hAnsi="黑体" w:hint="eastAsia"/>
          <w:color w:val="000000"/>
          <w:sz w:val="24"/>
        </w:rPr>
        <w:t>垂直</w:t>
      </w:r>
      <w:r w:rsidR="00B83EB6" w:rsidRPr="00C822A8">
        <w:rPr>
          <w:rFonts w:ascii="黑体" w:eastAsia="黑体" w:hAnsi="黑体"/>
          <w:color w:val="000000"/>
          <w:sz w:val="24"/>
        </w:rPr>
        <w:t>距离</w:t>
      </w:r>
      <w:r w:rsidRPr="00C822A8">
        <w:rPr>
          <w:rFonts w:ascii="黑体" w:eastAsia="黑体" w:hAnsi="黑体" w:hint="eastAsia"/>
          <w:color w:val="000000"/>
          <w:sz w:val="24"/>
        </w:rPr>
        <w:t>，以及与山坡、峭壁、岩石之间的最小净空距离应符合下列规定：</w:t>
      </w:r>
    </w:p>
    <w:p w:rsidR="002907F6" w:rsidRPr="00C822A8" w:rsidRDefault="002907F6" w:rsidP="002907F6">
      <w:pPr>
        <w:ind w:firstLineChars="200" w:firstLine="480"/>
        <w:rPr>
          <w:rFonts w:ascii="黑体" w:eastAsia="黑体" w:hAnsi="黑体"/>
          <w:color w:val="000000"/>
          <w:sz w:val="24"/>
        </w:rPr>
      </w:pPr>
      <w:r w:rsidRPr="00C822A8">
        <w:rPr>
          <w:rFonts w:ascii="黑体" w:eastAsia="黑体" w:hAnsi="黑体" w:hint="eastAsia"/>
          <w:color w:val="000000"/>
          <w:sz w:val="24"/>
        </w:rPr>
        <w:t xml:space="preserve">1 </w:t>
      </w:r>
      <w:r w:rsidR="00C822A8" w:rsidRPr="00816AE6">
        <w:rPr>
          <w:rFonts w:ascii="黑体" w:eastAsia="黑体" w:hAnsi="黑体" w:hint="eastAsia"/>
          <w:color w:val="000000"/>
          <w:sz w:val="24"/>
          <w:u w:val="single"/>
        </w:rPr>
        <w:t>当导线绝缘子串按水平V串布置时</w:t>
      </w:r>
      <w:r w:rsidR="00C822A8" w:rsidRPr="00816AE6">
        <w:rPr>
          <w:rFonts w:ascii="黑体" w:eastAsia="黑体" w:hAnsi="黑体"/>
          <w:color w:val="000000"/>
          <w:sz w:val="24"/>
          <w:u w:val="single"/>
        </w:rPr>
        <w:t>，</w:t>
      </w:r>
      <w:r w:rsidRPr="00C822A8">
        <w:rPr>
          <w:rFonts w:ascii="黑体" w:eastAsia="黑体" w:hAnsi="黑体" w:hint="eastAsia"/>
          <w:color w:val="000000"/>
          <w:sz w:val="24"/>
        </w:rPr>
        <w:t>在最大计算弧垂情况下，导线与地面的最小</w:t>
      </w:r>
      <w:r w:rsidRPr="00C822A8">
        <w:rPr>
          <w:rFonts w:ascii="黑体" w:eastAsia="黑体" w:hAnsi="黑体" w:hint="eastAsia"/>
          <w:strike/>
          <w:color w:val="000000"/>
          <w:sz w:val="24"/>
        </w:rPr>
        <w:t>距离</w:t>
      </w:r>
      <w:r w:rsidR="00B83EB6" w:rsidRPr="00C822A8">
        <w:rPr>
          <w:rFonts w:ascii="黑体" w:eastAsia="黑体" w:hAnsi="黑体" w:hint="eastAsia"/>
          <w:color w:val="000000"/>
          <w:sz w:val="24"/>
        </w:rPr>
        <w:t>垂直</w:t>
      </w:r>
      <w:r w:rsidR="00B83EB6" w:rsidRPr="00C822A8">
        <w:rPr>
          <w:rFonts w:ascii="黑体" w:eastAsia="黑体" w:hAnsi="黑体"/>
          <w:color w:val="000000"/>
          <w:sz w:val="24"/>
        </w:rPr>
        <w:t>距离</w:t>
      </w:r>
      <w:r w:rsidRPr="00C822A8">
        <w:rPr>
          <w:rFonts w:ascii="黑体" w:eastAsia="黑体" w:hAnsi="黑体" w:hint="eastAsia"/>
          <w:color w:val="000000"/>
          <w:sz w:val="24"/>
        </w:rPr>
        <w:t>应符合表13.0.2-1规定的数值。</w:t>
      </w:r>
    </w:p>
    <w:p w:rsidR="0074732C" w:rsidRDefault="002907F6" w:rsidP="00816AE6">
      <w:pPr>
        <w:jc w:val="center"/>
        <w:rPr>
          <w:rFonts w:ascii="黑体" w:eastAsia="黑体" w:hAnsi="黑体"/>
          <w:color w:val="000000"/>
          <w:sz w:val="24"/>
          <w:u w:val="single"/>
        </w:rPr>
      </w:pPr>
      <w:r w:rsidRPr="00C822A8">
        <w:rPr>
          <w:rFonts w:ascii="黑体" w:eastAsia="黑体" w:hAnsi="黑体" w:hint="eastAsia"/>
          <w:color w:val="000000"/>
          <w:sz w:val="24"/>
          <w:u w:val="single"/>
        </w:rPr>
        <w:t>表</w:t>
      </w:r>
      <w:smartTag w:uri="urn:schemas-microsoft-com:office:smarttags" w:element="chsdate">
        <w:smartTagPr>
          <w:attr w:name="Year" w:val="1899"/>
          <w:attr w:name="Month" w:val="12"/>
          <w:attr w:name="Day" w:val="30"/>
          <w:attr w:name="IsLunarDate" w:val="False"/>
          <w:attr w:name="IsROCDate" w:val="False"/>
        </w:smartTagPr>
        <w:r w:rsidRPr="00C822A8">
          <w:rPr>
            <w:rFonts w:ascii="黑体" w:eastAsia="黑体" w:hAnsi="黑体" w:hint="eastAsia"/>
            <w:color w:val="000000"/>
            <w:sz w:val="24"/>
            <w:u w:val="single"/>
          </w:rPr>
          <w:t>13.0.2</w:t>
        </w:r>
      </w:smartTag>
      <w:r w:rsidRPr="00C822A8">
        <w:rPr>
          <w:rFonts w:ascii="黑体" w:eastAsia="黑体" w:hAnsi="黑体" w:hint="eastAsia"/>
          <w:color w:val="000000"/>
          <w:sz w:val="24"/>
          <w:u w:val="single"/>
        </w:rPr>
        <w:t>-1    导线与地面的</w:t>
      </w:r>
      <w:r w:rsidR="00B83EB6" w:rsidRPr="00C822A8">
        <w:rPr>
          <w:rFonts w:ascii="黑体" w:eastAsia="黑体" w:hAnsi="黑体" w:hint="eastAsia"/>
          <w:color w:val="000000"/>
          <w:sz w:val="24"/>
          <w:u w:val="single"/>
        </w:rPr>
        <w:t>最小垂直距离</w:t>
      </w:r>
      <w:r w:rsidRPr="00C822A8">
        <w:rPr>
          <w:rFonts w:ascii="黑体" w:eastAsia="黑体" w:hAnsi="黑体" w:hint="eastAsia"/>
          <w:color w:val="000000"/>
          <w:sz w:val="24"/>
          <w:u w:val="single"/>
        </w:rPr>
        <w:t>（m）</w:t>
      </w:r>
    </w:p>
    <w:tbl>
      <w:tblPr>
        <w:tblW w:w="5000" w:type="pct"/>
        <w:jc w:val="center"/>
        <w:tblLayout w:type="fixed"/>
        <w:tblLook w:val="0000" w:firstRow="0" w:lastRow="0" w:firstColumn="0" w:lastColumn="0" w:noHBand="0" w:noVBand="0"/>
      </w:tblPr>
      <w:tblGrid>
        <w:gridCol w:w="705"/>
        <w:gridCol w:w="766"/>
        <w:gridCol w:w="767"/>
        <w:gridCol w:w="767"/>
        <w:gridCol w:w="767"/>
        <w:gridCol w:w="765"/>
        <w:gridCol w:w="767"/>
        <w:gridCol w:w="767"/>
        <w:gridCol w:w="767"/>
        <w:gridCol w:w="767"/>
        <w:gridCol w:w="697"/>
      </w:tblGrid>
      <w:tr w:rsidR="0074732C" w:rsidRPr="00BD51C9" w:rsidTr="00816AE6">
        <w:trPr>
          <w:trHeight w:val="20"/>
          <w:jc w:val="center"/>
        </w:trPr>
        <w:tc>
          <w:tcPr>
            <w:tcW w:w="424" w:type="pct"/>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74732C" w:rsidRPr="00D42D4D" w:rsidRDefault="0074732C" w:rsidP="00816AE6">
            <w:pPr>
              <w:widowControl/>
              <w:ind w:leftChars="-53" w:left="-111" w:rightChars="-30" w:right="-63"/>
              <w:jc w:val="right"/>
              <w:rPr>
                <w:rFonts w:ascii="黑体" w:eastAsia="黑体" w:hAnsi="黑体" w:cs="宋体"/>
                <w:color w:val="000000"/>
                <w:kern w:val="0"/>
                <w:szCs w:val="21"/>
              </w:rPr>
            </w:pPr>
            <w:r w:rsidRPr="00D42D4D">
              <w:rPr>
                <w:rFonts w:ascii="黑体" w:eastAsia="黑体" w:hAnsi="黑体" w:cs="宋体" w:hint="eastAsia"/>
                <w:color w:val="000000"/>
                <w:kern w:val="0"/>
                <w:szCs w:val="21"/>
              </w:rPr>
              <w:t>导线</w:t>
            </w:r>
          </w:p>
          <w:p w:rsidR="0074732C" w:rsidRPr="00D42D4D" w:rsidRDefault="0074732C" w:rsidP="00816AE6">
            <w:pPr>
              <w:widowControl/>
              <w:ind w:leftChars="-53" w:left="-111" w:rightChars="-30" w:right="-63"/>
              <w:jc w:val="left"/>
              <w:rPr>
                <w:rFonts w:ascii="黑体" w:eastAsia="黑体" w:hAnsi="黑体" w:cs="宋体"/>
                <w:color w:val="000000"/>
                <w:kern w:val="0"/>
                <w:szCs w:val="21"/>
              </w:rPr>
            </w:pPr>
            <w:r w:rsidRPr="00D42D4D">
              <w:rPr>
                <w:rFonts w:ascii="黑体" w:eastAsia="黑体" w:hAnsi="黑体" w:cs="宋体" w:hint="eastAsia"/>
                <w:color w:val="000000"/>
                <w:kern w:val="0"/>
                <w:szCs w:val="21"/>
              </w:rPr>
              <w:t>地区</w:t>
            </w:r>
          </w:p>
        </w:tc>
        <w:tc>
          <w:tcPr>
            <w:tcW w:w="4156" w:type="pct"/>
            <w:gridSpan w:val="9"/>
            <w:tcBorders>
              <w:top w:val="single" w:sz="4" w:space="0" w:color="auto"/>
              <w:left w:val="nil"/>
              <w:bottom w:val="single" w:sz="4" w:space="0" w:color="auto"/>
              <w:right w:val="single" w:sz="4" w:space="0" w:color="auto"/>
            </w:tcBorders>
            <w:vAlign w:val="center"/>
          </w:tcPr>
          <w:p w:rsidR="0074732C" w:rsidRPr="00D42D4D" w:rsidRDefault="0074732C" w:rsidP="00816AE6">
            <w:pPr>
              <w:widowControl/>
              <w:ind w:leftChars="-53" w:left="-111" w:rightChars="-30" w:right="-63"/>
              <w:jc w:val="center"/>
              <w:rPr>
                <w:rFonts w:ascii="黑体" w:eastAsia="黑体" w:hAnsi="黑体" w:cs="宋体"/>
                <w:color w:val="000000"/>
                <w:kern w:val="0"/>
                <w:szCs w:val="21"/>
              </w:rPr>
            </w:pPr>
            <w:r w:rsidRPr="00D42D4D">
              <w:rPr>
                <w:rFonts w:ascii="黑体" w:eastAsia="黑体" w:hAnsi="黑体" w:cs="宋体" w:hint="eastAsia"/>
                <w:color w:val="000000"/>
                <w:kern w:val="0"/>
                <w:szCs w:val="21"/>
              </w:rPr>
              <w:t>极导线型式</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widowControl/>
              <w:ind w:leftChars="-53" w:left="-111" w:rightChars="-30" w:right="-63"/>
              <w:jc w:val="center"/>
              <w:rPr>
                <w:rFonts w:ascii="黑体" w:eastAsia="黑体" w:hAnsi="黑体" w:cs="宋体"/>
                <w:color w:val="000000"/>
                <w:kern w:val="0"/>
                <w:szCs w:val="21"/>
              </w:rPr>
            </w:pPr>
            <w:r w:rsidRPr="00D42D4D">
              <w:rPr>
                <w:rFonts w:ascii="黑体" w:eastAsia="黑体" w:hAnsi="黑体" w:cs="宋体" w:hint="eastAsia"/>
                <w:color w:val="000000"/>
                <w:kern w:val="0"/>
                <w:szCs w:val="21"/>
              </w:rPr>
              <w:t>备注</w:t>
            </w:r>
          </w:p>
        </w:tc>
      </w:tr>
      <w:tr w:rsidR="0074732C" w:rsidRPr="00BD51C9" w:rsidTr="00816AE6">
        <w:trPr>
          <w:trHeight w:val="20"/>
          <w:jc w:val="center"/>
        </w:trPr>
        <w:tc>
          <w:tcPr>
            <w:tcW w:w="424" w:type="pct"/>
            <w:vMerge/>
            <w:tcBorders>
              <w:top w:val="single" w:sz="4" w:space="0" w:color="auto"/>
              <w:left w:val="single" w:sz="4" w:space="0" w:color="auto"/>
              <w:bottom w:val="single" w:sz="4" w:space="0" w:color="auto"/>
              <w:right w:val="single" w:sz="4" w:space="0" w:color="auto"/>
              <w:tl2br w:val="single" w:sz="4" w:space="0" w:color="auto"/>
            </w:tcBorders>
            <w:vAlign w:val="center"/>
          </w:tcPr>
          <w:p w:rsidR="0074732C" w:rsidRPr="00D42D4D" w:rsidRDefault="0074732C" w:rsidP="00816AE6">
            <w:pPr>
              <w:widowControl/>
              <w:ind w:leftChars="-53" w:left="-111" w:rightChars="-30" w:right="-63"/>
              <w:jc w:val="center"/>
              <w:rPr>
                <w:rFonts w:ascii="黑体" w:eastAsia="黑体" w:hAnsi="黑体" w:cs="宋体"/>
                <w:color w:val="000000"/>
                <w:kern w:val="0"/>
                <w:szCs w:val="21"/>
              </w:rPr>
            </w:pPr>
          </w:p>
        </w:tc>
        <w:tc>
          <w:tcPr>
            <w:tcW w:w="461" w:type="pct"/>
            <w:tcBorders>
              <w:top w:val="single" w:sz="4" w:space="0" w:color="auto"/>
              <w:left w:val="nil"/>
              <w:bottom w:val="single" w:sz="4" w:space="0" w:color="auto"/>
              <w:right w:val="single" w:sz="4" w:space="0" w:color="auto"/>
            </w:tcBorders>
            <w:vAlign w:val="center"/>
          </w:tcPr>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6×</w:t>
            </w:r>
          </w:p>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630/45</w:t>
            </w:r>
          </w:p>
        </w:tc>
        <w:tc>
          <w:tcPr>
            <w:tcW w:w="462" w:type="pct"/>
            <w:tcBorders>
              <w:top w:val="single" w:sz="4" w:space="0" w:color="auto"/>
              <w:left w:val="nil"/>
              <w:bottom w:val="single" w:sz="4" w:space="0" w:color="auto"/>
              <w:right w:val="single" w:sz="4" w:space="0" w:color="auto"/>
            </w:tcBorders>
            <w:vAlign w:val="center"/>
          </w:tcPr>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6×</w:t>
            </w:r>
          </w:p>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720/50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6×</w:t>
            </w:r>
          </w:p>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color w:val="000000"/>
                <w:w w:val="90"/>
                <w:szCs w:val="21"/>
              </w:rPr>
              <w:t>8</w:t>
            </w:r>
            <w:r w:rsidRPr="00046C98">
              <w:rPr>
                <w:rFonts w:ascii="黑体" w:eastAsia="黑体" w:hAnsi="黑体" w:hint="eastAsia"/>
                <w:color w:val="000000"/>
                <w:w w:val="90"/>
                <w:szCs w:val="21"/>
              </w:rPr>
              <w:t>00/</w:t>
            </w:r>
            <w:r w:rsidRPr="00046C98">
              <w:rPr>
                <w:rFonts w:ascii="黑体" w:eastAsia="黑体" w:hAnsi="黑体"/>
                <w:color w:val="000000"/>
                <w:w w:val="90"/>
                <w:szCs w:val="21"/>
              </w:rPr>
              <w:t>55</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6×</w:t>
            </w:r>
          </w:p>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color w:val="000000"/>
                <w:w w:val="90"/>
                <w:szCs w:val="21"/>
              </w:rPr>
              <w:t>900</w:t>
            </w:r>
            <w:r w:rsidRPr="00046C98">
              <w:rPr>
                <w:rFonts w:ascii="黑体" w:eastAsia="黑体" w:hAnsi="黑体" w:hint="eastAsia"/>
                <w:color w:val="000000"/>
                <w:w w:val="90"/>
                <w:szCs w:val="21"/>
              </w:rPr>
              <w:t>/4</w:t>
            </w:r>
            <w:r w:rsidRPr="00046C98">
              <w:rPr>
                <w:rFonts w:ascii="黑体" w:eastAsia="黑体" w:hAnsi="黑体"/>
                <w:color w:val="000000"/>
                <w:w w:val="90"/>
                <w:szCs w:val="21"/>
              </w:rPr>
              <w:t>0</w:t>
            </w:r>
          </w:p>
        </w:tc>
        <w:tc>
          <w:tcPr>
            <w:tcW w:w="461" w:type="pct"/>
            <w:tcBorders>
              <w:top w:val="single" w:sz="4" w:space="0" w:color="auto"/>
              <w:left w:val="single" w:sz="4" w:space="0" w:color="auto"/>
              <w:bottom w:val="single" w:sz="4" w:space="0" w:color="auto"/>
              <w:right w:val="single" w:sz="4" w:space="0" w:color="auto"/>
            </w:tcBorders>
            <w:vAlign w:val="center"/>
          </w:tcPr>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6×</w:t>
            </w:r>
          </w:p>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1</w:t>
            </w:r>
            <w:r w:rsidRPr="00046C98">
              <w:rPr>
                <w:rFonts w:ascii="黑体" w:eastAsia="黑体" w:hAnsi="黑体"/>
                <w:color w:val="000000"/>
                <w:w w:val="90"/>
                <w:szCs w:val="21"/>
              </w:rPr>
              <w:t>00</w:t>
            </w:r>
            <w:r w:rsidRPr="00046C98">
              <w:rPr>
                <w:rFonts w:ascii="黑体" w:eastAsia="黑体" w:hAnsi="黑体" w:hint="eastAsia"/>
                <w:color w:val="000000"/>
                <w:w w:val="90"/>
                <w:szCs w:val="21"/>
              </w:rPr>
              <w:t>0/</w:t>
            </w:r>
            <w:r w:rsidRPr="00046C98">
              <w:rPr>
                <w:rFonts w:ascii="黑体" w:eastAsia="黑体" w:hAnsi="黑体"/>
                <w:color w:val="000000"/>
                <w:w w:val="90"/>
                <w:szCs w:val="21"/>
              </w:rPr>
              <w:t>45</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6×</w:t>
            </w:r>
          </w:p>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1</w:t>
            </w:r>
            <w:r w:rsidRPr="00046C98">
              <w:rPr>
                <w:rFonts w:ascii="黑体" w:eastAsia="黑体" w:hAnsi="黑体"/>
                <w:color w:val="000000"/>
                <w:w w:val="90"/>
                <w:szCs w:val="21"/>
              </w:rPr>
              <w:t>125</w:t>
            </w:r>
            <w:r w:rsidRPr="00046C98">
              <w:rPr>
                <w:rFonts w:ascii="黑体" w:eastAsia="黑体" w:hAnsi="黑体" w:hint="eastAsia"/>
                <w:color w:val="000000"/>
                <w:w w:val="90"/>
                <w:szCs w:val="21"/>
              </w:rPr>
              <w:t>/</w:t>
            </w:r>
            <w:r w:rsidRPr="00046C98">
              <w:rPr>
                <w:rFonts w:ascii="黑体" w:eastAsia="黑体" w:hAnsi="黑体"/>
                <w:color w:val="000000"/>
                <w:w w:val="90"/>
                <w:szCs w:val="21"/>
              </w:rPr>
              <w:t>5</w:t>
            </w:r>
            <w:r w:rsidRPr="00046C98">
              <w:rPr>
                <w:rFonts w:ascii="黑体" w:eastAsia="黑体" w:hAnsi="黑体" w:hint="eastAsia"/>
                <w:color w:val="000000"/>
                <w:w w:val="9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6×</w:t>
            </w:r>
          </w:p>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1250/70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8×</w:t>
            </w:r>
          </w:p>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color w:val="000000"/>
                <w:w w:val="90"/>
                <w:szCs w:val="21"/>
              </w:rPr>
              <w:t>90</w:t>
            </w:r>
            <w:r w:rsidRPr="00046C98">
              <w:rPr>
                <w:rFonts w:ascii="黑体" w:eastAsia="黑体" w:hAnsi="黑体" w:hint="eastAsia"/>
                <w:color w:val="000000"/>
                <w:w w:val="90"/>
                <w:szCs w:val="21"/>
              </w:rPr>
              <w:t>0/</w:t>
            </w:r>
            <w:r w:rsidRPr="00046C98">
              <w:rPr>
                <w:rFonts w:ascii="黑体" w:eastAsia="黑体" w:hAnsi="黑体"/>
                <w:color w:val="000000"/>
                <w:w w:val="90"/>
                <w:szCs w:val="21"/>
              </w:rPr>
              <w:t>4</w:t>
            </w:r>
            <w:r w:rsidRPr="00046C98">
              <w:rPr>
                <w:rFonts w:ascii="黑体" w:eastAsia="黑体" w:hAnsi="黑体" w:hint="eastAsia"/>
                <w:color w:val="000000"/>
                <w:w w:val="9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8×</w:t>
            </w:r>
          </w:p>
          <w:p w:rsidR="0074732C" w:rsidRPr="00046C98" w:rsidRDefault="0074732C" w:rsidP="00816AE6">
            <w:pPr>
              <w:widowControl/>
              <w:ind w:leftChars="-53" w:left="-111" w:rightChars="-30" w:right="-63"/>
              <w:jc w:val="center"/>
              <w:rPr>
                <w:rFonts w:ascii="黑体" w:eastAsia="黑体" w:hAnsi="黑体"/>
                <w:color w:val="000000"/>
                <w:w w:val="90"/>
                <w:szCs w:val="21"/>
              </w:rPr>
            </w:pPr>
            <w:r w:rsidRPr="00046C98">
              <w:rPr>
                <w:rFonts w:ascii="黑体" w:eastAsia="黑体" w:hAnsi="黑体" w:hint="eastAsia"/>
                <w:color w:val="000000"/>
                <w:w w:val="90"/>
                <w:szCs w:val="21"/>
              </w:rPr>
              <w:t>1250/70</w:t>
            </w:r>
          </w:p>
        </w:tc>
        <w:tc>
          <w:tcPr>
            <w:tcW w:w="420" w:type="pct"/>
            <w:vMerge/>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widowControl/>
              <w:ind w:leftChars="-53" w:left="-111" w:rightChars="-30" w:right="-63"/>
              <w:jc w:val="center"/>
              <w:rPr>
                <w:rFonts w:ascii="黑体" w:eastAsia="黑体" w:hAnsi="黑体" w:cs="宋体"/>
                <w:color w:val="000000"/>
                <w:kern w:val="0"/>
                <w:szCs w:val="21"/>
              </w:rPr>
            </w:pPr>
          </w:p>
        </w:tc>
      </w:tr>
      <w:tr w:rsidR="0074732C" w:rsidRPr="00BD51C9" w:rsidTr="00816AE6">
        <w:trPr>
          <w:trHeight w:val="20"/>
          <w:jc w:val="center"/>
        </w:trPr>
        <w:tc>
          <w:tcPr>
            <w:tcW w:w="424"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widowControl/>
              <w:ind w:leftChars="-53" w:left="-111" w:rightChars="-30" w:right="-63"/>
              <w:jc w:val="center"/>
              <w:rPr>
                <w:rFonts w:ascii="黑体" w:eastAsia="黑体" w:hAnsi="黑体" w:cs="宋体"/>
                <w:color w:val="000000"/>
                <w:kern w:val="0"/>
                <w:szCs w:val="21"/>
              </w:rPr>
            </w:pPr>
            <w:r w:rsidRPr="00D42D4D">
              <w:rPr>
                <w:rFonts w:ascii="黑体" w:eastAsia="黑体" w:hAnsi="黑体" w:cs="宋体" w:hint="eastAsia"/>
                <w:color w:val="000000"/>
                <w:kern w:val="0"/>
                <w:szCs w:val="21"/>
              </w:rPr>
              <w:t>居民区</w:t>
            </w:r>
          </w:p>
        </w:tc>
        <w:tc>
          <w:tcPr>
            <w:tcW w:w="461"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hint="eastAsia"/>
                <w:color w:val="000000"/>
                <w:szCs w:val="21"/>
              </w:rPr>
              <w:t>21.0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hint="eastAsia"/>
                <w:color w:val="000000"/>
                <w:szCs w:val="21"/>
              </w:rPr>
              <w:t>2</w:t>
            </w:r>
            <w:r w:rsidRPr="00D42D4D">
              <w:rPr>
                <w:rFonts w:ascii="黑体" w:eastAsia="黑体" w:hAnsi="黑体"/>
                <w:color w:val="000000"/>
                <w:szCs w:val="21"/>
              </w:rPr>
              <w:t>1</w:t>
            </w:r>
            <w:r w:rsidRPr="00D42D4D">
              <w:rPr>
                <w:rFonts w:ascii="黑体" w:eastAsia="黑体" w:hAnsi="黑体" w:hint="eastAsia"/>
                <w:color w:val="00000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color w:val="000000"/>
                <w:szCs w:val="21"/>
              </w:rPr>
              <w:t>20.</w:t>
            </w:r>
            <w:r>
              <w:rPr>
                <w:rFonts w:ascii="黑体" w:eastAsia="黑体" w:hAnsi="黑体"/>
                <w:color w:val="000000"/>
                <w:szCs w:val="21"/>
              </w:rPr>
              <w:t>5</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color w:val="000000"/>
                <w:szCs w:val="21"/>
              </w:rPr>
              <w:t>20</w:t>
            </w:r>
            <w:r w:rsidRPr="00D42D4D">
              <w:rPr>
                <w:rFonts w:ascii="黑体" w:eastAsia="黑体" w:hAnsi="黑体" w:hint="eastAsia"/>
                <w:color w:val="000000"/>
                <w:szCs w:val="21"/>
              </w:rPr>
              <w:t>.0</w:t>
            </w:r>
          </w:p>
        </w:tc>
        <w:tc>
          <w:tcPr>
            <w:tcW w:w="461"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color w:val="000000"/>
                <w:szCs w:val="21"/>
              </w:rPr>
              <w:t>19.5</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color w:val="000000"/>
                <w:szCs w:val="21"/>
              </w:rPr>
              <w:t>19</w:t>
            </w:r>
            <w:r w:rsidRPr="00D42D4D">
              <w:rPr>
                <w:rFonts w:ascii="黑体" w:eastAsia="黑体" w:hAnsi="黑体" w:hint="eastAsia"/>
                <w:color w:val="00000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color w:val="000000"/>
                <w:szCs w:val="21"/>
              </w:rPr>
              <w:t>18.5</w:t>
            </w:r>
          </w:p>
        </w:tc>
        <w:tc>
          <w:tcPr>
            <w:tcW w:w="462" w:type="pct"/>
            <w:tcBorders>
              <w:top w:val="single" w:sz="4" w:space="0" w:color="auto"/>
              <w:left w:val="single" w:sz="4" w:space="0" w:color="auto"/>
              <w:bottom w:val="single" w:sz="4" w:space="0" w:color="auto"/>
              <w:right w:val="single" w:sz="4" w:space="0" w:color="auto"/>
            </w:tcBorders>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color w:val="000000"/>
                <w:szCs w:val="21"/>
              </w:rPr>
              <w:t>1</w:t>
            </w:r>
            <w:r>
              <w:rPr>
                <w:rFonts w:ascii="黑体" w:eastAsia="黑体" w:hAnsi="黑体"/>
                <w:color w:val="000000"/>
                <w:szCs w:val="21"/>
              </w:rPr>
              <w:t>8</w:t>
            </w:r>
            <w:r w:rsidRPr="00D42D4D">
              <w:rPr>
                <w:rFonts w:ascii="黑体" w:eastAsia="黑体" w:hAnsi="黑体"/>
                <w:color w:val="000000"/>
                <w:szCs w:val="21"/>
              </w:rPr>
              <w:t>.</w:t>
            </w:r>
            <w:r>
              <w:rPr>
                <w:rFonts w:ascii="黑体" w:eastAsia="黑体" w:hAnsi="黑体"/>
                <w:color w:val="000000"/>
                <w:szCs w:val="21"/>
              </w:rPr>
              <w:t>0</w:t>
            </w:r>
          </w:p>
        </w:tc>
        <w:tc>
          <w:tcPr>
            <w:tcW w:w="462" w:type="pct"/>
            <w:tcBorders>
              <w:top w:val="single" w:sz="4" w:space="0" w:color="auto"/>
              <w:left w:val="single" w:sz="4" w:space="0" w:color="auto"/>
              <w:bottom w:val="single" w:sz="4" w:space="0" w:color="auto"/>
              <w:right w:val="single" w:sz="4" w:space="0" w:color="auto"/>
            </w:tcBorders>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color w:val="000000"/>
                <w:szCs w:val="21"/>
              </w:rPr>
              <w:t>1</w:t>
            </w:r>
            <w:r>
              <w:rPr>
                <w:rFonts w:ascii="黑体" w:eastAsia="黑体" w:hAnsi="黑体"/>
                <w:color w:val="000000"/>
                <w:szCs w:val="21"/>
              </w:rPr>
              <w:t>6</w:t>
            </w:r>
            <w:r w:rsidRPr="00D42D4D">
              <w:rPr>
                <w:rFonts w:ascii="黑体" w:eastAsia="黑体" w:hAnsi="黑体"/>
                <w:color w:val="000000"/>
                <w:szCs w:val="21"/>
              </w:rPr>
              <w:t>.</w:t>
            </w:r>
            <w:r>
              <w:rPr>
                <w:rFonts w:ascii="黑体" w:eastAsia="黑体" w:hAnsi="黑体"/>
                <w:color w:val="000000"/>
                <w:szCs w:val="21"/>
              </w:rPr>
              <w:t>0</w:t>
            </w:r>
          </w:p>
        </w:tc>
        <w:tc>
          <w:tcPr>
            <w:tcW w:w="420"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widowControl/>
              <w:ind w:leftChars="-53" w:left="-111" w:rightChars="-30" w:right="-63"/>
              <w:jc w:val="center"/>
              <w:rPr>
                <w:rFonts w:ascii="黑体" w:eastAsia="黑体" w:hAnsi="黑体" w:cs="宋体"/>
                <w:color w:val="000000"/>
                <w:kern w:val="0"/>
                <w:szCs w:val="21"/>
              </w:rPr>
            </w:pPr>
            <w:r w:rsidRPr="00D42D4D">
              <w:rPr>
                <w:rFonts w:ascii="黑体" w:eastAsia="黑体" w:hAnsi="黑体" w:cs="宋体" w:hint="eastAsia"/>
                <w:color w:val="000000"/>
                <w:kern w:val="0"/>
                <w:szCs w:val="21"/>
              </w:rPr>
              <w:t>-</w:t>
            </w:r>
          </w:p>
        </w:tc>
      </w:tr>
      <w:tr w:rsidR="0074732C" w:rsidRPr="00BD51C9" w:rsidTr="00816AE6">
        <w:trPr>
          <w:trHeight w:val="20"/>
          <w:jc w:val="center"/>
        </w:trPr>
        <w:tc>
          <w:tcPr>
            <w:tcW w:w="4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732C" w:rsidRPr="00D42D4D" w:rsidRDefault="0074732C" w:rsidP="00816AE6">
            <w:pPr>
              <w:widowControl/>
              <w:ind w:leftChars="-53" w:left="-111" w:rightChars="-30" w:right="-63"/>
              <w:jc w:val="center"/>
              <w:rPr>
                <w:rFonts w:ascii="黑体" w:eastAsia="黑体" w:hAnsi="黑体" w:cs="宋体"/>
                <w:color w:val="000000"/>
                <w:kern w:val="0"/>
                <w:szCs w:val="21"/>
              </w:rPr>
            </w:pPr>
            <w:r w:rsidRPr="00D42D4D">
              <w:rPr>
                <w:rFonts w:ascii="黑体" w:eastAsia="黑体" w:hAnsi="黑体" w:cs="宋体" w:hint="eastAsia"/>
                <w:color w:val="000000"/>
                <w:kern w:val="0"/>
                <w:szCs w:val="21"/>
              </w:rPr>
              <w:t>非居民区</w:t>
            </w:r>
          </w:p>
        </w:tc>
        <w:tc>
          <w:tcPr>
            <w:tcW w:w="461"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hint="eastAsia"/>
                <w:color w:val="000000"/>
                <w:szCs w:val="21"/>
              </w:rPr>
              <w:t>18.0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hint="eastAsia"/>
                <w:color w:val="000000"/>
                <w:szCs w:val="21"/>
              </w:rPr>
              <w:t>1</w:t>
            </w:r>
            <w:r w:rsidRPr="00D42D4D">
              <w:rPr>
                <w:rFonts w:ascii="黑体" w:eastAsia="黑体" w:hAnsi="黑体"/>
                <w:color w:val="000000"/>
                <w:szCs w:val="21"/>
              </w:rPr>
              <w:t>8</w:t>
            </w:r>
            <w:r w:rsidRPr="00D42D4D">
              <w:rPr>
                <w:rFonts w:ascii="黑体" w:eastAsia="黑体" w:hAnsi="黑体" w:hint="eastAsia"/>
                <w:color w:val="000000"/>
                <w:szCs w:val="21"/>
              </w:rPr>
              <w:t>.</w:t>
            </w:r>
            <w:r w:rsidRPr="00D42D4D">
              <w:rPr>
                <w:rFonts w:ascii="黑体" w:eastAsia="黑体" w:hAnsi="黑体"/>
                <w:color w:val="00000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hint="eastAsia"/>
                <w:color w:val="000000"/>
                <w:szCs w:val="21"/>
              </w:rPr>
              <w:t>1</w:t>
            </w:r>
            <w:r w:rsidRPr="00D42D4D">
              <w:rPr>
                <w:rFonts w:ascii="黑体" w:eastAsia="黑体" w:hAnsi="黑体"/>
                <w:color w:val="000000"/>
                <w:szCs w:val="21"/>
              </w:rPr>
              <w:t>8</w:t>
            </w:r>
            <w:r w:rsidRPr="00D42D4D">
              <w:rPr>
                <w:rFonts w:ascii="黑体" w:eastAsia="黑体" w:hAnsi="黑体" w:hint="eastAsia"/>
                <w:color w:val="000000"/>
                <w:szCs w:val="21"/>
              </w:rPr>
              <w:t>.</w:t>
            </w:r>
            <w:r w:rsidRPr="00D42D4D">
              <w:rPr>
                <w:rFonts w:ascii="黑体" w:eastAsia="黑体" w:hAnsi="黑体"/>
                <w:color w:val="00000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hint="eastAsia"/>
                <w:color w:val="000000"/>
                <w:szCs w:val="21"/>
              </w:rPr>
              <w:t>1</w:t>
            </w:r>
            <w:r w:rsidRPr="00D42D4D">
              <w:rPr>
                <w:rFonts w:ascii="黑体" w:eastAsia="黑体" w:hAnsi="黑体"/>
                <w:color w:val="000000"/>
                <w:szCs w:val="21"/>
              </w:rPr>
              <w:t>7</w:t>
            </w:r>
            <w:r w:rsidRPr="00D42D4D">
              <w:rPr>
                <w:rFonts w:ascii="黑体" w:eastAsia="黑体" w:hAnsi="黑体" w:hint="eastAsia"/>
                <w:color w:val="000000"/>
                <w:szCs w:val="21"/>
              </w:rPr>
              <w:t>.</w:t>
            </w:r>
            <w:r w:rsidRPr="00D42D4D">
              <w:rPr>
                <w:rFonts w:ascii="黑体" w:eastAsia="黑体" w:hAnsi="黑体"/>
                <w:color w:val="000000"/>
                <w:szCs w:val="21"/>
              </w:rPr>
              <w:t>5</w:t>
            </w:r>
          </w:p>
        </w:tc>
        <w:tc>
          <w:tcPr>
            <w:tcW w:w="461"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hint="eastAsia"/>
                <w:color w:val="000000"/>
                <w:szCs w:val="21"/>
              </w:rPr>
              <w:t>1</w:t>
            </w:r>
            <w:r w:rsidRPr="00D42D4D">
              <w:rPr>
                <w:rFonts w:ascii="黑体" w:eastAsia="黑体" w:hAnsi="黑体"/>
                <w:color w:val="000000"/>
                <w:szCs w:val="21"/>
              </w:rPr>
              <w:t>7</w:t>
            </w:r>
            <w:r w:rsidRPr="00D42D4D">
              <w:rPr>
                <w:rFonts w:ascii="黑体" w:eastAsia="黑体" w:hAnsi="黑体" w:hint="eastAsia"/>
                <w:color w:val="00000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hint="eastAsia"/>
                <w:color w:val="000000"/>
                <w:szCs w:val="21"/>
              </w:rPr>
              <w:t>1</w:t>
            </w:r>
            <w:r>
              <w:rPr>
                <w:rFonts w:ascii="黑体" w:eastAsia="黑体" w:hAnsi="黑体"/>
                <w:color w:val="000000"/>
                <w:szCs w:val="21"/>
              </w:rPr>
              <w:t>7</w:t>
            </w:r>
            <w:r w:rsidRPr="00D42D4D">
              <w:rPr>
                <w:rFonts w:ascii="黑体" w:eastAsia="黑体" w:hAnsi="黑体" w:hint="eastAsia"/>
                <w:color w:val="000000"/>
                <w:szCs w:val="21"/>
              </w:rPr>
              <w:t>.</w:t>
            </w:r>
            <w:r>
              <w:rPr>
                <w:rFonts w:ascii="黑体" w:eastAsia="黑体" w:hAnsi="黑体"/>
                <w:color w:val="00000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hint="eastAsia"/>
                <w:color w:val="000000"/>
                <w:szCs w:val="21"/>
              </w:rPr>
              <w:t>1</w:t>
            </w:r>
            <w:r w:rsidRPr="00D42D4D">
              <w:rPr>
                <w:rFonts w:ascii="黑体" w:eastAsia="黑体" w:hAnsi="黑体"/>
                <w:color w:val="000000"/>
                <w:szCs w:val="21"/>
              </w:rPr>
              <w:t>6</w:t>
            </w:r>
            <w:r w:rsidRPr="00D42D4D">
              <w:rPr>
                <w:rFonts w:ascii="黑体" w:eastAsia="黑体" w:hAnsi="黑体" w:hint="eastAsia"/>
                <w:color w:val="000000"/>
                <w:szCs w:val="21"/>
              </w:rPr>
              <w:t>.</w:t>
            </w:r>
            <w:r w:rsidRPr="00D42D4D">
              <w:rPr>
                <w:rFonts w:ascii="黑体" w:eastAsia="黑体" w:hAnsi="黑体"/>
                <w:color w:val="00000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hint="eastAsia"/>
                <w:color w:val="000000"/>
                <w:szCs w:val="21"/>
              </w:rPr>
              <w:t>1</w:t>
            </w:r>
            <w:r>
              <w:rPr>
                <w:rFonts w:ascii="黑体" w:eastAsia="黑体" w:hAnsi="黑体"/>
                <w:color w:val="000000"/>
                <w:szCs w:val="21"/>
              </w:rPr>
              <w:t>6</w:t>
            </w:r>
            <w:r w:rsidRPr="00D42D4D">
              <w:rPr>
                <w:rFonts w:ascii="黑体" w:eastAsia="黑体" w:hAnsi="黑体" w:hint="eastAsia"/>
                <w:color w:val="000000"/>
                <w:szCs w:val="21"/>
              </w:rPr>
              <w:t>.</w:t>
            </w:r>
            <w:r>
              <w:rPr>
                <w:rFonts w:ascii="黑体" w:eastAsia="黑体" w:hAnsi="黑体"/>
                <w:color w:val="00000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42D4D">
              <w:rPr>
                <w:rFonts w:ascii="黑体" w:eastAsia="黑体" w:hAnsi="黑体" w:hint="eastAsia"/>
                <w:color w:val="000000"/>
                <w:szCs w:val="21"/>
              </w:rPr>
              <w:t>1</w:t>
            </w:r>
            <w:r>
              <w:rPr>
                <w:rFonts w:ascii="黑体" w:eastAsia="黑体" w:hAnsi="黑体"/>
                <w:color w:val="000000"/>
                <w:szCs w:val="21"/>
              </w:rPr>
              <w:t>4</w:t>
            </w:r>
            <w:r w:rsidRPr="00D42D4D">
              <w:rPr>
                <w:rFonts w:ascii="黑体" w:eastAsia="黑体" w:hAnsi="黑体" w:hint="eastAsia"/>
                <w:color w:val="000000"/>
                <w:szCs w:val="21"/>
              </w:rPr>
              <w:t>.</w:t>
            </w:r>
            <w:r>
              <w:rPr>
                <w:rFonts w:ascii="黑体" w:eastAsia="黑体" w:hAnsi="黑体"/>
                <w:color w:val="000000"/>
                <w:szCs w:val="21"/>
              </w:rPr>
              <w:t>5</w:t>
            </w:r>
          </w:p>
        </w:tc>
        <w:tc>
          <w:tcPr>
            <w:tcW w:w="420"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widowControl/>
              <w:ind w:leftChars="-53" w:left="-111" w:rightChars="-30" w:right="-63"/>
              <w:jc w:val="center"/>
              <w:rPr>
                <w:rFonts w:ascii="黑体" w:eastAsia="黑体" w:hAnsi="黑体" w:cs="宋体"/>
                <w:color w:val="000000"/>
                <w:kern w:val="0"/>
                <w:szCs w:val="21"/>
              </w:rPr>
            </w:pPr>
            <w:r w:rsidRPr="00D42D4D">
              <w:rPr>
                <w:rFonts w:ascii="黑体" w:eastAsia="黑体" w:hAnsi="黑体" w:cs="宋体" w:hint="eastAsia"/>
                <w:color w:val="000000"/>
                <w:kern w:val="0"/>
                <w:szCs w:val="21"/>
              </w:rPr>
              <w:t>农业耕作区</w:t>
            </w:r>
          </w:p>
        </w:tc>
      </w:tr>
      <w:tr w:rsidR="0074732C" w:rsidRPr="00BD51C9" w:rsidTr="00816AE6">
        <w:trPr>
          <w:trHeight w:val="20"/>
          <w:jc w:val="center"/>
        </w:trPr>
        <w:tc>
          <w:tcPr>
            <w:tcW w:w="4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4732C" w:rsidRPr="00D42D4D" w:rsidRDefault="0074732C" w:rsidP="00816AE6">
            <w:pPr>
              <w:widowControl/>
              <w:ind w:leftChars="-53" w:left="-111" w:rightChars="-30" w:right="-63"/>
              <w:jc w:val="center"/>
              <w:rPr>
                <w:rFonts w:ascii="黑体" w:eastAsia="黑体" w:hAnsi="黑体" w:cs="宋体"/>
                <w:color w:val="000000"/>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hint="eastAsia"/>
                <w:color w:val="000000"/>
                <w:szCs w:val="21"/>
              </w:rPr>
              <w:t>16.0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color w:val="000000"/>
                <w:szCs w:val="21"/>
              </w:rPr>
              <w:t>16.0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color w:val="000000"/>
                <w:szCs w:val="21"/>
              </w:rPr>
              <w:t>16.0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hint="eastAsia"/>
                <w:color w:val="000000"/>
                <w:szCs w:val="21"/>
              </w:rPr>
              <w:t>15.5</w:t>
            </w:r>
          </w:p>
        </w:tc>
        <w:tc>
          <w:tcPr>
            <w:tcW w:w="461"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hint="eastAsia"/>
                <w:color w:val="000000"/>
                <w:szCs w:val="21"/>
              </w:rPr>
              <w:t>15.5</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hint="eastAsia"/>
                <w:color w:val="000000"/>
                <w:szCs w:val="21"/>
              </w:rPr>
              <w:t>1</w:t>
            </w:r>
            <w:r w:rsidRPr="00D7255C">
              <w:rPr>
                <w:rFonts w:ascii="黑体" w:eastAsia="黑体" w:hAnsi="黑体"/>
                <w:color w:val="000000"/>
                <w:szCs w:val="21"/>
              </w:rPr>
              <w:t>5</w:t>
            </w:r>
            <w:r w:rsidRPr="00D7255C">
              <w:rPr>
                <w:rFonts w:ascii="黑体" w:eastAsia="黑体" w:hAnsi="黑体" w:hint="eastAsia"/>
                <w:color w:val="00000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hint="eastAsia"/>
                <w:color w:val="000000"/>
                <w:szCs w:val="21"/>
              </w:rPr>
              <w:t>14.5</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szCs w:val="21"/>
              </w:rPr>
            </w:pPr>
            <w:r w:rsidRPr="00D7255C">
              <w:rPr>
                <w:rFonts w:ascii="黑体" w:eastAsia="黑体" w:hAnsi="黑体" w:hint="eastAsia"/>
                <w:szCs w:val="21"/>
              </w:rPr>
              <w:t>1</w:t>
            </w:r>
            <w:r>
              <w:rPr>
                <w:rFonts w:ascii="黑体" w:eastAsia="黑体" w:hAnsi="黑体"/>
                <w:szCs w:val="21"/>
              </w:rPr>
              <w:t>4</w:t>
            </w:r>
            <w:r w:rsidRPr="00D7255C">
              <w:rPr>
                <w:rFonts w:ascii="黑体" w:eastAsia="黑体" w:hAnsi="黑体" w:hint="eastAsia"/>
                <w:szCs w:val="21"/>
              </w:rPr>
              <w:t>.</w:t>
            </w:r>
            <w:r>
              <w:rPr>
                <w:rFonts w:ascii="黑体" w:eastAsia="黑体" w:hAnsi="黑体"/>
                <w:szCs w:val="21"/>
              </w:rPr>
              <w:t>5</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szCs w:val="21"/>
              </w:rPr>
            </w:pPr>
            <w:r w:rsidRPr="00D7255C">
              <w:rPr>
                <w:rFonts w:ascii="黑体" w:eastAsia="黑体" w:hAnsi="黑体" w:hint="eastAsia"/>
                <w:szCs w:val="21"/>
              </w:rPr>
              <w:t>13.0</w:t>
            </w:r>
          </w:p>
        </w:tc>
        <w:tc>
          <w:tcPr>
            <w:tcW w:w="420"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widowControl/>
              <w:ind w:leftChars="-53" w:left="-111" w:rightChars="-30" w:right="-63"/>
              <w:jc w:val="center"/>
              <w:rPr>
                <w:rFonts w:ascii="黑体" w:eastAsia="黑体" w:hAnsi="黑体" w:cs="宋体"/>
                <w:color w:val="000000"/>
                <w:kern w:val="0"/>
                <w:szCs w:val="21"/>
              </w:rPr>
            </w:pPr>
            <w:r w:rsidRPr="00D42D4D">
              <w:rPr>
                <w:rFonts w:ascii="黑体" w:eastAsia="黑体" w:hAnsi="黑体" w:cs="宋体" w:hint="eastAsia"/>
                <w:color w:val="000000"/>
                <w:kern w:val="0"/>
                <w:szCs w:val="21"/>
              </w:rPr>
              <w:t>人烟稀少的非农业耕作区</w:t>
            </w:r>
          </w:p>
        </w:tc>
      </w:tr>
      <w:tr w:rsidR="0074732C" w:rsidRPr="00BD51C9" w:rsidTr="00816AE6">
        <w:trPr>
          <w:trHeight w:val="20"/>
          <w:jc w:val="center"/>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74732C" w:rsidRPr="00D42D4D" w:rsidRDefault="0074732C" w:rsidP="00816AE6">
            <w:pPr>
              <w:widowControl/>
              <w:ind w:leftChars="-53" w:left="-111" w:rightChars="-30" w:right="-63"/>
              <w:jc w:val="center"/>
              <w:rPr>
                <w:rFonts w:ascii="黑体" w:eastAsia="黑体" w:hAnsi="黑体" w:cs="宋体"/>
                <w:color w:val="000000"/>
                <w:kern w:val="0"/>
                <w:szCs w:val="21"/>
              </w:rPr>
            </w:pPr>
            <w:r w:rsidRPr="00D42D4D">
              <w:rPr>
                <w:rFonts w:ascii="黑体" w:eastAsia="黑体" w:hAnsi="黑体" w:cs="宋体" w:hint="eastAsia"/>
                <w:color w:val="000000"/>
                <w:kern w:val="0"/>
                <w:szCs w:val="21"/>
              </w:rPr>
              <w:t>交通</w:t>
            </w:r>
            <w:r w:rsidRPr="00D42D4D">
              <w:rPr>
                <w:rFonts w:ascii="黑体" w:eastAsia="黑体" w:hAnsi="黑体" w:cs="宋体"/>
                <w:color w:val="000000"/>
                <w:kern w:val="0"/>
                <w:szCs w:val="21"/>
              </w:rPr>
              <w:t>困难</w:t>
            </w:r>
            <w:r w:rsidRPr="00D42D4D">
              <w:rPr>
                <w:rFonts w:ascii="黑体" w:eastAsia="黑体" w:hAnsi="黑体" w:cs="宋体" w:hint="eastAsia"/>
                <w:color w:val="000000"/>
                <w:kern w:val="0"/>
                <w:szCs w:val="21"/>
              </w:rPr>
              <w:t>区</w:t>
            </w:r>
          </w:p>
        </w:tc>
        <w:tc>
          <w:tcPr>
            <w:tcW w:w="461"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hint="eastAsia"/>
                <w:color w:val="000000"/>
                <w:szCs w:val="21"/>
              </w:rPr>
              <w:t>15.</w:t>
            </w:r>
            <w:r w:rsidRPr="00D7255C">
              <w:rPr>
                <w:rFonts w:ascii="黑体" w:eastAsia="黑体" w:hAnsi="黑体"/>
                <w:color w:val="00000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hint="eastAsia"/>
                <w:color w:val="000000"/>
                <w:szCs w:val="21"/>
              </w:rPr>
              <w:t>15.</w:t>
            </w:r>
            <w:r w:rsidRPr="00D7255C">
              <w:rPr>
                <w:rFonts w:ascii="黑体" w:eastAsia="黑体" w:hAnsi="黑体"/>
                <w:color w:val="00000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hint="eastAsia"/>
                <w:color w:val="000000"/>
                <w:szCs w:val="21"/>
              </w:rPr>
              <w:t>1</w:t>
            </w:r>
            <w:r w:rsidRPr="00D7255C">
              <w:rPr>
                <w:rFonts w:ascii="黑体" w:eastAsia="黑体" w:hAnsi="黑体"/>
                <w:color w:val="000000"/>
                <w:szCs w:val="21"/>
              </w:rPr>
              <w:t>5</w:t>
            </w:r>
            <w:r w:rsidRPr="00D7255C">
              <w:rPr>
                <w:rFonts w:ascii="黑体" w:eastAsia="黑体" w:hAnsi="黑体" w:hint="eastAsia"/>
                <w:color w:val="000000"/>
                <w:szCs w:val="21"/>
              </w:rPr>
              <w:t>.0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hint="eastAsia"/>
                <w:color w:val="000000"/>
                <w:szCs w:val="21"/>
              </w:rPr>
              <w:t>14.5</w:t>
            </w:r>
          </w:p>
        </w:tc>
        <w:tc>
          <w:tcPr>
            <w:tcW w:w="461"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hint="eastAsia"/>
                <w:color w:val="000000"/>
                <w:szCs w:val="21"/>
              </w:rPr>
              <w:t>1</w:t>
            </w:r>
            <w:r w:rsidRPr="00D7255C">
              <w:rPr>
                <w:rFonts w:ascii="黑体" w:eastAsia="黑体" w:hAnsi="黑体"/>
                <w:color w:val="000000"/>
                <w:szCs w:val="21"/>
              </w:rPr>
              <w:t>4</w:t>
            </w:r>
            <w:r w:rsidRPr="00D7255C">
              <w:rPr>
                <w:rFonts w:ascii="黑体" w:eastAsia="黑体" w:hAnsi="黑体" w:hint="eastAsia"/>
                <w:color w:val="000000"/>
                <w:szCs w:val="21"/>
              </w:rPr>
              <w:t>.5</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hint="eastAsia"/>
                <w:color w:val="000000"/>
                <w:szCs w:val="21"/>
              </w:rPr>
              <w:t>14.0</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color w:val="000000"/>
                <w:szCs w:val="21"/>
              </w:rPr>
            </w:pPr>
            <w:r w:rsidRPr="00D7255C">
              <w:rPr>
                <w:rFonts w:ascii="黑体" w:eastAsia="黑体" w:hAnsi="黑体" w:hint="eastAsia"/>
                <w:color w:val="000000"/>
                <w:szCs w:val="21"/>
              </w:rPr>
              <w:t>13.5</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szCs w:val="21"/>
              </w:rPr>
            </w:pPr>
            <w:r w:rsidRPr="00D7255C">
              <w:rPr>
                <w:rFonts w:ascii="黑体" w:eastAsia="黑体" w:hAnsi="黑体" w:hint="eastAsia"/>
                <w:szCs w:val="21"/>
              </w:rPr>
              <w:t>13.</w:t>
            </w:r>
            <w:r>
              <w:rPr>
                <w:rFonts w:ascii="黑体" w:eastAsia="黑体" w:hAnsi="黑体"/>
                <w:szCs w:val="21"/>
              </w:rPr>
              <w:t>5</w:t>
            </w:r>
          </w:p>
        </w:tc>
        <w:tc>
          <w:tcPr>
            <w:tcW w:w="462" w:type="pct"/>
            <w:tcBorders>
              <w:top w:val="single" w:sz="4" w:space="0" w:color="auto"/>
              <w:left w:val="single" w:sz="4" w:space="0" w:color="auto"/>
              <w:bottom w:val="single" w:sz="4" w:space="0" w:color="auto"/>
              <w:right w:val="single" w:sz="4" w:space="0" w:color="auto"/>
            </w:tcBorders>
            <w:vAlign w:val="center"/>
          </w:tcPr>
          <w:p w:rsidR="0074732C" w:rsidRPr="00D7255C" w:rsidRDefault="0074732C" w:rsidP="00816AE6">
            <w:pPr>
              <w:pStyle w:val="afffff5"/>
              <w:spacing w:beforeLines="50" w:before="120" w:afterLines="50" w:after="120" w:line="240" w:lineRule="atLeast"/>
              <w:ind w:leftChars="-53" w:left="-111" w:rightChars="-30" w:right="-63"/>
              <w:rPr>
                <w:rFonts w:ascii="黑体" w:eastAsia="黑体" w:hAnsi="黑体"/>
                <w:szCs w:val="21"/>
              </w:rPr>
            </w:pPr>
            <w:r w:rsidRPr="00D7255C">
              <w:rPr>
                <w:rFonts w:ascii="黑体" w:eastAsia="黑体" w:hAnsi="黑体" w:hint="eastAsia"/>
                <w:szCs w:val="21"/>
              </w:rPr>
              <w:t>13.0</w:t>
            </w:r>
          </w:p>
        </w:tc>
        <w:tc>
          <w:tcPr>
            <w:tcW w:w="420" w:type="pct"/>
            <w:tcBorders>
              <w:top w:val="single" w:sz="4" w:space="0" w:color="auto"/>
              <w:left w:val="single" w:sz="4" w:space="0" w:color="auto"/>
              <w:bottom w:val="single" w:sz="4" w:space="0" w:color="auto"/>
              <w:right w:val="single" w:sz="4" w:space="0" w:color="auto"/>
            </w:tcBorders>
            <w:vAlign w:val="center"/>
          </w:tcPr>
          <w:p w:rsidR="0074732C" w:rsidRPr="00D42D4D" w:rsidRDefault="0074732C" w:rsidP="00816AE6">
            <w:pPr>
              <w:widowControl/>
              <w:ind w:leftChars="-53" w:left="-111" w:rightChars="-30" w:right="-63"/>
              <w:jc w:val="center"/>
              <w:rPr>
                <w:rFonts w:ascii="黑体" w:eastAsia="黑体" w:hAnsi="黑体" w:cs="宋体"/>
                <w:color w:val="000000"/>
                <w:kern w:val="0"/>
                <w:szCs w:val="21"/>
              </w:rPr>
            </w:pPr>
            <w:r w:rsidRPr="00D42D4D">
              <w:rPr>
                <w:rFonts w:ascii="黑体" w:eastAsia="黑体" w:hAnsi="黑体" w:cs="宋体" w:hint="eastAsia"/>
                <w:color w:val="000000"/>
                <w:kern w:val="0"/>
                <w:szCs w:val="21"/>
              </w:rPr>
              <w:t>-</w:t>
            </w:r>
          </w:p>
        </w:tc>
      </w:tr>
    </w:tbl>
    <w:p w:rsidR="002907F6" w:rsidRPr="00816AE6" w:rsidRDefault="002907F6" w:rsidP="00C822A8">
      <w:pPr>
        <w:rPr>
          <w:rFonts w:ascii="黑体" w:eastAsia="黑体" w:hAnsi="黑体"/>
          <w:szCs w:val="21"/>
          <w:u w:val="single"/>
        </w:rPr>
      </w:pPr>
      <w:r w:rsidRPr="00816AE6">
        <w:rPr>
          <w:rFonts w:ascii="黑体" w:eastAsia="黑体" w:hAnsi="黑体" w:hint="eastAsia"/>
          <w:szCs w:val="21"/>
        </w:rPr>
        <w:t>注：</w:t>
      </w:r>
      <w:r w:rsidRPr="00816AE6">
        <w:rPr>
          <w:rFonts w:ascii="黑体" w:eastAsia="黑体" w:hAnsi="黑体" w:hint="eastAsia"/>
          <w:szCs w:val="21"/>
          <w:u w:val="single"/>
        </w:rPr>
        <w:t>海拔</w:t>
      </w:r>
      <w:r w:rsidRPr="00816AE6">
        <w:rPr>
          <w:rFonts w:ascii="黑体" w:eastAsia="黑体" w:hAnsi="黑体"/>
          <w:szCs w:val="21"/>
          <w:u w:val="single"/>
        </w:rPr>
        <w:t>高度按</w:t>
      </w:r>
      <w:r w:rsidR="00C822A8" w:rsidRPr="00816AE6">
        <w:rPr>
          <w:rFonts w:ascii="黑体" w:eastAsia="黑体" w:hAnsi="黑体" w:hint="eastAsia"/>
          <w:szCs w:val="21"/>
          <w:u w:val="single"/>
        </w:rPr>
        <w:t>小于</w:t>
      </w:r>
      <w:r w:rsidR="00C822A8" w:rsidRPr="00816AE6">
        <w:rPr>
          <w:rFonts w:ascii="黑体" w:eastAsia="黑体" w:hAnsi="黑体"/>
          <w:szCs w:val="21"/>
          <w:u w:val="single"/>
        </w:rPr>
        <w:t>等于</w:t>
      </w:r>
      <w:r w:rsidRPr="00816AE6">
        <w:rPr>
          <w:rFonts w:ascii="黑体" w:eastAsia="黑体" w:hAnsi="黑体" w:hint="eastAsia"/>
          <w:szCs w:val="21"/>
          <w:u w:val="single"/>
        </w:rPr>
        <w:t>100</w:t>
      </w:r>
      <w:r w:rsidRPr="00816AE6">
        <w:rPr>
          <w:rFonts w:ascii="黑体" w:eastAsia="黑体" w:hAnsi="黑体"/>
          <w:szCs w:val="21"/>
          <w:u w:val="single"/>
        </w:rPr>
        <w:t>0m</w:t>
      </w:r>
      <w:r w:rsidRPr="00816AE6">
        <w:rPr>
          <w:rFonts w:ascii="黑体" w:eastAsia="黑体" w:hAnsi="黑体" w:hint="eastAsia"/>
          <w:szCs w:val="21"/>
          <w:u w:val="single"/>
        </w:rPr>
        <w:t>。当</w:t>
      </w:r>
      <w:r w:rsidRPr="00816AE6">
        <w:rPr>
          <w:rFonts w:ascii="黑体" w:eastAsia="黑体" w:hAnsi="黑体"/>
          <w:szCs w:val="21"/>
          <w:u w:val="single"/>
        </w:rPr>
        <w:t>海拔高度</w:t>
      </w:r>
      <w:r w:rsidR="00C822A8" w:rsidRPr="00816AE6">
        <w:rPr>
          <w:rFonts w:ascii="黑体" w:eastAsia="黑体" w:hAnsi="黑体" w:hint="eastAsia"/>
          <w:szCs w:val="21"/>
          <w:u w:val="single"/>
        </w:rPr>
        <w:t>大于</w:t>
      </w:r>
      <w:r w:rsidRPr="00816AE6">
        <w:rPr>
          <w:rFonts w:ascii="黑体" w:eastAsia="黑体" w:hAnsi="黑体" w:hint="eastAsia"/>
          <w:szCs w:val="21"/>
          <w:u w:val="single"/>
        </w:rPr>
        <w:t>1000</w:t>
      </w:r>
      <w:r w:rsidRPr="00816AE6">
        <w:rPr>
          <w:rFonts w:ascii="黑体" w:eastAsia="黑体" w:hAnsi="黑体"/>
          <w:szCs w:val="21"/>
          <w:u w:val="single"/>
        </w:rPr>
        <w:t>m，每增加</w:t>
      </w:r>
      <w:r w:rsidRPr="00816AE6">
        <w:rPr>
          <w:rFonts w:ascii="黑体" w:eastAsia="黑体" w:hAnsi="黑体" w:hint="eastAsia"/>
          <w:szCs w:val="21"/>
          <w:u w:val="single"/>
        </w:rPr>
        <w:t>1000</w:t>
      </w:r>
      <w:r w:rsidRPr="00816AE6">
        <w:rPr>
          <w:rFonts w:ascii="黑体" w:eastAsia="黑体" w:hAnsi="黑体"/>
          <w:szCs w:val="21"/>
          <w:u w:val="single"/>
        </w:rPr>
        <w:t>m海拔高度，</w:t>
      </w:r>
      <w:r w:rsidRPr="00816AE6">
        <w:rPr>
          <w:rFonts w:ascii="黑体" w:eastAsia="黑体" w:hAnsi="黑体" w:hint="eastAsia"/>
          <w:szCs w:val="21"/>
          <w:u w:val="single"/>
        </w:rPr>
        <w:t>导线与</w:t>
      </w:r>
      <w:r w:rsidRPr="00816AE6">
        <w:rPr>
          <w:rFonts w:ascii="黑体" w:eastAsia="黑体" w:hAnsi="黑体"/>
          <w:szCs w:val="21"/>
          <w:u w:val="single"/>
        </w:rPr>
        <w:t>地面的最小</w:t>
      </w:r>
      <w:r w:rsidR="00B83EB6" w:rsidRPr="00816AE6">
        <w:rPr>
          <w:rFonts w:ascii="黑体" w:eastAsia="黑体" w:hAnsi="黑体" w:hint="eastAsia"/>
          <w:szCs w:val="21"/>
          <w:u w:val="single"/>
        </w:rPr>
        <w:t>垂直</w:t>
      </w:r>
      <w:r w:rsidRPr="00816AE6">
        <w:rPr>
          <w:rFonts w:ascii="黑体" w:eastAsia="黑体" w:hAnsi="黑体"/>
          <w:szCs w:val="21"/>
          <w:u w:val="single"/>
        </w:rPr>
        <w:t>距离</w:t>
      </w:r>
      <w:r w:rsidR="00C822A8" w:rsidRPr="00816AE6">
        <w:rPr>
          <w:rFonts w:ascii="黑体" w:eastAsia="黑体" w:hAnsi="黑体" w:hint="eastAsia"/>
          <w:szCs w:val="21"/>
          <w:u w:val="single"/>
        </w:rPr>
        <w:t>应</w:t>
      </w:r>
      <w:r w:rsidRPr="00816AE6">
        <w:rPr>
          <w:rFonts w:ascii="黑体" w:eastAsia="黑体" w:hAnsi="黑体"/>
          <w:szCs w:val="21"/>
          <w:u w:val="single"/>
        </w:rPr>
        <w:t>增加</w:t>
      </w:r>
      <w:r w:rsidRPr="00816AE6">
        <w:rPr>
          <w:rFonts w:ascii="黑体" w:eastAsia="黑体" w:hAnsi="黑体" w:hint="eastAsia"/>
          <w:szCs w:val="21"/>
          <w:u w:val="single"/>
        </w:rPr>
        <w:t>6</w:t>
      </w:r>
      <w:r w:rsidRPr="00816AE6">
        <w:rPr>
          <w:rFonts w:ascii="黑体" w:eastAsia="黑体" w:hAnsi="黑体"/>
          <w:szCs w:val="21"/>
          <w:u w:val="single"/>
        </w:rPr>
        <w:t>%的距离</w:t>
      </w:r>
      <w:r w:rsidRPr="00816AE6">
        <w:rPr>
          <w:rFonts w:ascii="黑体" w:eastAsia="黑体" w:hAnsi="黑体" w:hint="eastAsia"/>
          <w:szCs w:val="21"/>
          <w:u w:val="single"/>
        </w:rPr>
        <w:t>。</w:t>
      </w:r>
    </w:p>
    <w:p w:rsidR="002907F6" w:rsidRPr="00C822A8" w:rsidRDefault="002907F6" w:rsidP="002907F6">
      <w:pPr>
        <w:spacing w:line="360" w:lineRule="auto"/>
        <w:ind w:firstLineChars="200" w:firstLine="560"/>
        <w:rPr>
          <w:sz w:val="28"/>
          <w:szCs w:val="28"/>
        </w:rPr>
      </w:pPr>
    </w:p>
    <w:p w:rsidR="004C781A" w:rsidRPr="00C822A8" w:rsidRDefault="004C781A" w:rsidP="00317860">
      <w:pPr>
        <w:rPr>
          <w:sz w:val="24"/>
        </w:rPr>
      </w:pPr>
      <w:r w:rsidRPr="00C822A8">
        <w:rPr>
          <w:rFonts w:eastAsiaTheme="minorEastAsia"/>
          <w:sz w:val="24"/>
        </w:rPr>
        <w:t xml:space="preserve">13.0.4  </w:t>
      </w:r>
      <w:r w:rsidRPr="00C822A8">
        <w:rPr>
          <w:sz w:val="24"/>
        </w:rPr>
        <w:t>线路不应跨越经常有人居住的建筑物以及屋顶为燃烧材料危及线路安全的建筑物。导线与建筑物之间的距离应符合下列规定：</w:t>
      </w:r>
    </w:p>
    <w:p w:rsidR="0081280D" w:rsidRPr="00C822A8" w:rsidRDefault="0081280D" w:rsidP="0081280D">
      <w:pPr>
        <w:ind w:firstLineChars="200" w:firstLine="480"/>
        <w:rPr>
          <w:rFonts w:eastAsiaTheme="minorEastAsia"/>
          <w:sz w:val="24"/>
        </w:rPr>
      </w:pPr>
      <w:r w:rsidRPr="00C822A8">
        <w:rPr>
          <w:rFonts w:eastAsiaTheme="minorEastAsia"/>
          <w:sz w:val="24"/>
        </w:rPr>
        <w:t xml:space="preserve">2  </w:t>
      </w:r>
      <w:r w:rsidRPr="00C822A8">
        <w:rPr>
          <w:rFonts w:eastAsiaTheme="minorEastAsia" w:hint="eastAsia"/>
          <w:sz w:val="24"/>
        </w:rPr>
        <w:t>在最大</w:t>
      </w:r>
      <w:r w:rsidRPr="00C822A8">
        <w:rPr>
          <w:rFonts w:eastAsiaTheme="minorEastAsia"/>
          <w:sz w:val="24"/>
        </w:rPr>
        <w:t>计算</w:t>
      </w:r>
      <w:proofErr w:type="gramStart"/>
      <w:r w:rsidRPr="00C822A8">
        <w:rPr>
          <w:rFonts w:eastAsiaTheme="minorEastAsia" w:hint="eastAsia"/>
          <w:sz w:val="24"/>
        </w:rPr>
        <w:t>风偏</w:t>
      </w:r>
      <w:r w:rsidRPr="00C822A8">
        <w:rPr>
          <w:rFonts w:eastAsiaTheme="minorEastAsia"/>
          <w:sz w:val="24"/>
        </w:rPr>
        <w:t>情况</w:t>
      </w:r>
      <w:proofErr w:type="gramEnd"/>
      <w:r w:rsidRPr="00C822A8">
        <w:rPr>
          <w:rFonts w:eastAsiaTheme="minorEastAsia"/>
          <w:sz w:val="24"/>
        </w:rPr>
        <w:t>下，</w:t>
      </w:r>
      <w:r w:rsidRPr="00C822A8">
        <w:rPr>
          <w:rFonts w:eastAsiaTheme="minorEastAsia" w:hint="eastAsia"/>
          <w:sz w:val="24"/>
        </w:rPr>
        <w:t>线路</w:t>
      </w:r>
      <w:r w:rsidRPr="00816AE6">
        <w:rPr>
          <w:rFonts w:eastAsiaTheme="minorEastAsia"/>
          <w:sz w:val="24"/>
          <w:bdr w:val="single" w:sz="4" w:space="0" w:color="auto"/>
        </w:rPr>
        <w:t>边</w:t>
      </w:r>
      <w:r w:rsidRPr="00C822A8">
        <w:rPr>
          <w:rFonts w:eastAsiaTheme="minorEastAsia"/>
          <w:sz w:val="24"/>
        </w:rPr>
        <w:t>导线与</w:t>
      </w:r>
      <w:r w:rsidRPr="00C822A8">
        <w:rPr>
          <w:rFonts w:eastAsiaTheme="minorEastAsia" w:hint="eastAsia"/>
          <w:sz w:val="24"/>
        </w:rPr>
        <w:t>建筑物</w:t>
      </w:r>
      <w:r w:rsidRPr="00C822A8">
        <w:rPr>
          <w:rFonts w:eastAsiaTheme="minorEastAsia"/>
          <w:sz w:val="24"/>
        </w:rPr>
        <w:t>之间的最小</w:t>
      </w:r>
      <w:r w:rsidRPr="00C822A8">
        <w:rPr>
          <w:rFonts w:eastAsiaTheme="minorEastAsia" w:hint="eastAsia"/>
          <w:sz w:val="24"/>
        </w:rPr>
        <w:t>净空</w:t>
      </w:r>
      <w:r w:rsidRPr="00C822A8">
        <w:rPr>
          <w:rFonts w:eastAsiaTheme="minorEastAsia"/>
          <w:sz w:val="24"/>
        </w:rPr>
        <w:t>距离应符合表</w:t>
      </w:r>
      <w:r w:rsidRPr="00C822A8">
        <w:rPr>
          <w:rFonts w:eastAsiaTheme="minorEastAsia" w:hint="eastAsia"/>
          <w:sz w:val="24"/>
        </w:rPr>
        <w:t>13.0.4</w:t>
      </w:r>
      <w:r w:rsidRPr="00C822A8">
        <w:rPr>
          <w:rFonts w:eastAsiaTheme="minorEastAsia"/>
          <w:sz w:val="24"/>
        </w:rPr>
        <w:t>-2</w:t>
      </w:r>
      <w:r w:rsidRPr="00C822A8">
        <w:rPr>
          <w:rFonts w:eastAsiaTheme="minorEastAsia" w:hint="eastAsia"/>
          <w:sz w:val="24"/>
        </w:rPr>
        <w:t>的</w:t>
      </w:r>
      <w:r w:rsidRPr="00C822A8">
        <w:rPr>
          <w:rFonts w:eastAsiaTheme="minorEastAsia"/>
          <w:sz w:val="24"/>
        </w:rPr>
        <w:t>规定。</w:t>
      </w:r>
    </w:p>
    <w:p w:rsidR="0081280D" w:rsidRPr="00C822A8" w:rsidRDefault="0081280D" w:rsidP="0081280D">
      <w:pPr>
        <w:ind w:firstLineChars="200" w:firstLine="480"/>
        <w:jc w:val="center"/>
        <w:rPr>
          <w:rFonts w:eastAsiaTheme="minorEastAsia"/>
          <w:sz w:val="24"/>
        </w:rPr>
      </w:pPr>
      <w:r w:rsidRPr="00C822A8">
        <w:rPr>
          <w:rFonts w:eastAsiaTheme="minorEastAsia" w:hint="eastAsia"/>
          <w:sz w:val="24"/>
        </w:rPr>
        <w:t>表</w:t>
      </w:r>
      <w:r w:rsidRPr="00C822A8">
        <w:rPr>
          <w:rFonts w:eastAsiaTheme="minorEastAsia" w:hint="eastAsia"/>
          <w:sz w:val="24"/>
        </w:rPr>
        <w:t>1</w:t>
      </w:r>
      <w:r w:rsidRPr="00C822A8">
        <w:rPr>
          <w:rFonts w:eastAsiaTheme="minorEastAsia"/>
          <w:sz w:val="24"/>
        </w:rPr>
        <w:t>3.0.4-2</w:t>
      </w:r>
      <w:r w:rsidRPr="00C822A8">
        <w:rPr>
          <w:rFonts w:eastAsiaTheme="minorEastAsia" w:hint="eastAsia"/>
          <w:sz w:val="24"/>
        </w:rPr>
        <w:t xml:space="preserve">  </w:t>
      </w:r>
      <w:r w:rsidRPr="00C822A8">
        <w:rPr>
          <w:rFonts w:eastAsiaTheme="minorEastAsia" w:hint="eastAsia"/>
          <w:sz w:val="24"/>
        </w:rPr>
        <w:t>导线</w:t>
      </w:r>
      <w:r w:rsidRPr="00C822A8">
        <w:rPr>
          <w:rFonts w:eastAsiaTheme="minorEastAsia"/>
          <w:sz w:val="24"/>
        </w:rPr>
        <w:t>与建筑物之间的最小</w:t>
      </w:r>
      <w:r w:rsidRPr="00C822A8">
        <w:rPr>
          <w:rFonts w:eastAsiaTheme="minorEastAsia" w:hint="eastAsia"/>
          <w:sz w:val="24"/>
        </w:rPr>
        <w:t>净空</w:t>
      </w:r>
      <w:r w:rsidRPr="00C822A8">
        <w:rPr>
          <w:rFonts w:eastAsiaTheme="minorEastAsia"/>
          <w:sz w:val="24"/>
        </w:rPr>
        <w:t>距离</w:t>
      </w:r>
    </w:p>
    <w:tbl>
      <w:tblPr>
        <w:tblW w:w="8295" w:type="dxa"/>
        <w:jc w:val="center"/>
        <w:tblLook w:val="0000" w:firstRow="0" w:lastRow="0" w:firstColumn="0" w:lastColumn="0" w:noHBand="0" w:noVBand="0"/>
      </w:tblPr>
      <w:tblGrid>
        <w:gridCol w:w="3860"/>
        <w:gridCol w:w="4435"/>
      </w:tblGrid>
      <w:tr w:rsidR="0081280D" w:rsidRPr="00C822A8" w:rsidTr="0081280D">
        <w:trPr>
          <w:trHeight w:val="510"/>
          <w:jc w:val="center"/>
        </w:trPr>
        <w:tc>
          <w:tcPr>
            <w:tcW w:w="3860" w:type="dxa"/>
            <w:tcBorders>
              <w:top w:val="single" w:sz="4" w:space="0" w:color="auto"/>
              <w:left w:val="single" w:sz="4" w:space="0" w:color="auto"/>
              <w:bottom w:val="single" w:sz="4" w:space="0" w:color="auto"/>
              <w:right w:val="single" w:sz="4" w:space="0" w:color="auto"/>
            </w:tcBorders>
            <w:vAlign w:val="center"/>
          </w:tcPr>
          <w:p w:rsidR="0081280D" w:rsidRPr="00C822A8" w:rsidRDefault="0081280D" w:rsidP="0081280D">
            <w:pPr>
              <w:jc w:val="center"/>
              <w:rPr>
                <w:rFonts w:eastAsiaTheme="minorEastAsia"/>
                <w:sz w:val="24"/>
              </w:rPr>
            </w:pPr>
            <w:r w:rsidRPr="00C822A8">
              <w:rPr>
                <w:rFonts w:eastAsiaTheme="minorEastAsia" w:hint="eastAsia"/>
                <w:sz w:val="24"/>
              </w:rPr>
              <w:t>标称电压</w:t>
            </w:r>
            <w:r w:rsidRPr="00C822A8">
              <w:rPr>
                <w:rFonts w:eastAsiaTheme="minorEastAsia"/>
                <w:sz w:val="24"/>
              </w:rPr>
              <w:t>（</w:t>
            </w:r>
            <w:r w:rsidRPr="00C822A8">
              <w:rPr>
                <w:rFonts w:eastAsiaTheme="minorEastAsia"/>
                <w:sz w:val="24"/>
              </w:rPr>
              <w:t>kV</w:t>
            </w:r>
            <w:r w:rsidRPr="00C822A8">
              <w:rPr>
                <w:rFonts w:eastAsiaTheme="minorEastAsia" w:hint="eastAsia"/>
                <w:sz w:val="24"/>
              </w:rPr>
              <w:t>）</w:t>
            </w:r>
          </w:p>
        </w:tc>
        <w:tc>
          <w:tcPr>
            <w:tcW w:w="4435" w:type="dxa"/>
            <w:tcBorders>
              <w:top w:val="single" w:sz="4" w:space="0" w:color="auto"/>
              <w:left w:val="nil"/>
              <w:bottom w:val="single" w:sz="4" w:space="0" w:color="auto"/>
              <w:right w:val="single" w:sz="4" w:space="0" w:color="auto"/>
            </w:tcBorders>
            <w:vAlign w:val="center"/>
          </w:tcPr>
          <w:p w:rsidR="0081280D" w:rsidRPr="00C822A8" w:rsidRDefault="0081280D" w:rsidP="0081280D">
            <w:pPr>
              <w:jc w:val="center"/>
              <w:rPr>
                <w:rFonts w:eastAsiaTheme="minorEastAsia"/>
                <w:sz w:val="24"/>
              </w:rPr>
            </w:pPr>
            <w:r w:rsidRPr="00C822A8">
              <w:rPr>
                <w:rFonts w:eastAsiaTheme="minorEastAsia" w:hint="eastAsia"/>
                <w:sz w:val="24"/>
              </w:rPr>
              <w:t>±</w:t>
            </w:r>
            <w:r w:rsidRPr="00C822A8">
              <w:rPr>
                <w:rFonts w:eastAsiaTheme="minorEastAsia" w:hint="eastAsia"/>
                <w:sz w:val="24"/>
              </w:rPr>
              <w:t>800</w:t>
            </w:r>
          </w:p>
        </w:tc>
      </w:tr>
      <w:tr w:rsidR="0081280D" w:rsidRPr="00C822A8" w:rsidTr="0081280D">
        <w:trPr>
          <w:trHeight w:val="384"/>
          <w:jc w:val="center"/>
        </w:trPr>
        <w:tc>
          <w:tcPr>
            <w:tcW w:w="3860" w:type="dxa"/>
            <w:tcBorders>
              <w:top w:val="nil"/>
              <w:left w:val="single" w:sz="4" w:space="0" w:color="auto"/>
              <w:bottom w:val="single" w:sz="4" w:space="0" w:color="auto"/>
              <w:right w:val="single" w:sz="4" w:space="0" w:color="auto"/>
            </w:tcBorders>
            <w:vAlign w:val="center"/>
          </w:tcPr>
          <w:p w:rsidR="0081280D" w:rsidRPr="00C822A8" w:rsidRDefault="0081280D" w:rsidP="0081280D">
            <w:pPr>
              <w:jc w:val="center"/>
              <w:rPr>
                <w:rFonts w:eastAsiaTheme="minorEastAsia"/>
                <w:sz w:val="24"/>
              </w:rPr>
            </w:pPr>
            <w:r w:rsidRPr="00C822A8">
              <w:rPr>
                <w:rFonts w:eastAsiaTheme="minorEastAsia" w:hint="eastAsia"/>
                <w:sz w:val="24"/>
              </w:rPr>
              <w:t>净空距离</w:t>
            </w:r>
            <w:r w:rsidRPr="00C822A8">
              <w:rPr>
                <w:rFonts w:eastAsiaTheme="minorEastAsia"/>
                <w:sz w:val="24"/>
              </w:rPr>
              <w:t>（</w:t>
            </w:r>
            <w:r w:rsidRPr="00C822A8">
              <w:rPr>
                <w:rFonts w:eastAsiaTheme="minorEastAsia"/>
                <w:sz w:val="24"/>
              </w:rPr>
              <w:t>m</w:t>
            </w:r>
            <w:r w:rsidRPr="00C822A8">
              <w:rPr>
                <w:rFonts w:eastAsiaTheme="minorEastAsia"/>
                <w:sz w:val="24"/>
              </w:rPr>
              <w:t>）</w:t>
            </w:r>
          </w:p>
        </w:tc>
        <w:tc>
          <w:tcPr>
            <w:tcW w:w="4435" w:type="dxa"/>
            <w:tcBorders>
              <w:top w:val="nil"/>
              <w:left w:val="nil"/>
              <w:bottom w:val="single" w:sz="4" w:space="0" w:color="auto"/>
              <w:right w:val="single" w:sz="4" w:space="0" w:color="auto"/>
            </w:tcBorders>
            <w:vAlign w:val="center"/>
          </w:tcPr>
          <w:p w:rsidR="0081280D" w:rsidRPr="00C822A8" w:rsidRDefault="0081280D" w:rsidP="0081280D">
            <w:pPr>
              <w:jc w:val="center"/>
              <w:rPr>
                <w:rFonts w:eastAsiaTheme="minorEastAsia"/>
                <w:sz w:val="24"/>
              </w:rPr>
            </w:pPr>
            <w:r w:rsidRPr="00C822A8">
              <w:rPr>
                <w:rFonts w:eastAsiaTheme="minorEastAsia"/>
                <w:sz w:val="24"/>
              </w:rPr>
              <w:t>15.5</w:t>
            </w:r>
          </w:p>
        </w:tc>
      </w:tr>
    </w:tbl>
    <w:p w:rsidR="0081280D" w:rsidRPr="00C822A8" w:rsidRDefault="0081280D" w:rsidP="004C781A">
      <w:pPr>
        <w:ind w:firstLineChars="200" w:firstLine="480"/>
        <w:rPr>
          <w:rFonts w:eastAsiaTheme="minorEastAsia"/>
          <w:sz w:val="24"/>
        </w:rPr>
      </w:pPr>
    </w:p>
    <w:p w:rsidR="004C781A" w:rsidRPr="00C822A8" w:rsidRDefault="004C781A" w:rsidP="004C781A">
      <w:pPr>
        <w:ind w:firstLineChars="200" w:firstLine="480"/>
        <w:rPr>
          <w:rFonts w:eastAsiaTheme="minorEastAsia"/>
          <w:sz w:val="24"/>
        </w:rPr>
      </w:pPr>
      <w:r w:rsidRPr="00C822A8">
        <w:rPr>
          <w:rFonts w:eastAsiaTheme="minorEastAsia"/>
          <w:sz w:val="24"/>
        </w:rPr>
        <w:t xml:space="preserve">3  </w:t>
      </w:r>
      <w:r w:rsidRPr="00C822A8">
        <w:rPr>
          <w:rFonts w:eastAsiaTheme="minorEastAsia"/>
          <w:color w:val="000000"/>
          <w:sz w:val="24"/>
        </w:rPr>
        <w:t>在无风时，线路</w:t>
      </w:r>
      <w:r w:rsidR="00042A5F" w:rsidRPr="00816AE6">
        <w:rPr>
          <w:rFonts w:eastAsiaTheme="minorEastAsia"/>
          <w:color w:val="000000"/>
          <w:sz w:val="24"/>
          <w:bdr w:val="single" w:sz="4" w:space="0" w:color="auto"/>
        </w:rPr>
        <w:t>边</w:t>
      </w:r>
      <w:r w:rsidRPr="00C822A8">
        <w:rPr>
          <w:rFonts w:eastAsiaTheme="minorEastAsia"/>
          <w:color w:val="000000"/>
          <w:sz w:val="24"/>
        </w:rPr>
        <w:t>导线与建筑物之间的最小水平距离应符合</w:t>
      </w:r>
      <w:r w:rsidRPr="00C822A8">
        <w:rPr>
          <w:rFonts w:eastAsiaTheme="minorEastAsia"/>
          <w:sz w:val="24"/>
        </w:rPr>
        <w:t>表</w:t>
      </w:r>
      <w:r w:rsidRPr="00C822A8">
        <w:rPr>
          <w:rFonts w:eastAsiaTheme="minorEastAsia"/>
          <w:sz w:val="24"/>
        </w:rPr>
        <w:t>13.0.4-3</w:t>
      </w:r>
      <w:r w:rsidRPr="00C822A8">
        <w:rPr>
          <w:rFonts w:eastAsiaTheme="minorEastAsia"/>
          <w:sz w:val="24"/>
        </w:rPr>
        <w:t>的规定。</w:t>
      </w:r>
    </w:p>
    <w:p w:rsidR="004C781A" w:rsidRPr="00C822A8" w:rsidRDefault="004C781A" w:rsidP="004C781A">
      <w:pPr>
        <w:tabs>
          <w:tab w:val="left" w:pos="1260"/>
        </w:tabs>
        <w:adjustRightInd w:val="0"/>
        <w:snapToGrid w:val="0"/>
        <w:ind w:firstLineChars="200" w:firstLine="480"/>
        <w:jc w:val="center"/>
        <w:rPr>
          <w:rFonts w:eastAsiaTheme="minorEastAsia"/>
          <w:sz w:val="24"/>
        </w:rPr>
      </w:pPr>
      <w:r w:rsidRPr="00C822A8">
        <w:rPr>
          <w:rFonts w:eastAsiaTheme="minorEastAsia"/>
          <w:sz w:val="24"/>
        </w:rPr>
        <w:t>表</w:t>
      </w:r>
      <w:r w:rsidRPr="00C822A8">
        <w:rPr>
          <w:rFonts w:eastAsiaTheme="minorEastAsia"/>
          <w:sz w:val="24"/>
        </w:rPr>
        <w:t xml:space="preserve">13.0.4-3  </w:t>
      </w:r>
      <w:r w:rsidR="00042A5F" w:rsidRPr="00816AE6">
        <w:rPr>
          <w:rFonts w:eastAsiaTheme="minorEastAsia"/>
          <w:sz w:val="24"/>
          <w:bdr w:val="single" w:sz="4" w:space="0" w:color="auto"/>
        </w:rPr>
        <w:t>边</w:t>
      </w:r>
      <w:r w:rsidRPr="00C822A8">
        <w:rPr>
          <w:rFonts w:eastAsiaTheme="minorEastAsia"/>
          <w:sz w:val="24"/>
        </w:rPr>
        <w:t>导线与建筑物之间的最小水平距离</w:t>
      </w:r>
    </w:p>
    <w:tbl>
      <w:tblPr>
        <w:tblW w:w="8295" w:type="dxa"/>
        <w:jc w:val="center"/>
        <w:tblLook w:val="0000" w:firstRow="0" w:lastRow="0" w:firstColumn="0" w:lastColumn="0" w:noHBand="0" w:noVBand="0"/>
      </w:tblPr>
      <w:tblGrid>
        <w:gridCol w:w="3860"/>
        <w:gridCol w:w="4435"/>
      </w:tblGrid>
      <w:tr w:rsidR="004C781A" w:rsidRPr="00C822A8" w:rsidTr="00BF5DF2">
        <w:trPr>
          <w:trHeight w:val="510"/>
          <w:jc w:val="center"/>
        </w:trPr>
        <w:tc>
          <w:tcPr>
            <w:tcW w:w="3860" w:type="dxa"/>
            <w:tcBorders>
              <w:top w:val="single" w:sz="4" w:space="0" w:color="auto"/>
              <w:left w:val="single" w:sz="4" w:space="0" w:color="auto"/>
              <w:bottom w:val="single" w:sz="4" w:space="0" w:color="auto"/>
              <w:right w:val="single" w:sz="4" w:space="0" w:color="auto"/>
            </w:tcBorders>
            <w:vAlign w:val="center"/>
          </w:tcPr>
          <w:p w:rsidR="004C781A" w:rsidRPr="00C822A8" w:rsidRDefault="004C781A" w:rsidP="00BF5DF2">
            <w:pPr>
              <w:widowControl/>
              <w:jc w:val="center"/>
              <w:rPr>
                <w:rFonts w:eastAsiaTheme="minorEastAsia"/>
                <w:kern w:val="0"/>
                <w:sz w:val="24"/>
              </w:rPr>
            </w:pPr>
            <w:r w:rsidRPr="00C822A8">
              <w:rPr>
                <w:rFonts w:eastAsiaTheme="minorEastAsia"/>
                <w:kern w:val="0"/>
                <w:sz w:val="24"/>
              </w:rPr>
              <w:t>标称电压（</w:t>
            </w:r>
            <w:r w:rsidRPr="00C822A8">
              <w:rPr>
                <w:rFonts w:eastAsiaTheme="minorEastAsia"/>
                <w:kern w:val="0"/>
                <w:sz w:val="24"/>
              </w:rPr>
              <w:t>kV</w:t>
            </w:r>
            <w:r w:rsidRPr="00C822A8">
              <w:rPr>
                <w:rFonts w:eastAsiaTheme="minorEastAsia"/>
                <w:kern w:val="0"/>
                <w:sz w:val="24"/>
              </w:rPr>
              <w:t>）</w:t>
            </w:r>
          </w:p>
        </w:tc>
        <w:tc>
          <w:tcPr>
            <w:tcW w:w="4435" w:type="dxa"/>
            <w:tcBorders>
              <w:top w:val="single" w:sz="4" w:space="0" w:color="auto"/>
              <w:left w:val="nil"/>
              <w:bottom w:val="single" w:sz="4" w:space="0" w:color="auto"/>
              <w:right w:val="single" w:sz="4" w:space="0" w:color="auto"/>
            </w:tcBorders>
            <w:vAlign w:val="center"/>
          </w:tcPr>
          <w:p w:rsidR="004C781A" w:rsidRPr="00C822A8" w:rsidRDefault="004C781A" w:rsidP="00BF5DF2">
            <w:pPr>
              <w:widowControl/>
              <w:jc w:val="center"/>
              <w:rPr>
                <w:rFonts w:eastAsiaTheme="minorEastAsia"/>
                <w:kern w:val="0"/>
                <w:sz w:val="24"/>
              </w:rPr>
            </w:pPr>
            <w:r w:rsidRPr="00C822A8">
              <w:rPr>
                <w:rFonts w:eastAsiaTheme="minorEastAsia"/>
                <w:color w:val="000000"/>
                <w:kern w:val="0"/>
                <w:sz w:val="24"/>
              </w:rPr>
              <w:t>±800</w:t>
            </w:r>
          </w:p>
        </w:tc>
      </w:tr>
      <w:tr w:rsidR="004C781A" w:rsidRPr="00C822A8" w:rsidTr="00BF5DF2">
        <w:trPr>
          <w:trHeight w:val="384"/>
          <w:jc w:val="center"/>
        </w:trPr>
        <w:tc>
          <w:tcPr>
            <w:tcW w:w="3860" w:type="dxa"/>
            <w:tcBorders>
              <w:top w:val="nil"/>
              <w:left w:val="single" w:sz="4" w:space="0" w:color="auto"/>
              <w:bottom w:val="single" w:sz="4" w:space="0" w:color="auto"/>
              <w:right w:val="single" w:sz="4" w:space="0" w:color="auto"/>
            </w:tcBorders>
            <w:vAlign w:val="center"/>
          </w:tcPr>
          <w:p w:rsidR="004C781A" w:rsidRPr="00C822A8" w:rsidRDefault="004C781A" w:rsidP="00BF5DF2">
            <w:pPr>
              <w:widowControl/>
              <w:jc w:val="center"/>
              <w:rPr>
                <w:rFonts w:eastAsiaTheme="minorEastAsia"/>
                <w:kern w:val="0"/>
                <w:sz w:val="24"/>
              </w:rPr>
            </w:pPr>
            <w:r w:rsidRPr="00C822A8">
              <w:rPr>
                <w:rFonts w:eastAsiaTheme="minorEastAsia"/>
                <w:kern w:val="0"/>
                <w:sz w:val="24"/>
              </w:rPr>
              <w:t>水平距离（</w:t>
            </w:r>
            <w:r w:rsidRPr="00C822A8">
              <w:rPr>
                <w:rFonts w:eastAsiaTheme="minorEastAsia"/>
                <w:kern w:val="0"/>
                <w:sz w:val="24"/>
              </w:rPr>
              <w:t>m</w:t>
            </w:r>
            <w:r w:rsidRPr="00C822A8">
              <w:rPr>
                <w:rFonts w:eastAsiaTheme="minorEastAsia"/>
                <w:kern w:val="0"/>
                <w:sz w:val="24"/>
              </w:rPr>
              <w:t>）</w:t>
            </w:r>
          </w:p>
        </w:tc>
        <w:tc>
          <w:tcPr>
            <w:tcW w:w="4435" w:type="dxa"/>
            <w:tcBorders>
              <w:top w:val="nil"/>
              <w:left w:val="nil"/>
              <w:bottom w:val="single" w:sz="4" w:space="0" w:color="auto"/>
              <w:right w:val="single" w:sz="4" w:space="0" w:color="auto"/>
            </w:tcBorders>
            <w:vAlign w:val="center"/>
          </w:tcPr>
          <w:p w:rsidR="004C781A" w:rsidRPr="00C822A8" w:rsidRDefault="004C781A" w:rsidP="00BF5DF2">
            <w:pPr>
              <w:widowControl/>
              <w:jc w:val="center"/>
              <w:rPr>
                <w:rFonts w:eastAsiaTheme="minorEastAsia"/>
                <w:kern w:val="0"/>
                <w:sz w:val="24"/>
              </w:rPr>
            </w:pPr>
            <w:r w:rsidRPr="00C822A8">
              <w:rPr>
                <w:rFonts w:eastAsiaTheme="minorEastAsia"/>
                <w:kern w:val="0"/>
                <w:sz w:val="24"/>
              </w:rPr>
              <w:t>7</w:t>
            </w:r>
          </w:p>
        </w:tc>
      </w:tr>
    </w:tbl>
    <w:p w:rsidR="00317860" w:rsidRPr="00C822A8" w:rsidRDefault="00317860" w:rsidP="004C781A">
      <w:pPr>
        <w:rPr>
          <w:rFonts w:ascii="黑体" w:eastAsia="黑体" w:hAnsi="黑体"/>
          <w:sz w:val="24"/>
        </w:rPr>
      </w:pPr>
    </w:p>
    <w:p w:rsidR="007871BE" w:rsidRPr="00C822A8" w:rsidRDefault="007871BE" w:rsidP="007871BE">
      <w:pPr>
        <w:rPr>
          <w:sz w:val="24"/>
        </w:rPr>
      </w:pPr>
      <w:r w:rsidRPr="00C822A8">
        <w:rPr>
          <w:sz w:val="24"/>
        </w:rPr>
        <w:t xml:space="preserve">13.0.5  </w:t>
      </w:r>
      <w:r w:rsidRPr="00C822A8">
        <w:rPr>
          <w:sz w:val="24"/>
        </w:rPr>
        <w:t>线路经过经济作物和集中林区时，宜采用加高杆塔跨越林木不砍通道的方案，并应符合下列规定：</w:t>
      </w:r>
    </w:p>
    <w:p w:rsidR="007871BE" w:rsidRPr="00C822A8" w:rsidRDefault="007871BE" w:rsidP="007871BE">
      <w:pPr>
        <w:ind w:firstLineChars="200" w:firstLine="480"/>
        <w:rPr>
          <w:rFonts w:eastAsiaTheme="minorEastAsia"/>
          <w:sz w:val="24"/>
          <w:u w:val="single"/>
        </w:rPr>
      </w:pPr>
      <w:r w:rsidRPr="00C822A8">
        <w:rPr>
          <w:rFonts w:eastAsiaTheme="minorEastAsia"/>
          <w:sz w:val="24"/>
        </w:rPr>
        <w:t xml:space="preserve">2  </w:t>
      </w:r>
      <w:r w:rsidR="00042A5F" w:rsidRPr="00816AE6">
        <w:rPr>
          <w:rFonts w:eastAsiaTheme="minorEastAsia"/>
          <w:sz w:val="24"/>
          <w:bdr w:val="single" w:sz="4" w:space="0" w:color="auto"/>
        </w:rPr>
        <w:t>线路通过公园、绿化区或防护林带，</w:t>
      </w:r>
      <w:r w:rsidRPr="00C822A8">
        <w:rPr>
          <w:rFonts w:eastAsiaTheme="minorEastAsia"/>
          <w:sz w:val="24"/>
        </w:rPr>
        <w:t>在最大计算</w:t>
      </w:r>
      <w:proofErr w:type="gramStart"/>
      <w:r w:rsidRPr="00C822A8">
        <w:rPr>
          <w:rFonts w:eastAsiaTheme="minorEastAsia"/>
          <w:sz w:val="24"/>
        </w:rPr>
        <w:t>风偏情况</w:t>
      </w:r>
      <w:proofErr w:type="gramEnd"/>
      <w:r w:rsidRPr="00C822A8">
        <w:rPr>
          <w:rFonts w:eastAsiaTheme="minorEastAsia"/>
          <w:sz w:val="24"/>
        </w:rPr>
        <w:t>下，导线与树木之间的最小净空距离应符合表</w:t>
      </w:r>
      <w:r w:rsidRPr="00C822A8">
        <w:rPr>
          <w:rFonts w:eastAsiaTheme="minorEastAsia"/>
          <w:sz w:val="24"/>
        </w:rPr>
        <w:t>13.0.5-2</w:t>
      </w:r>
      <w:r w:rsidRPr="00C822A8">
        <w:rPr>
          <w:rFonts w:eastAsiaTheme="minorEastAsia"/>
          <w:sz w:val="24"/>
        </w:rPr>
        <w:t>的规定。</w:t>
      </w:r>
    </w:p>
    <w:p w:rsidR="007871BE" w:rsidRPr="00C822A8" w:rsidRDefault="007871BE" w:rsidP="007871BE">
      <w:pPr>
        <w:tabs>
          <w:tab w:val="left" w:pos="1260"/>
        </w:tabs>
        <w:adjustRightInd w:val="0"/>
        <w:snapToGrid w:val="0"/>
        <w:ind w:firstLineChars="200" w:firstLine="480"/>
        <w:jc w:val="center"/>
        <w:rPr>
          <w:rFonts w:eastAsiaTheme="minorEastAsia"/>
          <w:sz w:val="24"/>
        </w:rPr>
      </w:pPr>
      <w:r w:rsidRPr="00C822A8">
        <w:rPr>
          <w:rFonts w:eastAsiaTheme="minorEastAsia"/>
          <w:sz w:val="24"/>
        </w:rPr>
        <w:t>表</w:t>
      </w:r>
      <w:r w:rsidRPr="00C822A8">
        <w:rPr>
          <w:rFonts w:eastAsiaTheme="minorEastAsia"/>
          <w:sz w:val="24"/>
        </w:rPr>
        <w:t xml:space="preserve">13.0.5-2  </w:t>
      </w:r>
      <w:r w:rsidRPr="00C822A8">
        <w:rPr>
          <w:rFonts w:eastAsiaTheme="minorEastAsia"/>
          <w:sz w:val="24"/>
        </w:rPr>
        <w:t>导线与树木之间的最小净空距离</w:t>
      </w:r>
    </w:p>
    <w:tbl>
      <w:tblPr>
        <w:tblW w:w="8295" w:type="dxa"/>
        <w:jc w:val="center"/>
        <w:tblLook w:val="0000" w:firstRow="0" w:lastRow="0" w:firstColumn="0" w:lastColumn="0" w:noHBand="0" w:noVBand="0"/>
      </w:tblPr>
      <w:tblGrid>
        <w:gridCol w:w="3860"/>
        <w:gridCol w:w="4435"/>
      </w:tblGrid>
      <w:tr w:rsidR="007871BE" w:rsidRPr="00C822A8" w:rsidTr="00BF5DF2">
        <w:trPr>
          <w:trHeight w:val="510"/>
          <w:jc w:val="center"/>
        </w:trPr>
        <w:tc>
          <w:tcPr>
            <w:tcW w:w="3860" w:type="dxa"/>
            <w:tcBorders>
              <w:top w:val="single" w:sz="4" w:space="0" w:color="auto"/>
              <w:left w:val="single" w:sz="4" w:space="0" w:color="auto"/>
              <w:bottom w:val="single" w:sz="4" w:space="0" w:color="auto"/>
              <w:right w:val="single" w:sz="4" w:space="0" w:color="auto"/>
            </w:tcBorders>
            <w:vAlign w:val="center"/>
          </w:tcPr>
          <w:p w:rsidR="007871BE" w:rsidRPr="00C822A8" w:rsidRDefault="007871BE" w:rsidP="00BF5DF2">
            <w:pPr>
              <w:widowControl/>
              <w:jc w:val="center"/>
              <w:rPr>
                <w:rFonts w:eastAsiaTheme="minorEastAsia"/>
                <w:kern w:val="0"/>
                <w:sz w:val="24"/>
              </w:rPr>
            </w:pPr>
            <w:r w:rsidRPr="00C822A8">
              <w:rPr>
                <w:rFonts w:eastAsiaTheme="minorEastAsia"/>
                <w:kern w:val="0"/>
                <w:sz w:val="24"/>
              </w:rPr>
              <w:lastRenderedPageBreak/>
              <w:t>标称电压（</w:t>
            </w:r>
            <w:r w:rsidRPr="00C822A8">
              <w:rPr>
                <w:rFonts w:eastAsiaTheme="minorEastAsia"/>
                <w:kern w:val="0"/>
                <w:sz w:val="24"/>
              </w:rPr>
              <w:t>kV</w:t>
            </w:r>
            <w:r w:rsidRPr="00C822A8">
              <w:rPr>
                <w:rFonts w:eastAsiaTheme="minorEastAsia"/>
                <w:kern w:val="0"/>
                <w:sz w:val="24"/>
              </w:rPr>
              <w:t>）</w:t>
            </w:r>
          </w:p>
        </w:tc>
        <w:tc>
          <w:tcPr>
            <w:tcW w:w="4435" w:type="dxa"/>
            <w:tcBorders>
              <w:top w:val="single" w:sz="4" w:space="0" w:color="auto"/>
              <w:left w:val="nil"/>
              <w:bottom w:val="single" w:sz="4" w:space="0" w:color="auto"/>
              <w:right w:val="single" w:sz="4" w:space="0" w:color="auto"/>
            </w:tcBorders>
            <w:vAlign w:val="center"/>
          </w:tcPr>
          <w:p w:rsidR="007871BE" w:rsidRPr="00C822A8" w:rsidRDefault="007871BE" w:rsidP="00BF5DF2">
            <w:pPr>
              <w:widowControl/>
              <w:jc w:val="center"/>
              <w:rPr>
                <w:rFonts w:eastAsiaTheme="minorEastAsia"/>
                <w:kern w:val="0"/>
                <w:sz w:val="24"/>
              </w:rPr>
            </w:pPr>
            <w:r w:rsidRPr="00C822A8">
              <w:rPr>
                <w:rFonts w:eastAsiaTheme="minorEastAsia"/>
                <w:color w:val="000000"/>
                <w:kern w:val="0"/>
                <w:sz w:val="24"/>
              </w:rPr>
              <w:t>±800</w:t>
            </w:r>
          </w:p>
        </w:tc>
      </w:tr>
      <w:tr w:rsidR="007871BE" w:rsidRPr="00C822A8" w:rsidTr="00BF5DF2">
        <w:trPr>
          <w:trHeight w:val="365"/>
          <w:jc w:val="center"/>
        </w:trPr>
        <w:tc>
          <w:tcPr>
            <w:tcW w:w="3860" w:type="dxa"/>
            <w:tcBorders>
              <w:top w:val="nil"/>
              <w:left w:val="single" w:sz="4" w:space="0" w:color="auto"/>
              <w:bottom w:val="single" w:sz="4" w:space="0" w:color="auto"/>
              <w:right w:val="single" w:sz="4" w:space="0" w:color="auto"/>
            </w:tcBorders>
            <w:vAlign w:val="center"/>
          </w:tcPr>
          <w:p w:rsidR="007871BE" w:rsidRPr="00C822A8" w:rsidRDefault="007871BE" w:rsidP="00BF5DF2">
            <w:pPr>
              <w:widowControl/>
              <w:jc w:val="center"/>
              <w:rPr>
                <w:rFonts w:eastAsiaTheme="minorEastAsia"/>
                <w:kern w:val="0"/>
                <w:sz w:val="24"/>
              </w:rPr>
            </w:pPr>
            <w:r w:rsidRPr="00C822A8">
              <w:rPr>
                <w:rFonts w:eastAsiaTheme="minorEastAsia"/>
                <w:kern w:val="0"/>
                <w:sz w:val="24"/>
              </w:rPr>
              <w:t>净空距离（</w:t>
            </w:r>
            <w:r w:rsidRPr="00C822A8">
              <w:rPr>
                <w:rFonts w:eastAsiaTheme="minorEastAsia"/>
                <w:kern w:val="0"/>
                <w:sz w:val="24"/>
              </w:rPr>
              <w:t>m</w:t>
            </w:r>
            <w:r w:rsidRPr="00C822A8">
              <w:rPr>
                <w:rFonts w:eastAsiaTheme="minorEastAsia"/>
                <w:kern w:val="0"/>
                <w:sz w:val="24"/>
              </w:rPr>
              <w:t>）</w:t>
            </w:r>
          </w:p>
        </w:tc>
        <w:tc>
          <w:tcPr>
            <w:tcW w:w="4435" w:type="dxa"/>
            <w:tcBorders>
              <w:top w:val="nil"/>
              <w:left w:val="nil"/>
              <w:bottom w:val="single" w:sz="4" w:space="0" w:color="auto"/>
              <w:right w:val="single" w:sz="4" w:space="0" w:color="auto"/>
            </w:tcBorders>
            <w:vAlign w:val="center"/>
          </w:tcPr>
          <w:p w:rsidR="007871BE" w:rsidRPr="00C822A8" w:rsidRDefault="007871BE" w:rsidP="00BF5DF2">
            <w:pPr>
              <w:widowControl/>
              <w:jc w:val="center"/>
              <w:rPr>
                <w:rFonts w:eastAsiaTheme="minorEastAsia"/>
                <w:kern w:val="0"/>
                <w:sz w:val="24"/>
              </w:rPr>
            </w:pPr>
            <w:r w:rsidRPr="00C822A8">
              <w:rPr>
                <w:rFonts w:eastAsiaTheme="minorEastAsia"/>
                <w:kern w:val="0"/>
                <w:sz w:val="24"/>
              </w:rPr>
              <w:t>10.5</w:t>
            </w:r>
          </w:p>
        </w:tc>
      </w:tr>
    </w:tbl>
    <w:p w:rsidR="007871BE" w:rsidRPr="00C822A8" w:rsidRDefault="00B75B28" w:rsidP="007871BE">
      <w:pPr>
        <w:ind w:firstLineChars="200" w:firstLine="480"/>
        <w:rPr>
          <w:rFonts w:eastAsiaTheme="minorEastAsia"/>
          <w:sz w:val="24"/>
        </w:rPr>
      </w:pPr>
      <w:r w:rsidRPr="00C822A8">
        <w:rPr>
          <w:rFonts w:eastAsiaTheme="minorEastAsia"/>
          <w:sz w:val="24"/>
        </w:rPr>
        <w:t>3</w:t>
      </w:r>
      <w:r w:rsidR="007871BE" w:rsidRPr="00C822A8">
        <w:rPr>
          <w:rFonts w:eastAsiaTheme="minorEastAsia"/>
          <w:sz w:val="24"/>
        </w:rPr>
        <w:t xml:space="preserve">  </w:t>
      </w:r>
      <w:r w:rsidR="00042A5F" w:rsidRPr="00816AE6">
        <w:rPr>
          <w:rFonts w:eastAsiaTheme="minorEastAsia"/>
          <w:sz w:val="24"/>
          <w:bdr w:val="single" w:sz="4" w:space="0" w:color="auto"/>
        </w:rPr>
        <w:t>当砍伐通道时，通道净宽度不应小于线路宽度加林区主要树种自然生长高度的</w:t>
      </w:r>
      <w:r w:rsidR="00042A5F" w:rsidRPr="00816AE6">
        <w:rPr>
          <w:rFonts w:eastAsiaTheme="minorEastAsia"/>
          <w:sz w:val="24"/>
          <w:bdr w:val="single" w:sz="4" w:space="0" w:color="auto"/>
        </w:rPr>
        <w:t>2</w:t>
      </w:r>
      <w:r w:rsidR="00042A5F" w:rsidRPr="00816AE6">
        <w:rPr>
          <w:rFonts w:eastAsiaTheme="minorEastAsia"/>
          <w:sz w:val="24"/>
          <w:bdr w:val="single" w:sz="4" w:space="0" w:color="auto"/>
        </w:rPr>
        <w:t>倍。通道附近超过主要树种自然生长高度的非主要树种树木应砍伐。</w:t>
      </w:r>
      <w:r w:rsidR="007871BE" w:rsidRPr="00C822A8">
        <w:rPr>
          <w:rFonts w:eastAsiaTheme="minorEastAsia"/>
          <w:sz w:val="24"/>
          <w:u w:val="single"/>
        </w:rPr>
        <w:t>需要砍伐树木时，砍伐范围应按表</w:t>
      </w:r>
      <w:r w:rsidR="007871BE" w:rsidRPr="00C822A8">
        <w:rPr>
          <w:rFonts w:eastAsiaTheme="minorEastAsia"/>
          <w:sz w:val="24"/>
          <w:u w:val="single"/>
        </w:rPr>
        <w:t>13.0.5-1</w:t>
      </w:r>
      <w:r w:rsidR="007871BE" w:rsidRPr="00C822A8">
        <w:rPr>
          <w:rFonts w:eastAsiaTheme="minorEastAsia"/>
          <w:sz w:val="24"/>
          <w:u w:val="single"/>
        </w:rPr>
        <w:t>和表</w:t>
      </w:r>
      <w:r w:rsidR="007871BE" w:rsidRPr="00C822A8">
        <w:rPr>
          <w:rFonts w:eastAsiaTheme="minorEastAsia"/>
          <w:sz w:val="24"/>
          <w:u w:val="single"/>
        </w:rPr>
        <w:t>13.0.5-2</w:t>
      </w:r>
      <w:r w:rsidR="007871BE" w:rsidRPr="00C822A8">
        <w:rPr>
          <w:rFonts w:eastAsiaTheme="minorEastAsia"/>
          <w:sz w:val="24"/>
          <w:u w:val="single"/>
        </w:rPr>
        <w:t>要求确定</w:t>
      </w:r>
      <w:r w:rsidR="00C7350B" w:rsidRPr="00C822A8">
        <w:rPr>
          <w:rFonts w:eastAsiaTheme="minorEastAsia"/>
          <w:sz w:val="24"/>
          <w:u w:val="single"/>
        </w:rPr>
        <w:t>。</w:t>
      </w:r>
      <w:r w:rsidR="007E5609" w:rsidRPr="00C822A8">
        <w:rPr>
          <w:rFonts w:eastAsiaTheme="minorEastAsia"/>
          <w:sz w:val="24"/>
          <w:u w:val="single"/>
        </w:rPr>
        <w:t>对砍伐范围外的树木应</w:t>
      </w:r>
      <w:r w:rsidR="00877D85" w:rsidRPr="00C822A8">
        <w:rPr>
          <w:rFonts w:eastAsiaTheme="minorEastAsia"/>
          <w:sz w:val="24"/>
          <w:u w:val="single"/>
        </w:rPr>
        <w:t>按表</w:t>
      </w:r>
      <w:r w:rsidR="00877D85" w:rsidRPr="00C822A8">
        <w:rPr>
          <w:rFonts w:eastAsiaTheme="minorEastAsia"/>
          <w:sz w:val="24"/>
          <w:u w:val="single"/>
        </w:rPr>
        <w:t>7.0.7</w:t>
      </w:r>
      <w:r w:rsidR="00877D85" w:rsidRPr="00C822A8">
        <w:rPr>
          <w:rFonts w:eastAsiaTheme="minorEastAsia"/>
          <w:sz w:val="24"/>
          <w:u w:val="single"/>
        </w:rPr>
        <w:t>规定的最小工作电压间隙</w:t>
      </w:r>
      <w:r w:rsidR="007E5609" w:rsidRPr="00C822A8">
        <w:rPr>
          <w:rFonts w:eastAsiaTheme="minorEastAsia"/>
          <w:sz w:val="24"/>
          <w:u w:val="single"/>
        </w:rPr>
        <w:t>校核其</w:t>
      </w:r>
      <w:r w:rsidR="00877D85" w:rsidRPr="00C822A8">
        <w:rPr>
          <w:rFonts w:eastAsiaTheme="minorEastAsia"/>
          <w:sz w:val="24"/>
          <w:u w:val="single"/>
        </w:rPr>
        <w:t>倾倒</w:t>
      </w:r>
      <w:r w:rsidR="007E5609" w:rsidRPr="00C822A8">
        <w:rPr>
          <w:rFonts w:eastAsiaTheme="minorEastAsia"/>
          <w:sz w:val="24"/>
          <w:u w:val="single"/>
        </w:rPr>
        <w:t>过程对导线的</w:t>
      </w:r>
      <w:r w:rsidR="00877D85" w:rsidRPr="00C822A8">
        <w:rPr>
          <w:rFonts w:eastAsiaTheme="minorEastAsia"/>
          <w:sz w:val="24"/>
          <w:u w:val="single"/>
        </w:rPr>
        <w:t>距离</w:t>
      </w:r>
      <w:r w:rsidR="007871BE" w:rsidRPr="00C822A8">
        <w:rPr>
          <w:rFonts w:eastAsiaTheme="minorEastAsia"/>
          <w:sz w:val="24"/>
          <w:u w:val="single"/>
        </w:rPr>
        <w:t>。</w:t>
      </w:r>
    </w:p>
    <w:p w:rsidR="007871BE" w:rsidRPr="00C822A8" w:rsidRDefault="007871BE" w:rsidP="007871BE">
      <w:pPr>
        <w:rPr>
          <w:rFonts w:asciiTheme="minorEastAsia" w:eastAsiaTheme="minorEastAsia" w:hAnsiTheme="minorEastAsia"/>
          <w:sz w:val="24"/>
        </w:rPr>
      </w:pPr>
    </w:p>
    <w:p w:rsidR="007871BE" w:rsidRPr="00C822A8" w:rsidRDefault="007871BE" w:rsidP="007871BE">
      <w:pPr>
        <w:rPr>
          <w:rFonts w:eastAsiaTheme="minorEastAsia"/>
          <w:color w:val="000000"/>
          <w:sz w:val="24"/>
        </w:rPr>
      </w:pPr>
      <w:r w:rsidRPr="00C822A8">
        <w:rPr>
          <w:rFonts w:eastAsiaTheme="minorEastAsia"/>
          <w:color w:val="000000"/>
          <w:sz w:val="24"/>
        </w:rPr>
        <w:t>13.0.9  ±800kV</w:t>
      </w:r>
      <w:r w:rsidRPr="00C822A8">
        <w:rPr>
          <w:rFonts w:eastAsiaTheme="minorEastAsia"/>
          <w:color w:val="000000"/>
          <w:sz w:val="24"/>
        </w:rPr>
        <w:t>线路与铁路、</w:t>
      </w:r>
      <w:r w:rsidRPr="00816AE6">
        <w:rPr>
          <w:rFonts w:eastAsiaTheme="minorEastAsia"/>
          <w:color w:val="000000"/>
          <w:sz w:val="24"/>
          <w:bdr w:val="single" w:sz="4" w:space="0" w:color="auto"/>
        </w:rPr>
        <w:t>道路</w:t>
      </w:r>
      <w:r w:rsidR="00B6162A" w:rsidRPr="00C822A8">
        <w:rPr>
          <w:rFonts w:eastAsiaTheme="minorEastAsia"/>
          <w:color w:val="000000"/>
          <w:sz w:val="24"/>
        </w:rPr>
        <w:t>公路</w:t>
      </w:r>
      <w:r w:rsidRPr="00C822A8">
        <w:rPr>
          <w:rFonts w:eastAsiaTheme="minorEastAsia"/>
          <w:color w:val="000000"/>
          <w:sz w:val="24"/>
        </w:rPr>
        <w:t>、河流、管道、索道及各种架空线路交叉或接近的要求，应符合下列规定：</w:t>
      </w:r>
    </w:p>
    <w:p w:rsidR="007871BE" w:rsidRPr="00C822A8" w:rsidRDefault="007871BE" w:rsidP="007871BE">
      <w:pPr>
        <w:ind w:firstLineChars="200" w:firstLine="480"/>
        <w:rPr>
          <w:rFonts w:ascii="黑体" w:eastAsia="黑体" w:hAnsi="黑体"/>
          <w:color w:val="000000"/>
          <w:sz w:val="24"/>
        </w:rPr>
      </w:pPr>
      <w:r w:rsidRPr="00C822A8">
        <w:rPr>
          <w:rFonts w:ascii="黑体" w:eastAsia="黑体" w:hAnsi="黑体"/>
          <w:color w:val="000000"/>
          <w:sz w:val="24"/>
        </w:rPr>
        <w:t>1</w:t>
      </w:r>
      <w:r w:rsidR="00D631AC" w:rsidRPr="00816AE6">
        <w:rPr>
          <w:rFonts w:ascii="黑体" w:eastAsia="黑体" w:hAnsi="黑体" w:hint="eastAsia"/>
          <w:color w:val="000000"/>
          <w:sz w:val="24"/>
          <w:u w:val="single"/>
        </w:rPr>
        <w:t>当导线绝缘子串按水平V串布置时</w:t>
      </w:r>
      <w:r w:rsidR="00D631AC" w:rsidRPr="00816AE6">
        <w:rPr>
          <w:rFonts w:ascii="黑体" w:eastAsia="黑体" w:hAnsi="黑体"/>
          <w:color w:val="000000"/>
          <w:sz w:val="24"/>
          <w:u w:val="single"/>
        </w:rPr>
        <w:t>，</w:t>
      </w:r>
      <w:r w:rsidRPr="00C822A8">
        <w:rPr>
          <w:rFonts w:ascii="黑体" w:eastAsia="黑体" w:hAnsi="黑体"/>
          <w:color w:val="000000"/>
          <w:sz w:val="24"/>
        </w:rPr>
        <w:t>±800kV线路与铁路、</w:t>
      </w:r>
      <w:r w:rsidRPr="00E006F2">
        <w:rPr>
          <w:rFonts w:ascii="黑体" w:eastAsia="黑体" w:hAnsi="黑体"/>
          <w:color w:val="000000"/>
          <w:sz w:val="24"/>
          <w:bdr w:val="single" w:sz="4" w:space="0" w:color="auto"/>
        </w:rPr>
        <w:t>道路</w:t>
      </w:r>
      <w:r w:rsidR="004108AA" w:rsidRPr="00C822A8">
        <w:rPr>
          <w:rFonts w:ascii="黑体" w:eastAsia="黑体" w:hAnsi="黑体"/>
          <w:color w:val="000000"/>
          <w:sz w:val="24"/>
        </w:rPr>
        <w:t>公路</w:t>
      </w:r>
      <w:r w:rsidRPr="00C822A8">
        <w:rPr>
          <w:rFonts w:ascii="黑体" w:eastAsia="黑体" w:hAnsi="黑体"/>
          <w:color w:val="000000"/>
          <w:sz w:val="24"/>
        </w:rPr>
        <w:t>、河流、管道、索道及各种架空线路交叉最小垂直距离应符合表13.0.9-1的规定。</w:t>
      </w:r>
    </w:p>
    <w:p w:rsidR="00D631AC" w:rsidRDefault="00D631AC" w:rsidP="007871BE">
      <w:pPr>
        <w:jc w:val="center"/>
        <w:rPr>
          <w:rFonts w:ascii="黑体" w:eastAsia="黑体" w:hAnsi="黑体"/>
          <w:sz w:val="24"/>
          <w:u w:val="single"/>
        </w:rPr>
        <w:sectPr w:rsidR="00D631AC" w:rsidSect="00EA426F">
          <w:headerReference w:type="default" r:id="rId11"/>
          <w:footerReference w:type="default" r:id="rId12"/>
          <w:pgSz w:w="11906" w:h="16838"/>
          <w:pgMar w:top="1440" w:right="1797" w:bottom="1440" w:left="1797" w:header="851" w:footer="992" w:gutter="0"/>
          <w:pgNumType w:start="1"/>
          <w:cols w:space="425"/>
          <w:docGrid w:linePitch="312"/>
        </w:sectPr>
      </w:pPr>
    </w:p>
    <w:p w:rsidR="007871BE" w:rsidRPr="00C822A8" w:rsidRDefault="007871BE" w:rsidP="007871BE">
      <w:pPr>
        <w:jc w:val="center"/>
        <w:rPr>
          <w:rFonts w:ascii="黑体" w:eastAsia="黑体" w:hAnsi="黑体"/>
          <w:sz w:val="24"/>
          <w:u w:val="single"/>
        </w:rPr>
      </w:pPr>
      <w:r w:rsidRPr="00C822A8">
        <w:rPr>
          <w:rFonts w:ascii="黑体" w:eastAsia="黑体" w:hAnsi="黑体"/>
          <w:sz w:val="24"/>
          <w:u w:val="single"/>
        </w:rPr>
        <w:lastRenderedPageBreak/>
        <w:t>表13.0.9-1 ±800kV线路与铁路、</w:t>
      </w:r>
      <w:r w:rsidR="004108AA" w:rsidRPr="00C822A8">
        <w:rPr>
          <w:rFonts w:ascii="黑体" w:eastAsia="黑体" w:hAnsi="黑体"/>
          <w:sz w:val="24"/>
          <w:u w:val="single"/>
        </w:rPr>
        <w:t>公路</w:t>
      </w:r>
      <w:r w:rsidRPr="00C822A8">
        <w:rPr>
          <w:rFonts w:ascii="黑体" w:eastAsia="黑体" w:hAnsi="黑体"/>
          <w:sz w:val="24"/>
          <w:u w:val="single"/>
        </w:rPr>
        <w:t>、河流、管道、索道及各种架空线路交叉最小垂直距离（m）</w:t>
      </w:r>
    </w:p>
    <w:p w:rsidR="00D631AC" w:rsidRPr="00C822A8" w:rsidRDefault="00D631AC" w:rsidP="00D631AC">
      <w:pPr>
        <w:jc w:val="center"/>
        <w:rPr>
          <w:rFonts w:ascii="黑体" w:eastAsia="黑体" w:hAnsi="黑体"/>
          <w:sz w:val="24"/>
          <w:u w:val="single"/>
        </w:rPr>
      </w:pPr>
    </w:p>
    <w:tbl>
      <w:tblPr>
        <w:tblW w:w="15926" w:type="dxa"/>
        <w:jc w:val="center"/>
        <w:tblLayout w:type="fixed"/>
        <w:tblLook w:val="0000" w:firstRow="0" w:lastRow="0" w:firstColumn="0" w:lastColumn="0" w:noHBand="0" w:noVBand="0"/>
      </w:tblPr>
      <w:tblGrid>
        <w:gridCol w:w="567"/>
        <w:gridCol w:w="1134"/>
        <w:gridCol w:w="526"/>
        <w:gridCol w:w="527"/>
        <w:gridCol w:w="527"/>
        <w:gridCol w:w="527"/>
        <w:gridCol w:w="527"/>
        <w:gridCol w:w="527"/>
        <w:gridCol w:w="526"/>
        <w:gridCol w:w="527"/>
        <w:gridCol w:w="527"/>
        <w:gridCol w:w="527"/>
        <w:gridCol w:w="527"/>
        <w:gridCol w:w="527"/>
        <w:gridCol w:w="526"/>
        <w:gridCol w:w="527"/>
        <w:gridCol w:w="527"/>
        <w:gridCol w:w="527"/>
        <w:gridCol w:w="527"/>
        <w:gridCol w:w="527"/>
        <w:gridCol w:w="526"/>
        <w:gridCol w:w="527"/>
        <w:gridCol w:w="527"/>
        <w:gridCol w:w="527"/>
        <w:gridCol w:w="527"/>
        <w:gridCol w:w="527"/>
        <w:gridCol w:w="527"/>
        <w:gridCol w:w="527"/>
        <w:gridCol w:w="527"/>
      </w:tblGrid>
      <w:tr w:rsidR="00D631AC" w:rsidRPr="00C822A8" w:rsidTr="0074732C">
        <w:trPr>
          <w:jc w:val="center"/>
        </w:trPr>
        <w:tc>
          <w:tcPr>
            <w:tcW w:w="1701" w:type="dxa"/>
            <w:gridSpan w:val="2"/>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74732C" w:rsidRDefault="0074732C" w:rsidP="00816AE6">
            <w:pPr>
              <w:widowControl/>
              <w:wordWrap w:val="0"/>
              <w:ind w:leftChars="-53" w:left="-111" w:rightChars="-51" w:right="-107"/>
              <w:jc w:val="right"/>
              <w:rPr>
                <w:rFonts w:ascii="黑体" w:eastAsia="黑体" w:hAnsi="黑体" w:cs="宋体"/>
                <w:color w:val="000000"/>
                <w:kern w:val="0"/>
                <w:sz w:val="18"/>
                <w:szCs w:val="18"/>
                <w:u w:val="single"/>
              </w:rPr>
            </w:pPr>
            <w:r>
              <w:rPr>
                <w:rFonts w:ascii="黑体" w:eastAsia="黑体" w:hAnsi="黑体"/>
                <w:noProof/>
                <w:sz w:val="24"/>
                <w:u w:val="single"/>
              </w:rPr>
              <mc:AlternateContent>
                <mc:Choice Requires="wps">
                  <w:drawing>
                    <wp:anchor distT="0" distB="0" distL="114300" distR="114300" simplePos="0" relativeHeight="251666432" behindDoc="0" locked="0" layoutInCell="1" allowOverlap="1">
                      <wp:simplePos x="0" y="0"/>
                      <wp:positionH relativeFrom="column">
                        <wp:posOffset>-55880</wp:posOffset>
                      </wp:positionH>
                      <wp:positionV relativeFrom="paragraph">
                        <wp:posOffset>-16510</wp:posOffset>
                      </wp:positionV>
                      <wp:extent cx="1057523" cy="326004"/>
                      <wp:effectExtent l="0" t="0" r="28575" b="36195"/>
                      <wp:wrapNone/>
                      <wp:docPr id="11" name="直接连接符 11"/>
                      <wp:cNvGraphicFramePr/>
                      <a:graphic xmlns:a="http://schemas.openxmlformats.org/drawingml/2006/main">
                        <a:graphicData uri="http://schemas.microsoft.com/office/word/2010/wordprocessingShape">
                          <wps:wsp>
                            <wps:cNvCnPr/>
                            <wps:spPr>
                              <a:xfrm>
                                <a:off x="0" y="0"/>
                                <a:ext cx="1057523" cy="3260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87D22" id="直接连接符 1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3pt" to="78.8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r83zgEAAMcDAAAOAAAAZHJzL2Uyb0RvYy54bWysU81uEzEQviPxDpbvZDcpLdUqmx5awQVB&#10;xM8DuN5xYsl/Gpvs5iV4ASRucOLInbdpeQzG3mRbARICcZn1eOabme/z7PJisIbtAKP2ruXzWc0Z&#10;OOk77TYtf/vm6aNzzmISrhPGO2j5HiK/WD18sOxDAwu/9aYDZFTExaYPLd+mFJqqinILVsSZD+Ao&#10;qDxakcjFTdWh6Km6NdWirs+q3mMX0EuIkW6vxiBflfpKgUwvlYqQmGk5zZaKxWKvs61WS9FsUISt&#10;locxxD9MYYV21HQqdSWSYO9Q/1LKaok+epVm0tvKK6UlFA7EZl7/xOb1VgQoXEicGCaZ4v8rK1/s&#10;1sh0R28358wJS290++HrzftP3799JHv75TOjCMnUh9hQ9qVb48GLYY2Z86DQ5i+xYUORdj9JC0Ni&#10;ki7n9emT08UJZ5JiJ4uzun6ci1Z36IAxPQNvWT603GiXqYtG7J7HNKYeUwiXpxn7l1PaG8jJxr0C&#10;RXRyx4IuiwSXBtlO0AoIKcGlwodal+wMU9qYCVj/GXjIz1AoS/Y34AlROnuXJrDVzuPvuqfhOLIa&#10;848KjLyzBNe+25eXKdLQthRxD5ud1/G+X+B3/9/qBwAAAP//AwBQSwMEFAAGAAgAAAAhAEbU6dLg&#10;AAAACAEAAA8AAABkcnMvZG93bnJldi54bWxMj1FrwjAUhd8H+w/hDvam6cpmS20qIow5YchU0MfY&#10;3LXV5qYk0dZ/v/i0PV0O53DOd/PZoFt2ResaQwJexhEwpNKohioBu+37KAXmvCQlW0Mo4IYOZsXj&#10;Qy4zZXr6xuvGVyyUkMukgNr7LuPclTVq6camQwrej7Fa+iBtxZWVfSjXLY+jaMK1bCgs1LLDRY3l&#10;eXPRAr7scrmYr24nWh90v49X+/Xn8CHE89MwnwLzOPi/MNzxAzoUgeloLqQcawWM0kDuw40nwO7+&#10;W5IAOwp4TRPgRc7/P1D8AgAA//8DAFBLAQItABQABgAIAAAAIQC2gziS/gAAAOEBAAATAAAAAAAA&#10;AAAAAAAAAAAAAABbQ29udGVudF9UeXBlc10ueG1sUEsBAi0AFAAGAAgAAAAhADj9If/WAAAAlAEA&#10;AAsAAAAAAAAAAAAAAAAALwEAAF9yZWxzLy5yZWxzUEsBAi0AFAAGAAgAAAAhAPpuvzfOAQAAxwMA&#10;AA4AAAAAAAAAAAAAAAAALgIAAGRycy9lMm9Eb2MueG1sUEsBAi0AFAAGAAgAAAAhAEbU6dLgAAAA&#10;CAEAAA8AAAAAAAAAAAAAAAAAKAQAAGRycy9kb3ducmV2LnhtbFBLBQYAAAAABAAEAPMAAAA1BQAA&#10;AAA=&#10;" strokecolor="#5b9bd5 [3204]" strokeweight=".5pt">
                      <v:stroke joinstyle="miter"/>
                    </v:line>
                  </w:pict>
                </mc:Fallback>
              </mc:AlternateContent>
            </w:r>
            <w:r w:rsidR="00D631AC" w:rsidRPr="00C822A8">
              <w:rPr>
                <w:rFonts w:ascii="黑体" w:eastAsia="黑体" w:hAnsi="黑体" w:cs="宋体" w:hint="eastAsia"/>
                <w:color w:val="000000"/>
                <w:kern w:val="0"/>
                <w:sz w:val="18"/>
                <w:szCs w:val="18"/>
                <w:u w:val="single"/>
              </w:rPr>
              <w:t>导线</w:t>
            </w:r>
            <w:r w:rsidRPr="0074732C">
              <w:rPr>
                <w:rFonts w:ascii="黑体" w:eastAsia="黑体" w:hAnsi="黑体" w:cs="宋体" w:hint="eastAsia"/>
                <w:color w:val="000000"/>
                <w:kern w:val="0"/>
                <w:sz w:val="18"/>
                <w:szCs w:val="18"/>
              </w:rPr>
              <w:t xml:space="preserve"> </w:t>
            </w:r>
          </w:p>
          <w:p w:rsidR="0074732C" w:rsidRPr="0074732C" w:rsidRDefault="0074732C" w:rsidP="0074732C">
            <w:pPr>
              <w:widowControl/>
              <w:wordWrap w:val="0"/>
              <w:ind w:leftChars="-53" w:left="-111" w:rightChars="-51" w:right="-107"/>
              <w:jc w:val="right"/>
              <w:rPr>
                <w:rFonts w:ascii="黑体" w:eastAsia="黑体" w:hAnsi="黑体" w:cs="宋体"/>
                <w:color w:val="000000"/>
                <w:kern w:val="0"/>
                <w:sz w:val="18"/>
                <w:szCs w:val="18"/>
              </w:rPr>
            </w:pPr>
            <w:r>
              <w:rPr>
                <w:rFonts w:ascii="黑体" w:eastAsia="黑体" w:hAnsi="黑体" w:cs="宋体" w:hint="eastAsia"/>
                <w:color w:val="000000"/>
                <w:kern w:val="0"/>
                <w:sz w:val="18"/>
                <w:szCs w:val="18"/>
                <w:u w:val="single"/>
              </w:rPr>
              <w:t>海拔</w:t>
            </w:r>
            <w:r w:rsidRPr="0074732C">
              <w:rPr>
                <w:rFonts w:ascii="黑体" w:eastAsia="黑体" w:hAnsi="黑体" w:cs="宋体" w:hint="eastAsia"/>
                <w:color w:val="000000"/>
                <w:kern w:val="0"/>
                <w:sz w:val="18"/>
                <w:szCs w:val="18"/>
              </w:rPr>
              <w:t xml:space="preserve"> </w:t>
            </w:r>
            <w:r w:rsidRPr="0074732C">
              <w:rPr>
                <w:rFonts w:ascii="黑体" w:eastAsia="黑体" w:hAnsi="黑体" w:cs="宋体"/>
                <w:color w:val="000000"/>
                <w:kern w:val="0"/>
                <w:sz w:val="18"/>
                <w:szCs w:val="18"/>
              </w:rPr>
              <w:t xml:space="preserve">     </w:t>
            </w:r>
          </w:p>
          <w:p w:rsidR="00D631AC" w:rsidRPr="00C822A8" w:rsidRDefault="0074732C" w:rsidP="0074732C">
            <w:pPr>
              <w:widowControl/>
              <w:wordWrap w:val="0"/>
              <w:ind w:leftChars="-53" w:left="-111" w:rightChars="-51" w:right="-107"/>
              <w:jc w:val="right"/>
              <w:rPr>
                <w:rFonts w:ascii="黑体" w:eastAsia="黑体" w:hAnsi="黑体" w:cs="宋体"/>
                <w:color w:val="000000"/>
                <w:kern w:val="0"/>
                <w:sz w:val="18"/>
                <w:szCs w:val="18"/>
                <w:u w:val="single"/>
              </w:rPr>
            </w:pPr>
            <w:r>
              <w:rPr>
                <w:rFonts w:ascii="黑体" w:eastAsia="黑体" w:hAnsi="黑体" w:cs="宋体"/>
                <w:color w:val="000000"/>
                <w:kern w:val="0"/>
                <w:sz w:val="18"/>
                <w:szCs w:val="18"/>
                <w:u w:val="single"/>
              </w:rPr>
              <w:t>高度</w:t>
            </w:r>
            <w:r w:rsidRPr="0074732C">
              <w:rPr>
                <w:rFonts w:ascii="黑体" w:eastAsia="黑体" w:hAnsi="黑体" w:cs="宋体"/>
                <w:color w:val="000000"/>
                <w:kern w:val="0"/>
                <w:sz w:val="18"/>
                <w:szCs w:val="18"/>
              </w:rPr>
              <w:t xml:space="preserve"> </w:t>
            </w:r>
          </w:p>
          <w:p w:rsidR="00D631AC" w:rsidRPr="00C822A8" w:rsidRDefault="00D631AC" w:rsidP="0074732C">
            <w:pPr>
              <w:widowControl/>
              <w:ind w:leftChars="-53" w:left="-111" w:rightChars="-51" w:right="-107" w:firstLineChars="150" w:firstLine="270"/>
              <w:jc w:val="left"/>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项目</w:t>
            </w:r>
          </w:p>
        </w:tc>
        <w:tc>
          <w:tcPr>
            <w:tcW w:w="14225" w:type="dxa"/>
            <w:gridSpan w:val="27"/>
            <w:tcBorders>
              <w:top w:val="single" w:sz="4" w:space="0" w:color="auto"/>
              <w:left w:val="nil"/>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极导线型式</w:t>
            </w:r>
          </w:p>
        </w:tc>
      </w:tr>
      <w:tr w:rsidR="00D631AC" w:rsidRPr="00C822A8" w:rsidTr="00816AE6">
        <w:trPr>
          <w:jc w:val="center"/>
        </w:trPr>
        <w:tc>
          <w:tcPr>
            <w:tcW w:w="1701"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6×630/45</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6×720/50</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6×</w:t>
            </w:r>
            <w:r w:rsidRPr="00C822A8">
              <w:rPr>
                <w:rFonts w:ascii="黑体" w:eastAsia="黑体" w:hAnsi="黑体"/>
                <w:color w:val="000000"/>
                <w:sz w:val="18"/>
                <w:szCs w:val="18"/>
                <w:u w:val="single"/>
              </w:rPr>
              <w:t>8</w:t>
            </w:r>
            <w:r w:rsidRPr="00C822A8">
              <w:rPr>
                <w:rFonts w:ascii="黑体" w:eastAsia="黑体" w:hAnsi="黑体" w:hint="eastAsia"/>
                <w:color w:val="000000"/>
                <w:sz w:val="18"/>
                <w:szCs w:val="18"/>
                <w:u w:val="single"/>
              </w:rPr>
              <w:t>00/</w:t>
            </w:r>
            <w:r w:rsidRPr="00C822A8">
              <w:rPr>
                <w:rFonts w:ascii="黑体" w:eastAsia="黑体" w:hAnsi="黑体"/>
                <w:color w:val="000000"/>
                <w:sz w:val="18"/>
                <w:szCs w:val="18"/>
                <w:u w:val="single"/>
              </w:rPr>
              <w:t>55</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6×</w:t>
            </w:r>
            <w:r w:rsidRPr="00C822A8">
              <w:rPr>
                <w:rFonts w:ascii="黑体" w:eastAsia="黑体" w:hAnsi="黑体"/>
                <w:color w:val="000000"/>
                <w:sz w:val="18"/>
                <w:szCs w:val="18"/>
                <w:u w:val="single"/>
              </w:rPr>
              <w:t>900</w:t>
            </w:r>
            <w:r w:rsidRPr="00C822A8">
              <w:rPr>
                <w:rFonts w:ascii="黑体" w:eastAsia="黑体" w:hAnsi="黑体" w:hint="eastAsia"/>
                <w:color w:val="000000"/>
                <w:sz w:val="18"/>
                <w:szCs w:val="18"/>
                <w:u w:val="single"/>
              </w:rPr>
              <w:t>/4</w:t>
            </w:r>
            <w:r w:rsidRPr="00C822A8">
              <w:rPr>
                <w:rFonts w:ascii="黑体" w:eastAsia="黑体" w:hAnsi="黑体"/>
                <w:color w:val="000000"/>
                <w:sz w:val="18"/>
                <w:szCs w:val="18"/>
                <w:u w:val="single"/>
              </w:rPr>
              <w:t>0</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6×1</w:t>
            </w:r>
            <w:r w:rsidRPr="00C822A8">
              <w:rPr>
                <w:rFonts w:ascii="黑体" w:eastAsia="黑体" w:hAnsi="黑体"/>
                <w:color w:val="000000"/>
                <w:sz w:val="18"/>
                <w:szCs w:val="18"/>
                <w:u w:val="single"/>
              </w:rPr>
              <w:t>00</w:t>
            </w:r>
            <w:r w:rsidRPr="00C822A8">
              <w:rPr>
                <w:rFonts w:ascii="黑体" w:eastAsia="黑体" w:hAnsi="黑体" w:hint="eastAsia"/>
                <w:color w:val="000000"/>
                <w:sz w:val="18"/>
                <w:szCs w:val="18"/>
                <w:u w:val="single"/>
              </w:rPr>
              <w:t>0/</w:t>
            </w:r>
            <w:r w:rsidRPr="00C822A8">
              <w:rPr>
                <w:rFonts w:ascii="黑体" w:eastAsia="黑体" w:hAnsi="黑体"/>
                <w:color w:val="000000"/>
                <w:sz w:val="18"/>
                <w:szCs w:val="18"/>
                <w:u w:val="single"/>
              </w:rPr>
              <w:t>45</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6×1</w:t>
            </w:r>
            <w:r w:rsidRPr="00C822A8">
              <w:rPr>
                <w:rFonts w:ascii="黑体" w:eastAsia="黑体" w:hAnsi="黑体"/>
                <w:color w:val="000000"/>
                <w:sz w:val="18"/>
                <w:szCs w:val="18"/>
                <w:u w:val="single"/>
              </w:rPr>
              <w:t>125</w:t>
            </w:r>
            <w:r w:rsidRPr="00C822A8">
              <w:rPr>
                <w:rFonts w:ascii="黑体" w:eastAsia="黑体" w:hAnsi="黑体" w:hint="eastAsia"/>
                <w:color w:val="000000"/>
                <w:sz w:val="18"/>
                <w:szCs w:val="18"/>
                <w:u w:val="single"/>
              </w:rPr>
              <w:t>/</w:t>
            </w:r>
            <w:r w:rsidRPr="00C822A8">
              <w:rPr>
                <w:rFonts w:ascii="黑体" w:eastAsia="黑体" w:hAnsi="黑体"/>
                <w:color w:val="000000"/>
                <w:sz w:val="18"/>
                <w:szCs w:val="18"/>
                <w:u w:val="single"/>
              </w:rPr>
              <w:t>5</w:t>
            </w:r>
            <w:r w:rsidRPr="00C822A8">
              <w:rPr>
                <w:rFonts w:ascii="黑体" w:eastAsia="黑体" w:hAnsi="黑体" w:hint="eastAsia"/>
                <w:color w:val="000000"/>
                <w:sz w:val="18"/>
                <w:szCs w:val="18"/>
                <w:u w:val="single"/>
              </w:rPr>
              <w:t>0</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6×1250/70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olor w:val="000000"/>
                <w:sz w:val="18"/>
                <w:szCs w:val="18"/>
                <w:u w:val="single"/>
              </w:rPr>
            </w:pPr>
            <w:r w:rsidRPr="00C822A8">
              <w:rPr>
                <w:rFonts w:ascii="黑体" w:eastAsia="黑体" w:hAnsi="黑体"/>
                <w:color w:val="000000"/>
                <w:sz w:val="18"/>
                <w:szCs w:val="18"/>
                <w:u w:val="single"/>
              </w:rPr>
              <w:t>8</w:t>
            </w:r>
            <w:r w:rsidRPr="00C822A8">
              <w:rPr>
                <w:rFonts w:ascii="黑体" w:eastAsia="黑体" w:hAnsi="黑体" w:hint="eastAsia"/>
                <w:color w:val="000000"/>
                <w:sz w:val="18"/>
                <w:szCs w:val="18"/>
                <w:u w:val="single"/>
              </w:rPr>
              <w:t>×</w:t>
            </w:r>
            <w:r w:rsidRPr="00C822A8">
              <w:rPr>
                <w:rFonts w:ascii="黑体" w:eastAsia="黑体" w:hAnsi="黑体"/>
                <w:color w:val="000000"/>
                <w:sz w:val="18"/>
                <w:szCs w:val="18"/>
                <w:u w:val="single"/>
              </w:rPr>
              <w:t>900</w:t>
            </w:r>
            <w:r w:rsidRPr="00C822A8">
              <w:rPr>
                <w:rFonts w:ascii="黑体" w:eastAsia="黑体" w:hAnsi="黑体" w:hint="eastAsia"/>
                <w:color w:val="000000"/>
                <w:sz w:val="18"/>
                <w:szCs w:val="18"/>
                <w:u w:val="single"/>
              </w:rPr>
              <w:t>/4</w:t>
            </w:r>
            <w:r w:rsidRPr="00C822A8">
              <w:rPr>
                <w:rFonts w:ascii="黑体" w:eastAsia="黑体" w:hAnsi="黑体"/>
                <w:color w:val="000000"/>
                <w:sz w:val="18"/>
                <w:szCs w:val="18"/>
                <w:u w:val="single"/>
              </w:rPr>
              <w:t>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olor w:val="000000"/>
                <w:sz w:val="18"/>
                <w:szCs w:val="18"/>
                <w:u w:val="single"/>
              </w:rPr>
            </w:pPr>
            <w:r w:rsidRPr="00C822A8">
              <w:rPr>
                <w:rFonts w:ascii="黑体" w:eastAsia="黑体" w:hAnsi="黑体"/>
                <w:color w:val="000000"/>
                <w:sz w:val="18"/>
                <w:szCs w:val="18"/>
                <w:u w:val="single"/>
              </w:rPr>
              <w:t>8</w:t>
            </w:r>
            <w:r w:rsidRPr="00C822A8">
              <w:rPr>
                <w:rFonts w:ascii="黑体" w:eastAsia="黑体" w:hAnsi="黑体" w:hint="eastAsia"/>
                <w:color w:val="000000"/>
                <w:sz w:val="18"/>
                <w:szCs w:val="18"/>
                <w:u w:val="single"/>
              </w:rPr>
              <w:t>×1250/70</w:t>
            </w:r>
          </w:p>
        </w:tc>
      </w:tr>
      <w:tr w:rsidR="00D631AC" w:rsidRPr="00C822A8" w:rsidTr="00816AE6">
        <w:trPr>
          <w:trHeight w:val="271"/>
          <w:jc w:val="center"/>
        </w:trPr>
        <w:tc>
          <w:tcPr>
            <w:tcW w:w="1701"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3000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3000</w:t>
            </w:r>
            <w:r w:rsidRPr="00C822A8">
              <w:rPr>
                <w:rFonts w:ascii="黑体" w:eastAsia="黑体" w:hAnsi="黑体" w:cs="宋体"/>
                <w:color w:val="000000"/>
                <w:kern w:val="0"/>
                <w:sz w:val="18"/>
                <w:szCs w:val="18"/>
                <w:u w:val="single"/>
              </w:rPr>
              <w:t>m</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3000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3000</w:t>
            </w:r>
            <w:r w:rsidRPr="00C822A8">
              <w:rPr>
                <w:rFonts w:ascii="黑体" w:eastAsia="黑体" w:hAnsi="黑体" w:cs="宋体"/>
                <w:color w:val="000000"/>
                <w:kern w:val="0"/>
                <w:sz w:val="18"/>
                <w:szCs w:val="18"/>
                <w:u w:val="single"/>
              </w:rPr>
              <w:t>m</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3000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3000</w:t>
            </w:r>
            <w:r w:rsidRPr="00C822A8">
              <w:rPr>
                <w:rFonts w:ascii="黑体" w:eastAsia="黑体" w:hAnsi="黑体" w:cs="宋体"/>
                <w:color w:val="000000"/>
                <w:kern w:val="0"/>
                <w:sz w:val="18"/>
                <w:szCs w:val="18"/>
                <w:u w:val="single"/>
              </w:rPr>
              <w:t>m</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3000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3000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2000</w:t>
            </w:r>
            <w:r w:rsidRPr="00C822A8">
              <w:rPr>
                <w:rFonts w:ascii="黑体" w:eastAsia="黑体" w:hAnsi="黑体" w:cs="宋体"/>
                <w:color w:val="000000"/>
                <w:kern w:val="0"/>
                <w:sz w:val="18"/>
                <w:szCs w:val="18"/>
                <w:u w:val="single"/>
              </w:rPr>
              <w:t>m</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3000</w:t>
            </w:r>
            <w:r w:rsidRPr="00C822A8">
              <w:rPr>
                <w:rFonts w:ascii="黑体" w:eastAsia="黑体" w:hAnsi="黑体" w:cs="宋体"/>
                <w:color w:val="000000"/>
                <w:kern w:val="0"/>
                <w:sz w:val="18"/>
                <w:szCs w:val="18"/>
                <w:u w:val="single"/>
              </w:rPr>
              <w:t>m</w:t>
            </w:r>
          </w:p>
        </w:tc>
      </w:tr>
      <w:tr w:rsidR="00D631AC" w:rsidRPr="00C822A8" w:rsidTr="00816AE6">
        <w:trPr>
          <w:trHeight w:val="27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铁路</w:t>
            </w:r>
          </w:p>
        </w:tc>
        <w:tc>
          <w:tcPr>
            <w:tcW w:w="1134"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至轨顶</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21.</w:t>
            </w:r>
            <w:r w:rsidRPr="00C822A8">
              <w:rPr>
                <w:rFonts w:ascii="黑体" w:eastAsia="黑体" w:hAnsi="黑体" w:cs="宋体"/>
                <w:color w:val="000000"/>
                <w:kern w:val="0"/>
                <w:sz w:val="18"/>
                <w:szCs w:val="18"/>
                <w:u w:val="single"/>
              </w:rPr>
              <w:t>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23.0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w:t>
            </w:r>
            <w:r w:rsidRPr="00C822A8">
              <w:rPr>
                <w:rFonts w:ascii="黑体" w:eastAsia="黑体" w:hAnsi="黑体" w:cs="宋体"/>
                <w:color w:val="000000"/>
                <w:kern w:val="0"/>
                <w:sz w:val="18"/>
                <w:szCs w:val="18"/>
                <w:u w:val="single"/>
              </w:rPr>
              <w:t>1.0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22.0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23.0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w:t>
            </w:r>
            <w:r w:rsidRPr="00C822A8">
              <w:rPr>
                <w:rFonts w:ascii="黑体" w:eastAsia="黑体" w:hAnsi="黑体" w:cs="宋体"/>
                <w:color w:val="000000"/>
                <w:kern w:val="0"/>
                <w:sz w:val="18"/>
                <w:szCs w:val="18"/>
                <w:u w:val="single"/>
              </w:rPr>
              <w:t>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21.5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21.0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22.0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19.5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21.5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19.0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21.0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18.5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19.5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18.0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19.5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color w:val="000000"/>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17.5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19.0</w:t>
            </w:r>
          </w:p>
        </w:tc>
      </w:tr>
      <w:tr w:rsidR="00D631AC" w:rsidRPr="00C822A8" w:rsidTr="00816AE6">
        <w:trP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left"/>
              <w:rPr>
                <w:rFonts w:ascii="黑体" w:eastAsia="黑体" w:hAnsi="黑体" w:cs="宋体"/>
                <w:kern w:val="0"/>
                <w:sz w:val="18"/>
                <w:szCs w:val="18"/>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至承力索或接触线</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w:t>
            </w:r>
            <w:r w:rsidRPr="00C822A8">
              <w:rPr>
                <w:rFonts w:ascii="黑体" w:eastAsia="黑体" w:hAnsi="黑体" w:cs="宋体"/>
                <w:kern w:val="0"/>
                <w:sz w:val="18"/>
                <w:szCs w:val="18"/>
                <w:u w:val="single"/>
              </w:rPr>
              <w:t>4</w:t>
            </w:r>
            <w:r w:rsidRPr="00C822A8">
              <w:rPr>
                <w:rFonts w:ascii="黑体" w:eastAsia="黑体" w:hAnsi="黑体" w:cs="宋体" w:hint="eastAsia"/>
                <w:kern w:val="0"/>
                <w:sz w:val="18"/>
                <w:szCs w:val="18"/>
                <w:u w:val="single"/>
              </w:rPr>
              <w:t>.</w:t>
            </w:r>
            <w:r w:rsidRPr="00C822A8">
              <w:rPr>
                <w:rFonts w:ascii="黑体" w:eastAsia="黑体" w:hAnsi="黑体" w:cs="宋体"/>
                <w:kern w:val="0"/>
                <w:sz w:val="18"/>
                <w:szCs w:val="18"/>
                <w:u w:val="single"/>
              </w:rPr>
              <w:t>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color w:val="000000"/>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13.5</w:t>
            </w:r>
          </w:p>
        </w:tc>
      </w:tr>
      <w:tr w:rsidR="00D631AC" w:rsidRPr="00C822A8" w:rsidTr="00816AE6">
        <w:trPr>
          <w:trHeight w:val="312"/>
          <w:jc w:val="center"/>
        </w:trPr>
        <w:tc>
          <w:tcPr>
            <w:tcW w:w="56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公路</w:t>
            </w:r>
          </w:p>
        </w:tc>
        <w:tc>
          <w:tcPr>
            <w:tcW w:w="1134"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至路面</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21.</w:t>
            </w:r>
            <w:r w:rsidRPr="00C822A8">
              <w:rPr>
                <w:rFonts w:ascii="黑体" w:eastAsia="黑体" w:hAnsi="黑体" w:cs="宋体"/>
                <w:color w:val="000000"/>
                <w:kern w:val="0"/>
                <w:sz w:val="18"/>
                <w:szCs w:val="18"/>
                <w:u w:val="single"/>
              </w:rPr>
              <w:t>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23.0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w:t>
            </w:r>
            <w:r w:rsidRPr="00C822A8">
              <w:rPr>
                <w:rFonts w:ascii="黑体" w:eastAsia="黑体" w:hAnsi="黑体" w:cs="宋体"/>
                <w:color w:val="000000"/>
                <w:kern w:val="0"/>
                <w:sz w:val="18"/>
                <w:szCs w:val="18"/>
                <w:u w:val="single"/>
              </w:rPr>
              <w:t>1.0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22.0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23.0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w:t>
            </w:r>
            <w:r w:rsidRPr="00C822A8">
              <w:rPr>
                <w:rFonts w:ascii="黑体" w:eastAsia="黑体" w:hAnsi="黑体" w:cs="宋体"/>
                <w:color w:val="000000"/>
                <w:kern w:val="0"/>
                <w:sz w:val="18"/>
                <w:szCs w:val="18"/>
                <w:u w:val="single"/>
              </w:rPr>
              <w:t>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21.5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21.0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22.0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19.5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21.5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19.0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21.0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18.5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19.5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18.</w:t>
            </w:r>
            <w:r w:rsidRPr="00C822A8">
              <w:rPr>
                <w:rFonts w:ascii="黑体" w:eastAsia="黑体" w:hAnsi="黑体" w:cs="宋体"/>
                <w:color w:val="000000"/>
                <w:kern w:val="0"/>
                <w:sz w:val="18"/>
                <w:szCs w:val="18"/>
                <w:u w:val="single"/>
              </w:rPr>
              <w:t>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19.5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20.5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color w:val="000000"/>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17.5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color w:val="000000"/>
                <w:kern w:val="0"/>
                <w:sz w:val="18"/>
                <w:szCs w:val="18"/>
                <w:u w:val="single"/>
              </w:rPr>
              <w:t>19.0</w:t>
            </w:r>
          </w:p>
        </w:tc>
      </w:tr>
      <w:tr w:rsidR="00D631AC" w:rsidRPr="00C822A8" w:rsidTr="00816AE6">
        <w:trPr>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通航河流</w:t>
            </w:r>
          </w:p>
        </w:tc>
        <w:tc>
          <w:tcPr>
            <w:tcW w:w="1134"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至最高航行水位船舶</w:t>
            </w:r>
            <w:r w:rsidRPr="00C822A8">
              <w:rPr>
                <w:rFonts w:ascii="黑体" w:eastAsia="黑体" w:hAnsi="黑体" w:cs="宋体"/>
                <w:kern w:val="0"/>
                <w:sz w:val="18"/>
                <w:szCs w:val="18"/>
                <w:u w:val="single"/>
              </w:rPr>
              <w:t>人员活动面</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r>
      <w:tr w:rsidR="00D631AC" w:rsidRPr="00C822A8" w:rsidTr="00816AE6">
        <w:trP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left"/>
              <w:rPr>
                <w:rFonts w:ascii="黑体" w:eastAsia="黑体" w:hAnsi="黑体" w:cs="宋体"/>
                <w:kern w:val="0"/>
                <w:sz w:val="18"/>
                <w:szCs w:val="18"/>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至最高航行水位桅顶</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color w:val="000000"/>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r>
      <w:tr w:rsidR="00D631AC" w:rsidRPr="00C822A8" w:rsidTr="00816AE6">
        <w:trPr>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不通航河流</w:t>
            </w:r>
          </w:p>
        </w:tc>
        <w:tc>
          <w:tcPr>
            <w:tcW w:w="1134"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百年一遇洪水位</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color w:val="000000"/>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r>
      <w:tr w:rsidR="00D631AC" w:rsidRPr="00C822A8" w:rsidTr="00816AE6">
        <w:trP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left"/>
              <w:rPr>
                <w:rFonts w:ascii="黑体" w:eastAsia="黑体" w:hAnsi="黑体" w:cs="宋体"/>
                <w:kern w:val="0"/>
                <w:sz w:val="18"/>
                <w:szCs w:val="18"/>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冬季至冰面</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s="宋体"/>
                <w:color w:val="000000"/>
                <w:kern w:val="0"/>
                <w:sz w:val="18"/>
                <w:szCs w:val="18"/>
                <w:u w:val="single"/>
              </w:rPr>
            </w:pPr>
            <w:r w:rsidRPr="00C822A8">
              <w:rPr>
                <w:rFonts w:ascii="黑体" w:eastAsia="黑体" w:hAnsi="黑体" w:hint="eastAsia"/>
                <w:color w:val="000000"/>
                <w:sz w:val="18"/>
                <w:szCs w:val="18"/>
                <w:u w:val="single"/>
              </w:rPr>
              <w:t>1</w:t>
            </w:r>
            <w:r w:rsidRPr="00C822A8">
              <w:rPr>
                <w:rFonts w:ascii="黑体" w:eastAsia="黑体" w:hAnsi="黑体"/>
                <w:color w:val="000000"/>
                <w:sz w:val="18"/>
                <w:szCs w:val="18"/>
                <w:u w:val="single"/>
              </w:rPr>
              <w:t>8.0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19.</w:t>
            </w:r>
            <w:r w:rsidRPr="00C822A8">
              <w:rPr>
                <w:rFonts w:ascii="黑体" w:eastAsia="黑体" w:hAnsi="黑体"/>
                <w:color w:val="000000"/>
                <w:sz w:val="18"/>
                <w:szCs w:val="18"/>
                <w:u w:val="single"/>
              </w:rPr>
              <w:t>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color w:val="000000"/>
                <w:sz w:val="18"/>
                <w:szCs w:val="18"/>
                <w:u w:val="single"/>
              </w:rPr>
              <w:t>19.5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18.</w:t>
            </w:r>
            <w:r w:rsidRPr="00C822A8">
              <w:rPr>
                <w:rFonts w:ascii="黑体" w:eastAsia="黑体" w:hAnsi="黑体"/>
                <w:color w:val="000000"/>
                <w:sz w:val="18"/>
                <w:szCs w:val="18"/>
                <w:u w:val="single"/>
              </w:rPr>
              <w:t>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19.</w:t>
            </w:r>
            <w:r w:rsidRPr="00C822A8">
              <w:rPr>
                <w:rFonts w:ascii="黑体" w:eastAsia="黑体" w:hAnsi="黑体"/>
                <w:color w:val="000000"/>
                <w:sz w:val="18"/>
                <w:szCs w:val="18"/>
                <w:u w:val="single"/>
              </w:rPr>
              <w:t>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color w:val="000000"/>
                <w:sz w:val="18"/>
                <w:szCs w:val="18"/>
                <w:u w:val="single"/>
              </w:rPr>
              <w:t>19.5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18.0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18.5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19.5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17.5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18.5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19.</w:t>
            </w:r>
            <w:r w:rsidRPr="00C822A8">
              <w:rPr>
                <w:rFonts w:ascii="黑体" w:eastAsia="黑体" w:hAnsi="黑体"/>
                <w:color w:val="000000"/>
                <w:sz w:val="18"/>
                <w:szCs w:val="18"/>
                <w:u w:val="single"/>
              </w:rPr>
              <w:t>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17.0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18.0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19.0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w:t>
            </w:r>
            <w:r w:rsidRPr="00C822A8">
              <w:rPr>
                <w:rFonts w:ascii="黑体" w:eastAsia="黑体" w:hAnsi="黑体"/>
                <w:color w:val="000000"/>
                <w:sz w:val="18"/>
                <w:szCs w:val="18"/>
                <w:u w:val="single"/>
              </w:rPr>
              <w:t>7</w:t>
            </w:r>
            <w:r w:rsidRPr="00C822A8">
              <w:rPr>
                <w:rFonts w:ascii="黑体" w:eastAsia="黑体" w:hAnsi="黑体" w:hint="eastAsia"/>
                <w:color w:val="000000"/>
                <w:sz w:val="18"/>
                <w:szCs w:val="18"/>
                <w:u w:val="single"/>
              </w:rPr>
              <w:t>.0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17.5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18.5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w:t>
            </w:r>
            <w:r w:rsidRPr="00C822A8">
              <w:rPr>
                <w:rFonts w:ascii="黑体" w:eastAsia="黑体" w:hAnsi="黑体"/>
                <w:color w:val="000000"/>
                <w:sz w:val="18"/>
                <w:szCs w:val="18"/>
                <w:u w:val="single"/>
              </w:rPr>
              <w:t>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17.0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18.0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w:t>
            </w:r>
            <w:r w:rsidRPr="00C822A8">
              <w:rPr>
                <w:rFonts w:ascii="黑体" w:eastAsia="黑体" w:hAnsi="黑体"/>
                <w:color w:val="000000"/>
                <w:sz w:val="18"/>
                <w:szCs w:val="18"/>
                <w:u w:val="single"/>
              </w:rPr>
              <w:t>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17.0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18.0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color w:val="000000"/>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15.5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75" w:rightChars="-51" w:right="-107" w:hangingChars="20" w:hanging="36"/>
              <w:jc w:val="center"/>
              <w:rPr>
                <w:rFonts w:ascii="黑体" w:eastAsia="黑体" w:hAnsi="黑体"/>
                <w:color w:val="000000"/>
                <w:sz w:val="18"/>
                <w:szCs w:val="18"/>
                <w:u w:val="single"/>
              </w:rPr>
            </w:pPr>
            <w:r w:rsidRPr="00C822A8">
              <w:rPr>
                <w:rFonts w:ascii="黑体" w:eastAsia="黑体" w:hAnsi="黑体" w:hint="eastAsia"/>
                <w:color w:val="000000"/>
                <w:sz w:val="18"/>
                <w:szCs w:val="18"/>
                <w:u w:val="single"/>
              </w:rPr>
              <w:t>17.0</w:t>
            </w:r>
          </w:p>
        </w:tc>
      </w:tr>
      <w:tr w:rsidR="00D631AC" w:rsidRPr="00C822A8" w:rsidTr="00816AE6">
        <w:trPr>
          <w:trHeight w:val="278"/>
          <w:jc w:val="center"/>
        </w:trPr>
        <w:tc>
          <w:tcPr>
            <w:tcW w:w="56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弱电线</w:t>
            </w:r>
          </w:p>
        </w:tc>
        <w:tc>
          <w:tcPr>
            <w:tcW w:w="1134"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至被跨越物</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w:t>
            </w:r>
            <w:r w:rsidRPr="00C822A8">
              <w:rPr>
                <w:rFonts w:ascii="黑体" w:eastAsia="黑体" w:hAnsi="黑体" w:cs="宋体"/>
                <w:kern w:val="0"/>
                <w:sz w:val="18"/>
                <w:szCs w:val="18"/>
                <w:u w:val="single"/>
              </w:rPr>
              <w:t>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17.</w:t>
            </w:r>
            <w:r w:rsidRPr="00C822A8">
              <w:rPr>
                <w:rFonts w:ascii="黑体" w:eastAsia="黑体" w:hAnsi="黑体" w:cs="宋体"/>
                <w:kern w:val="0"/>
                <w:sz w:val="18"/>
                <w:szCs w:val="18"/>
                <w:u w:val="single"/>
              </w:rPr>
              <w:t>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w:t>
            </w:r>
            <w:r w:rsidRPr="00C822A8">
              <w:rPr>
                <w:rFonts w:ascii="黑体" w:eastAsia="黑体" w:hAnsi="黑体" w:cs="宋体"/>
                <w:kern w:val="0"/>
                <w:sz w:val="18"/>
                <w:szCs w:val="18"/>
                <w:u w:val="single"/>
              </w:rPr>
              <w:t>7</w:t>
            </w:r>
            <w:r w:rsidRPr="00C822A8">
              <w:rPr>
                <w:rFonts w:ascii="黑体" w:eastAsia="黑体" w:hAnsi="黑体" w:cs="宋体" w:hint="eastAsia"/>
                <w:kern w:val="0"/>
                <w:sz w:val="18"/>
                <w:szCs w:val="18"/>
                <w:u w:val="single"/>
              </w:rPr>
              <w:t>.</w:t>
            </w:r>
            <w:r w:rsidRPr="00C822A8">
              <w:rPr>
                <w:rFonts w:ascii="黑体" w:eastAsia="黑体" w:hAnsi="黑体" w:cs="宋体"/>
                <w:kern w:val="0"/>
                <w:sz w:val="18"/>
                <w:szCs w:val="18"/>
                <w:u w:val="single"/>
              </w:rPr>
              <w:t>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w:t>
            </w:r>
            <w:r w:rsidRPr="00C822A8">
              <w:rPr>
                <w:rFonts w:ascii="黑体" w:eastAsia="黑体" w:hAnsi="黑体" w:cs="宋体"/>
                <w:kern w:val="0"/>
                <w:sz w:val="18"/>
                <w:szCs w:val="18"/>
                <w:u w:val="single"/>
              </w:rPr>
              <w:t>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17.0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w:t>
            </w:r>
            <w:r w:rsidRPr="00C822A8">
              <w:rPr>
                <w:rFonts w:ascii="黑体" w:eastAsia="黑体" w:hAnsi="黑体" w:cs="宋体"/>
                <w:kern w:val="0"/>
                <w:sz w:val="18"/>
                <w:szCs w:val="18"/>
                <w:u w:val="single"/>
              </w:rPr>
              <w:t>7</w:t>
            </w:r>
            <w:r w:rsidRPr="00C822A8">
              <w:rPr>
                <w:rFonts w:ascii="黑体" w:eastAsia="黑体" w:hAnsi="黑体" w:cs="宋体" w:hint="eastAsia"/>
                <w:kern w:val="0"/>
                <w:sz w:val="18"/>
                <w:szCs w:val="18"/>
                <w:u w:val="single"/>
              </w:rPr>
              <w:t>.</w:t>
            </w:r>
            <w:r w:rsidRPr="00C822A8">
              <w:rPr>
                <w:rFonts w:ascii="黑体" w:eastAsia="黑体" w:hAnsi="黑体" w:cs="宋体"/>
                <w:kern w:val="0"/>
                <w:sz w:val="18"/>
                <w:szCs w:val="18"/>
                <w:u w:val="single"/>
              </w:rPr>
              <w:t>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17.5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17.0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w:t>
            </w:r>
            <w:r w:rsidRPr="00C822A8">
              <w:rPr>
                <w:rFonts w:ascii="黑体" w:eastAsia="黑体" w:hAnsi="黑体" w:cs="宋体"/>
                <w:kern w:val="0"/>
                <w:sz w:val="18"/>
                <w:szCs w:val="18"/>
                <w:u w:val="single"/>
              </w:rPr>
              <w:t>7.0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color w:val="000000"/>
                <w:kern w:val="0"/>
                <w:sz w:val="18"/>
                <w:szCs w:val="18"/>
                <w:u w:val="single"/>
              </w:rPr>
              <w:t>13.0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r>
      <w:tr w:rsidR="00D631AC" w:rsidRPr="00C822A8" w:rsidTr="00816AE6">
        <w:trPr>
          <w:trHeight w:val="312"/>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电力线</w:t>
            </w:r>
          </w:p>
        </w:tc>
        <w:tc>
          <w:tcPr>
            <w:tcW w:w="1134"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至被跨越物</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color w:val="000000"/>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r>
      <w:tr w:rsidR="00D631AC" w:rsidRPr="00C822A8" w:rsidTr="00816AE6">
        <w:trPr>
          <w:trHeight w:val="312"/>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hint="eastAsia"/>
                <w:sz w:val="18"/>
                <w:szCs w:val="18"/>
                <w:u w:val="single"/>
              </w:rPr>
              <w:t>至杆顶</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color w:val="000000"/>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12.5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13.5</w:t>
            </w:r>
          </w:p>
        </w:tc>
      </w:tr>
      <w:tr w:rsidR="00D631AC" w:rsidRPr="00C822A8" w:rsidTr="00816AE6">
        <w:trPr>
          <w:trHeight w:val="337"/>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特殊管道、索道</w:t>
            </w:r>
          </w:p>
        </w:tc>
        <w:tc>
          <w:tcPr>
            <w:tcW w:w="1134"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至管道</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w:t>
            </w:r>
            <w:r w:rsidRPr="00C822A8">
              <w:rPr>
                <w:rFonts w:ascii="黑体" w:eastAsia="黑体" w:hAnsi="黑体" w:cs="宋体"/>
                <w:kern w:val="0"/>
                <w:sz w:val="18"/>
                <w:szCs w:val="18"/>
                <w:u w:val="single"/>
              </w:rPr>
              <w:t>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17.</w:t>
            </w:r>
            <w:r w:rsidRPr="00C822A8">
              <w:rPr>
                <w:rFonts w:ascii="黑体" w:eastAsia="黑体" w:hAnsi="黑体" w:cs="宋体"/>
                <w:kern w:val="0"/>
                <w:sz w:val="18"/>
                <w:szCs w:val="18"/>
                <w:u w:val="single"/>
              </w:rPr>
              <w:t>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w:t>
            </w:r>
            <w:r w:rsidRPr="00C822A8">
              <w:rPr>
                <w:rFonts w:ascii="黑体" w:eastAsia="黑体" w:hAnsi="黑体" w:cs="宋体"/>
                <w:kern w:val="0"/>
                <w:sz w:val="18"/>
                <w:szCs w:val="18"/>
                <w:u w:val="single"/>
              </w:rPr>
              <w:t>7</w:t>
            </w:r>
            <w:r w:rsidRPr="00C822A8">
              <w:rPr>
                <w:rFonts w:ascii="黑体" w:eastAsia="黑体" w:hAnsi="黑体" w:cs="宋体" w:hint="eastAsia"/>
                <w:kern w:val="0"/>
                <w:sz w:val="18"/>
                <w:szCs w:val="18"/>
                <w:u w:val="single"/>
              </w:rPr>
              <w:t>.</w:t>
            </w:r>
            <w:r w:rsidRPr="00C822A8">
              <w:rPr>
                <w:rFonts w:ascii="黑体" w:eastAsia="黑体" w:hAnsi="黑体" w:cs="宋体"/>
                <w:kern w:val="0"/>
                <w:sz w:val="18"/>
                <w:szCs w:val="18"/>
                <w:u w:val="single"/>
              </w:rPr>
              <w:t>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w:t>
            </w:r>
            <w:r w:rsidRPr="00C822A8">
              <w:rPr>
                <w:rFonts w:ascii="黑体" w:eastAsia="黑体" w:hAnsi="黑体" w:cs="宋体"/>
                <w:kern w:val="0"/>
                <w:sz w:val="18"/>
                <w:szCs w:val="18"/>
                <w:u w:val="single"/>
              </w:rPr>
              <w:t>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17.0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w:t>
            </w:r>
            <w:r w:rsidRPr="00C822A8">
              <w:rPr>
                <w:rFonts w:ascii="黑体" w:eastAsia="黑体" w:hAnsi="黑体" w:cs="宋体"/>
                <w:kern w:val="0"/>
                <w:sz w:val="18"/>
                <w:szCs w:val="18"/>
                <w:u w:val="single"/>
              </w:rPr>
              <w:t>7</w:t>
            </w:r>
            <w:r w:rsidRPr="00C822A8">
              <w:rPr>
                <w:rFonts w:ascii="黑体" w:eastAsia="黑体" w:hAnsi="黑体" w:cs="宋体" w:hint="eastAsia"/>
                <w:kern w:val="0"/>
                <w:sz w:val="18"/>
                <w:szCs w:val="18"/>
                <w:u w:val="single"/>
              </w:rPr>
              <w:t>.</w:t>
            </w:r>
            <w:r w:rsidRPr="00C822A8">
              <w:rPr>
                <w:rFonts w:ascii="黑体" w:eastAsia="黑体" w:hAnsi="黑体" w:cs="宋体"/>
                <w:kern w:val="0"/>
                <w:sz w:val="18"/>
                <w:szCs w:val="18"/>
                <w:u w:val="single"/>
              </w:rPr>
              <w:t>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17.5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17.0</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w:t>
            </w:r>
            <w:r w:rsidRPr="00C822A8">
              <w:rPr>
                <w:rFonts w:ascii="黑体" w:eastAsia="黑体" w:hAnsi="黑体" w:cs="宋体"/>
                <w:kern w:val="0"/>
                <w:sz w:val="18"/>
                <w:szCs w:val="18"/>
                <w:u w:val="single"/>
              </w:rPr>
              <w:t>7.0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16.0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color w:val="000000"/>
                <w:kern w:val="0"/>
                <w:sz w:val="18"/>
                <w:szCs w:val="18"/>
                <w:u w:val="single"/>
              </w:rPr>
              <w:t>13.0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14.0</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15.0</w:t>
            </w:r>
          </w:p>
        </w:tc>
      </w:tr>
      <w:tr w:rsidR="00D631AC" w:rsidRPr="00C822A8" w:rsidTr="00816AE6">
        <w:trPr>
          <w:trHeight w:val="27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至</w:t>
            </w:r>
            <w:r w:rsidRPr="00C822A8">
              <w:rPr>
                <w:rFonts w:ascii="黑体" w:eastAsia="黑体" w:hAnsi="黑体" w:cs="宋体"/>
                <w:kern w:val="0"/>
                <w:sz w:val="18"/>
                <w:szCs w:val="18"/>
                <w:u w:val="single"/>
              </w:rPr>
              <w:t>索道</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6"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color w:val="000000"/>
                <w:kern w:val="0"/>
                <w:sz w:val="18"/>
                <w:szCs w:val="18"/>
                <w:u w:val="single"/>
              </w:rPr>
            </w:pPr>
            <w:r w:rsidRPr="00C822A8">
              <w:rPr>
                <w:rFonts w:ascii="黑体" w:eastAsia="黑体" w:hAnsi="黑体" w:cs="宋体"/>
                <w:color w:val="000000"/>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c>
          <w:tcPr>
            <w:tcW w:w="527" w:type="dxa"/>
            <w:tcBorders>
              <w:top w:val="single" w:sz="4" w:space="0" w:color="auto"/>
              <w:left w:val="single" w:sz="4" w:space="0" w:color="auto"/>
              <w:bottom w:val="single" w:sz="4" w:space="0" w:color="auto"/>
              <w:right w:val="single" w:sz="4" w:space="0" w:color="auto"/>
            </w:tcBorders>
            <w:vAlign w:val="center"/>
          </w:tcPr>
          <w:p w:rsidR="00D631AC" w:rsidRPr="00C822A8" w:rsidRDefault="00D631AC" w:rsidP="00816AE6">
            <w:pPr>
              <w:widowControl/>
              <w:ind w:leftChars="-53" w:left="-111" w:rightChars="-51" w:right="-107"/>
              <w:jc w:val="center"/>
              <w:rPr>
                <w:rFonts w:ascii="黑体" w:eastAsia="黑体" w:hAnsi="黑体" w:cs="宋体"/>
                <w:kern w:val="0"/>
                <w:sz w:val="18"/>
                <w:szCs w:val="18"/>
                <w:u w:val="single"/>
              </w:rPr>
            </w:pPr>
            <w:r w:rsidRPr="00C822A8">
              <w:rPr>
                <w:rFonts w:ascii="黑体" w:eastAsia="黑体" w:hAnsi="黑体" w:cs="宋体" w:hint="eastAsia"/>
                <w:kern w:val="0"/>
                <w:sz w:val="18"/>
                <w:szCs w:val="18"/>
                <w:u w:val="single"/>
              </w:rPr>
              <w:t>10.5</w:t>
            </w:r>
          </w:p>
        </w:tc>
      </w:tr>
    </w:tbl>
    <w:p w:rsidR="00D631AC" w:rsidRDefault="00D631AC" w:rsidP="007871BE">
      <w:pPr>
        <w:rPr>
          <w:rFonts w:eastAsia="黑体"/>
        </w:rPr>
      </w:pPr>
    </w:p>
    <w:p w:rsidR="00D631AC" w:rsidRDefault="00D631AC" w:rsidP="007871BE">
      <w:pPr>
        <w:rPr>
          <w:rFonts w:eastAsia="黑体"/>
        </w:rPr>
        <w:sectPr w:rsidR="00D631AC" w:rsidSect="00D631AC">
          <w:pgSz w:w="16838" w:h="11906" w:orient="landscape"/>
          <w:pgMar w:top="1797" w:right="1440" w:bottom="1797" w:left="1440" w:header="851" w:footer="992" w:gutter="0"/>
          <w:pgNumType w:start="1"/>
          <w:cols w:space="425"/>
          <w:docGrid w:linePitch="312"/>
        </w:sectPr>
      </w:pPr>
    </w:p>
    <w:p w:rsidR="00D631AC" w:rsidRPr="00C822A8" w:rsidRDefault="00D631AC" w:rsidP="007871BE">
      <w:pPr>
        <w:rPr>
          <w:rFonts w:eastAsia="黑体"/>
        </w:rPr>
      </w:pPr>
    </w:p>
    <w:p w:rsidR="007871BE" w:rsidRPr="00C822A8" w:rsidRDefault="007871BE" w:rsidP="007871BE">
      <w:pPr>
        <w:ind w:firstLineChars="200" w:firstLine="480"/>
        <w:rPr>
          <w:sz w:val="24"/>
        </w:rPr>
      </w:pPr>
      <w:r w:rsidRPr="00C822A8">
        <w:rPr>
          <w:rFonts w:eastAsia="黑体"/>
          <w:sz w:val="24"/>
        </w:rPr>
        <w:t>2</w:t>
      </w:r>
      <w:r w:rsidRPr="00C822A8">
        <w:rPr>
          <w:sz w:val="24"/>
        </w:rPr>
        <w:t xml:space="preserve">  </w:t>
      </w:r>
      <w:r w:rsidRPr="00C822A8">
        <w:rPr>
          <w:color w:val="000000"/>
          <w:sz w:val="24"/>
        </w:rPr>
        <w:t>±800kV</w:t>
      </w:r>
      <w:r w:rsidRPr="00C822A8">
        <w:rPr>
          <w:sz w:val="24"/>
        </w:rPr>
        <w:t>线路与铁路、</w:t>
      </w:r>
      <w:r w:rsidRPr="00E006F2">
        <w:rPr>
          <w:sz w:val="24"/>
          <w:bdr w:val="single" w:sz="4" w:space="0" w:color="auto"/>
        </w:rPr>
        <w:t>道路</w:t>
      </w:r>
      <w:r w:rsidR="00B6162A" w:rsidRPr="00C822A8">
        <w:rPr>
          <w:sz w:val="24"/>
        </w:rPr>
        <w:t>公路</w:t>
      </w:r>
      <w:r w:rsidRPr="00C822A8">
        <w:rPr>
          <w:sz w:val="24"/>
        </w:rPr>
        <w:t>、河流、管道、索道及各种架空线路水平</w:t>
      </w:r>
      <w:r w:rsidRPr="00E006F2">
        <w:rPr>
          <w:sz w:val="24"/>
          <w:bdr w:val="single" w:sz="4" w:space="0" w:color="auto"/>
        </w:rPr>
        <w:t>接近</w:t>
      </w:r>
      <w:r w:rsidRPr="00C822A8">
        <w:rPr>
          <w:sz w:val="24"/>
        </w:rPr>
        <w:t>距离不应小于表</w:t>
      </w:r>
      <w:r w:rsidRPr="00C822A8">
        <w:rPr>
          <w:sz w:val="24"/>
        </w:rPr>
        <w:t>13.0.9-2</w:t>
      </w:r>
      <w:r w:rsidRPr="00C822A8">
        <w:rPr>
          <w:sz w:val="24"/>
        </w:rPr>
        <w:t>的规定。</w:t>
      </w:r>
    </w:p>
    <w:p w:rsidR="007871BE" w:rsidRPr="00C822A8" w:rsidRDefault="007871BE" w:rsidP="007871BE">
      <w:pPr>
        <w:tabs>
          <w:tab w:val="left" w:pos="1260"/>
        </w:tabs>
        <w:adjustRightInd w:val="0"/>
        <w:snapToGrid w:val="0"/>
        <w:ind w:firstLineChars="200" w:firstLine="480"/>
        <w:jc w:val="center"/>
        <w:rPr>
          <w:sz w:val="24"/>
        </w:rPr>
      </w:pPr>
      <w:r w:rsidRPr="00C822A8">
        <w:rPr>
          <w:sz w:val="24"/>
        </w:rPr>
        <w:t>表</w:t>
      </w:r>
      <w:r w:rsidRPr="00C822A8">
        <w:rPr>
          <w:sz w:val="24"/>
        </w:rPr>
        <w:t>13.0.9-2  ±800kV</w:t>
      </w:r>
      <w:r w:rsidRPr="00C822A8">
        <w:rPr>
          <w:sz w:val="24"/>
        </w:rPr>
        <w:t>线路与铁路、</w:t>
      </w:r>
      <w:r w:rsidRPr="00E006F2">
        <w:rPr>
          <w:sz w:val="24"/>
          <w:bdr w:val="single" w:sz="4" w:space="0" w:color="auto"/>
        </w:rPr>
        <w:t>道路</w:t>
      </w:r>
      <w:r w:rsidR="004108AA" w:rsidRPr="00C822A8">
        <w:rPr>
          <w:sz w:val="24"/>
        </w:rPr>
        <w:t>公路</w:t>
      </w:r>
      <w:r w:rsidRPr="00C822A8">
        <w:rPr>
          <w:sz w:val="24"/>
        </w:rPr>
        <w:t>、河流、管道、索道及各种架空线路水平</w:t>
      </w:r>
      <w:r w:rsidRPr="00E006F2">
        <w:rPr>
          <w:sz w:val="24"/>
          <w:bdr w:val="single" w:sz="4" w:space="0" w:color="auto"/>
        </w:rPr>
        <w:t>接近</w:t>
      </w:r>
      <w:r w:rsidRPr="00C822A8">
        <w:rPr>
          <w:sz w:val="24"/>
        </w:rPr>
        <w:t>距离的要求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1084"/>
        <w:gridCol w:w="1134"/>
        <w:gridCol w:w="1808"/>
        <w:gridCol w:w="3238"/>
      </w:tblGrid>
      <w:tr w:rsidR="007871BE" w:rsidRPr="00C822A8" w:rsidTr="00E54ED2">
        <w:trPr>
          <w:cantSplit/>
          <w:trHeight w:val="20"/>
        </w:trPr>
        <w:tc>
          <w:tcPr>
            <w:tcW w:w="3050" w:type="pct"/>
            <w:gridSpan w:val="4"/>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项</w:t>
            </w:r>
            <w:r w:rsidRPr="00C822A8">
              <w:rPr>
                <w:sz w:val="18"/>
                <w:szCs w:val="18"/>
              </w:rPr>
              <w:t xml:space="preserve">       </w:t>
            </w:r>
            <w:r w:rsidRPr="00C822A8">
              <w:rPr>
                <w:sz w:val="18"/>
                <w:szCs w:val="18"/>
              </w:rPr>
              <w:t>目</w:t>
            </w:r>
          </w:p>
        </w:tc>
        <w:tc>
          <w:tcPr>
            <w:tcW w:w="1950"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最小水平距离（</w:t>
            </w:r>
            <w:r w:rsidRPr="00C822A8">
              <w:rPr>
                <w:sz w:val="18"/>
                <w:szCs w:val="18"/>
              </w:rPr>
              <w:t>m</w:t>
            </w:r>
            <w:r w:rsidRPr="00C822A8">
              <w:rPr>
                <w:sz w:val="18"/>
                <w:szCs w:val="18"/>
              </w:rPr>
              <w:t>）</w:t>
            </w:r>
          </w:p>
        </w:tc>
      </w:tr>
      <w:tr w:rsidR="007871BE" w:rsidRPr="00C822A8" w:rsidTr="00E54ED2">
        <w:trPr>
          <w:cantSplit/>
          <w:trHeight w:val="20"/>
        </w:trPr>
        <w:tc>
          <w:tcPr>
            <w:tcW w:w="625"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铁路</w:t>
            </w:r>
          </w:p>
        </w:tc>
        <w:tc>
          <w:tcPr>
            <w:tcW w:w="2425" w:type="pct"/>
            <w:gridSpan w:val="3"/>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杆塔外缘至轨道中心</w:t>
            </w:r>
          </w:p>
        </w:tc>
        <w:tc>
          <w:tcPr>
            <w:tcW w:w="1950"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交叉：塔高加</w:t>
            </w:r>
            <w:r w:rsidRPr="00C822A8">
              <w:rPr>
                <w:sz w:val="18"/>
                <w:szCs w:val="18"/>
              </w:rPr>
              <w:t>3.1m</w:t>
            </w:r>
            <w:r w:rsidRPr="00C822A8">
              <w:rPr>
                <w:sz w:val="18"/>
                <w:szCs w:val="18"/>
              </w:rPr>
              <w:t>，无法满足要求时可适当减小，但不得小于</w:t>
            </w:r>
            <w:r w:rsidRPr="00C822A8">
              <w:rPr>
                <w:sz w:val="18"/>
                <w:szCs w:val="18"/>
              </w:rPr>
              <w:t>40</w:t>
            </w:r>
          </w:p>
          <w:p w:rsidR="007871BE" w:rsidRPr="00C822A8" w:rsidRDefault="007871BE" w:rsidP="00BF5DF2">
            <w:pPr>
              <w:adjustRightInd w:val="0"/>
              <w:snapToGrid w:val="0"/>
              <w:ind w:rightChars="-34" w:right="-71"/>
              <w:jc w:val="center"/>
              <w:rPr>
                <w:sz w:val="18"/>
                <w:szCs w:val="18"/>
              </w:rPr>
            </w:pPr>
            <w:r w:rsidRPr="00C822A8">
              <w:rPr>
                <w:sz w:val="18"/>
                <w:szCs w:val="18"/>
              </w:rPr>
              <w:t>平行：最高塔高加</w:t>
            </w:r>
            <w:r w:rsidRPr="00C822A8">
              <w:rPr>
                <w:sz w:val="18"/>
                <w:szCs w:val="18"/>
              </w:rPr>
              <w:t>3.1m</w:t>
            </w:r>
            <w:r w:rsidRPr="00C822A8">
              <w:rPr>
                <w:sz w:val="18"/>
                <w:szCs w:val="18"/>
              </w:rPr>
              <w:t>，困难时双方协商确定</w:t>
            </w:r>
          </w:p>
        </w:tc>
      </w:tr>
      <w:tr w:rsidR="007871BE" w:rsidRPr="00C822A8" w:rsidTr="007B19B1">
        <w:trPr>
          <w:cantSplit/>
          <w:trHeight w:val="20"/>
        </w:trPr>
        <w:tc>
          <w:tcPr>
            <w:tcW w:w="625" w:type="pct"/>
            <w:vMerge w:val="restar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公路</w:t>
            </w:r>
          </w:p>
        </w:tc>
        <w:tc>
          <w:tcPr>
            <w:tcW w:w="653"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交叉</w:t>
            </w:r>
          </w:p>
        </w:tc>
        <w:tc>
          <w:tcPr>
            <w:tcW w:w="1772" w:type="pct"/>
            <w:gridSpan w:val="2"/>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杆塔外缘至路基边缘</w:t>
            </w:r>
          </w:p>
        </w:tc>
        <w:tc>
          <w:tcPr>
            <w:tcW w:w="1950"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15</w:t>
            </w:r>
            <w:r w:rsidRPr="00C822A8">
              <w:rPr>
                <w:sz w:val="18"/>
                <w:szCs w:val="18"/>
              </w:rPr>
              <w:t>或按协议取值</w:t>
            </w:r>
          </w:p>
        </w:tc>
      </w:tr>
      <w:tr w:rsidR="007871BE" w:rsidRPr="00C822A8" w:rsidTr="007B19B1">
        <w:trPr>
          <w:cantSplit/>
          <w:trHeight w:val="20"/>
        </w:trPr>
        <w:tc>
          <w:tcPr>
            <w:tcW w:w="625" w:type="pct"/>
            <w:vMerge/>
            <w:vAlign w:val="center"/>
          </w:tcPr>
          <w:p w:rsidR="007871BE" w:rsidRPr="00C822A8" w:rsidRDefault="007871BE" w:rsidP="00BF5DF2">
            <w:pPr>
              <w:adjustRightInd w:val="0"/>
              <w:snapToGrid w:val="0"/>
              <w:ind w:rightChars="-34" w:right="-71"/>
              <w:jc w:val="center"/>
              <w:rPr>
                <w:sz w:val="18"/>
                <w:szCs w:val="18"/>
              </w:rPr>
            </w:pPr>
          </w:p>
        </w:tc>
        <w:tc>
          <w:tcPr>
            <w:tcW w:w="653" w:type="pct"/>
            <w:vMerge w:val="restar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平行</w:t>
            </w:r>
          </w:p>
        </w:tc>
        <w:tc>
          <w:tcPr>
            <w:tcW w:w="683" w:type="pct"/>
            <w:vMerge w:val="restar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边导线至</w:t>
            </w:r>
          </w:p>
          <w:p w:rsidR="007871BE" w:rsidRPr="00C822A8" w:rsidRDefault="007871BE" w:rsidP="00BF5DF2">
            <w:pPr>
              <w:adjustRightInd w:val="0"/>
              <w:snapToGrid w:val="0"/>
              <w:ind w:rightChars="-34" w:right="-71"/>
              <w:jc w:val="center"/>
              <w:rPr>
                <w:sz w:val="18"/>
                <w:szCs w:val="18"/>
              </w:rPr>
            </w:pPr>
            <w:r w:rsidRPr="00C822A8">
              <w:rPr>
                <w:sz w:val="18"/>
                <w:szCs w:val="18"/>
              </w:rPr>
              <w:t>路基边缘</w:t>
            </w:r>
          </w:p>
        </w:tc>
        <w:tc>
          <w:tcPr>
            <w:tcW w:w="1089"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开阔地区</w:t>
            </w:r>
          </w:p>
        </w:tc>
        <w:tc>
          <w:tcPr>
            <w:tcW w:w="1950"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最高塔高</w:t>
            </w:r>
          </w:p>
        </w:tc>
      </w:tr>
      <w:tr w:rsidR="007871BE" w:rsidRPr="00C822A8" w:rsidTr="007B19B1">
        <w:trPr>
          <w:cantSplit/>
          <w:trHeight w:val="20"/>
        </w:trPr>
        <w:tc>
          <w:tcPr>
            <w:tcW w:w="625" w:type="pct"/>
            <w:vMerge/>
            <w:vAlign w:val="center"/>
          </w:tcPr>
          <w:p w:rsidR="007871BE" w:rsidRPr="00C822A8" w:rsidRDefault="007871BE" w:rsidP="00BF5DF2">
            <w:pPr>
              <w:adjustRightInd w:val="0"/>
              <w:snapToGrid w:val="0"/>
              <w:ind w:rightChars="-34" w:right="-71"/>
              <w:jc w:val="center"/>
              <w:rPr>
                <w:sz w:val="18"/>
                <w:szCs w:val="18"/>
              </w:rPr>
            </w:pPr>
          </w:p>
        </w:tc>
        <w:tc>
          <w:tcPr>
            <w:tcW w:w="653" w:type="pct"/>
            <w:vMerge/>
            <w:vAlign w:val="center"/>
          </w:tcPr>
          <w:p w:rsidR="007871BE" w:rsidRPr="00C822A8" w:rsidRDefault="007871BE" w:rsidP="00BF5DF2">
            <w:pPr>
              <w:adjustRightInd w:val="0"/>
              <w:snapToGrid w:val="0"/>
              <w:ind w:rightChars="-34" w:right="-71"/>
              <w:jc w:val="center"/>
              <w:rPr>
                <w:sz w:val="18"/>
                <w:szCs w:val="18"/>
              </w:rPr>
            </w:pPr>
          </w:p>
        </w:tc>
        <w:tc>
          <w:tcPr>
            <w:tcW w:w="683" w:type="pct"/>
            <w:vMerge/>
            <w:vAlign w:val="center"/>
          </w:tcPr>
          <w:p w:rsidR="007871BE" w:rsidRPr="00C822A8" w:rsidRDefault="007871BE" w:rsidP="00BF5DF2">
            <w:pPr>
              <w:adjustRightInd w:val="0"/>
              <w:snapToGrid w:val="0"/>
              <w:ind w:rightChars="-34" w:right="-71"/>
              <w:jc w:val="center"/>
              <w:rPr>
                <w:sz w:val="18"/>
                <w:szCs w:val="18"/>
              </w:rPr>
            </w:pPr>
          </w:p>
        </w:tc>
        <w:tc>
          <w:tcPr>
            <w:tcW w:w="1089"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路径受限制地区</w:t>
            </w:r>
          </w:p>
        </w:tc>
        <w:tc>
          <w:tcPr>
            <w:tcW w:w="1950"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15</w:t>
            </w:r>
            <w:r w:rsidRPr="00C822A8">
              <w:rPr>
                <w:sz w:val="18"/>
                <w:szCs w:val="18"/>
              </w:rPr>
              <w:t>或按协议取值</w:t>
            </w:r>
          </w:p>
        </w:tc>
      </w:tr>
      <w:tr w:rsidR="007871BE" w:rsidRPr="00C822A8" w:rsidTr="00E54ED2">
        <w:trPr>
          <w:cantSplit/>
          <w:trHeight w:val="20"/>
        </w:trPr>
        <w:tc>
          <w:tcPr>
            <w:tcW w:w="625"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通航河流</w:t>
            </w:r>
          </w:p>
        </w:tc>
        <w:tc>
          <w:tcPr>
            <w:tcW w:w="2425" w:type="pct"/>
            <w:gridSpan w:val="3"/>
            <w:vMerge w:val="restart"/>
            <w:vAlign w:val="center"/>
          </w:tcPr>
          <w:p w:rsidR="007871BE" w:rsidRPr="00C822A8" w:rsidRDefault="00B85D09" w:rsidP="00BF5DF2">
            <w:pPr>
              <w:adjustRightInd w:val="0"/>
              <w:snapToGrid w:val="0"/>
              <w:ind w:rightChars="-34" w:right="-71"/>
              <w:jc w:val="center"/>
              <w:rPr>
                <w:sz w:val="18"/>
                <w:szCs w:val="18"/>
              </w:rPr>
            </w:pPr>
            <w:r w:rsidRPr="00816AE6">
              <w:rPr>
                <w:sz w:val="18"/>
                <w:szCs w:val="18"/>
                <w:bdr w:val="single" w:sz="4" w:space="0" w:color="auto"/>
              </w:rPr>
              <w:t>边导线至斜坡上缘（线路与拉纤小路平行）</w:t>
            </w:r>
            <w:r w:rsidR="007871BE" w:rsidRPr="00C822A8">
              <w:rPr>
                <w:sz w:val="18"/>
                <w:szCs w:val="18"/>
                <w:u w:val="single"/>
              </w:rPr>
              <w:t>塔位至河堤</w:t>
            </w:r>
          </w:p>
        </w:tc>
        <w:tc>
          <w:tcPr>
            <w:tcW w:w="1950" w:type="pct"/>
            <w:vMerge w:val="restart"/>
            <w:vAlign w:val="center"/>
          </w:tcPr>
          <w:p w:rsidR="007871BE" w:rsidRPr="00C822A8" w:rsidRDefault="00B85D09" w:rsidP="00BF5DF2">
            <w:pPr>
              <w:adjustRightInd w:val="0"/>
              <w:snapToGrid w:val="0"/>
              <w:ind w:rightChars="-34" w:right="-71"/>
              <w:jc w:val="center"/>
              <w:rPr>
                <w:sz w:val="18"/>
                <w:szCs w:val="18"/>
                <w:u w:val="single"/>
              </w:rPr>
            </w:pPr>
            <w:r w:rsidRPr="00816AE6">
              <w:rPr>
                <w:sz w:val="18"/>
                <w:szCs w:val="18"/>
                <w:bdr w:val="single" w:sz="4" w:space="0" w:color="auto"/>
              </w:rPr>
              <w:t>最高塔高</w:t>
            </w:r>
            <w:r w:rsidR="007871BE" w:rsidRPr="00C822A8">
              <w:rPr>
                <w:sz w:val="18"/>
                <w:szCs w:val="18"/>
                <w:u w:val="single"/>
              </w:rPr>
              <w:t>河堤保护范围之外或按协议取值</w:t>
            </w:r>
          </w:p>
        </w:tc>
      </w:tr>
      <w:tr w:rsidR="007871BE" w:rsidRPr="00C822A8" w:rsidTr="00E54ED2">
        <w:trPr>
          <w:cantSplit/>
          <w:trHeight w:val="20"/>
        </w:trPr>
        <w:tc>
          <w:tcPr>
            <w:tcW w:w="625"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不通航河流</w:t>
            </w:r>
          </w:p>
        </w:tc>
        <w:tc>
          <w:tcPr>
            <w:tcW w:w="2425" w:type="pct"/>
            <w:gridSpan w:val="3"/>
            <w:vMerge/>
            <w:vAlign w:val="center"/>
          </w:tcPr>
          <w:p w:rsidR="007871BE" w:rsidRPr="00C822A8" w:rsidRDefault="007871BE" w:rsidP="00BF5DF2">
            <w:pPr>
              <w:adjustRightInd w:val="0"/>
              <w:snapToGrid w:val="0"/>
              <w:ind w:rightChars="-34" w:right="-71"/>
              <w:jc w:val="center"/>
              <w:rPr>
                <w:sz w:val="18"/>
                <w:szCs w:val="18"/>
              </w:rPr>
            </w:pPr>
          </w:p>
        </w:tc>
        <w:tc>
          <w:tcPr>
            <w:tcW w:w="1950" w:type="pct"/>
            <w:vMerge/>
            <w:vAlign w:val="center"/>
          </w:tcPr>
          <w:p w:rsidR="007871BE" w:rsidRPr="00C822A8" w:rsidRDefault="007871BE" w:rsidP="00BF5DF2">
            <w:pPr>
              <w:adjustRightInd w:val="0"/>
              <w:snapToGrid w:val="0"/>
              <w:ind w:rightChars="-34" w:right="-71"/>
              <w:jc w:val="center"/>
              <w:rPr>
                <w:sz w:val="18"/>
                <w:szCs w:val="18"/>
              </w:rPr>
            </w:pPr>
          </w:p>
        </w:tc>
      </w:tr>
      <w:tr w:rsidR="007871BE" w:rsidRPr="00C822A8" w:rsidTr="007B19B1">
        <w:trPr>
          <w:cantSplit/>
          <w:trHeight w:val="20"/>
        </w:trPr>
        <w:tc>
          <w:tcPr>
            <w:tcW w:w="625" w:type="pct"/>
            <w:vMerge w:val="restar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弱电线</w:t>
            </w:r>
          </w:p>
        </w:tc>
        <w:tc>
          <w:tcPr>
            <w:tcW w:w="653" w:type="pct"/>
            <w:vMerge w:val="restar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与边导线间（平行）</w:t>
            </w:r>
          </w:p>
        </w:tc>
        <w:tc>
          <w:tcPr>
            <w:tcW w:w="1772" w:type="pct"/>
            <w:gridSpan w:val="2"/>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开阔地区</w:t>
            </w:r>
          </w:p>
        </w:tc>
        <w:tc>
          <w:tcPr>
            <w:tcW w:w="1950"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最高塔高</w:t>
            </w:r>
          </w:p>
        </w:tc>
      </w:tr>
      <w:tr w:rsidR="007871BE" w:rsidRPr="00C822A8" w:rsidTr="007B19B1">
        <w:trPr>
          <w:cantSplit/>
          <w:trHeight w:val="20"/>
        </w:trPr>
        <w:tc>
          <w:tcPr>
            <w:tcW w:w="625" w:type="pct"/>
            <w:vMerge/>
            <w:vAlign w:val="center"/>
          </w:tcPr>
          <w:p w:rsidR="007871BE" w:rsidRPr="00C822A8" w:rsidRDefault="007871BE" w:rsidP="00BF5DF2">
            <w:pPr>
              <w:adjustRightInd w:val="0"/>
              <w:snapToGrid w:val="0"/>
              <w:ind w:rightChars="-34" w:right="-71"/>
              <w:jc w:val="center"/>
              <w:rPr>
                <w:sz w:val="18"/>
                <w:szCs w:val="18"/>
              </w:rPr>
            </w:pPr>
          </w:p>
        </w:tc>
        <w:tc>
          <w:tcPr>
            <w:tcW w:w="653" w:type="pct"/>
            <w:vMerge/>
            <w:vAlign w:val="center"/>
          </w:tcPr>
          <w:p w:rsidR="007871BE" w:rsidRPr="00C822A8" w:rsidRDefault="007871BE" w:rsidP="00BF5DF2">
            <w:pPr>
              <w:adjustRightInd w:val="0"/>
              <w:snapToGrid w:val="0"/>
              <w:ind w:rightChars="-34" w:right="-71"/>
              <w:jc w:val="center"/>
              <w:rPr>
                <w:sz w:val="18"/>
                <w:szCs w:val="18"/>
              </w:rPr>
            </w:pPr>
          </w:p>
        </w:tc>
        <w:tc>
          <w:tcPr>
            <w:tcW w:w="1772" w:type="pct"/>
            <w:gridSpan w:val="2"/>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路径受限制地区</w:t>
            </w:r>
          </w:p>
          <w:p w:rsidR="007871BE" w:rsidRPr="00C822A8" w:rsidRDefault="007871BE" w:rsidP="00BF5DF2">
            <w:pPr>
              <w:adjustRightInd w:val="0"/>
              <w:snapToGrid w:val="0"/>
              <w:ind w:rightChars="-34" w:right="-71"/>
              <w:jc w:val="center"/>
              <w:rPr>
                <w:sz w:val="18"/>
                <w:szCs w:val="18"/>
              </w:rPr>
            </w:pPr>
            <w:r w:rsidRPr="00C822A8">
              <w:rPr>
                <w:sz w:val="18"/>
                <w:szCs w:val="18"/>
              </w:rPr>
              <w:t>（最大风偏情况下）</w:t>
            </w:r>
          </w:p>
        </w:tc>
        <w:tc>
          <w:tcPr>
            <w:tcW w:w="1950"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13</w:t>
            </w:r>
          </w:p>
        </w:tc>
      </w:tr>
      <w:tr w:rsidR="007871BE" w:rsidRPr="00C822A8" w:rsidTr="007B19B1">
        <w:trPr>
          <w:cantSplit/>
          <w:trHeight w:val="20"/>
        </w:trPr>
        <w:tc>
          <w:tcPr>
            <w:tcW w:w="625" w:type="pct"/>
            <w:vMerge w:val="restar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电力线</w:t>
            </w:r>
          </w:p>
        </w:tc>
        <w:tc>
          <w:tcPr>
            <w:tcW w:w="653" w:type="pct"/>
            <w:vMerge w:val="restar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与边导线间（平行）</w:t>
            </w:r>
          </w:p>
        </w:tc>
        <w:tc>
          <w:tcPr>
            <w:tcW w:w="1772" w:type="pct"/>
            <w:gridSpan w:val="2"/>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开阔地区</w:t>
            </w:r>
          </w:p>
        </w:tc>
        <w:tc>
          <w:tcPr>
            <w:tcW w:w="1950" w:type="pct"/>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最高塔高</w:t>
            </w:r>
          </w:p>
        </w:tc>
      </w:tr>
      <w:tr w:rsidR="007871BE" w:rsidRPr="00C822A8" w:rsidTr="007B19B1">
        <w:trPr>
          <w:cantSplit/>
          <w:trHeight w:val="20"/>
        </w:trPr>
        <w:tc>
          <w:tcPr>
            <w:tcW w:w="625" w:type="pct"/>
            <w:vMerge/>
            <w:vAlign w:val="center"/>
          </w:tcPr>
          <w:p w:rsidR="007871BE" w:rsidRPr="00C822A8" w:rsidRDefault="007871BE" w:rsidP="00BF5DF2">
            <w:pPr>
              <w:adjustRightInd w:val="0"/>
              <w:snapToGrid w:val="0"/>
              <w:ind w:rightChars="-34" w:right="-71"/>
              <w:jc w:val="center"/>
              <w:rPr>
                <w:sz w:val="18"/>
                <w:szCs w:val="18"/>
              </w:rPr>
            </w:pPr>
          </w:p>
        </w:tc>
        <w:tc>
          <w:tcPr>
            <w:tcW w:w="653" w:type="pct"/>
            <w:vMerge/>
            <w:vAlign w:val="center"/>
          </w:tcPr>
          <w:p w:rsidR="007871BE" w:rsidRPr="00C822A8" w:rsidRDefault="007871BE" w:rsidP="00BF5DF2">
            <w:pPr>
              <w:adjustRightInd w:val="0"/>
              <w:snapToGrid w:val="0"/>
              <w:ind w:rightChars="-34" w:right="-71"/>
              <w:jc w:val="center"/>
              <w:rPr>
                <w:sz w:val="18"/>
                <w:szCs w:val="18"/>
              </w:rPr>
            </w:pPr>
          </w:p>
        </w:tc>
        <w:tc>
          <w:tcPr>
            <w:tcW w:w="1772" w:type="pct"/>
            <w:gridSpan w:val="2"/>
            <w:vAlign w:val="center"/>
          </w:tcPr>
          <w:p w:rsidR="007871BE" w:rsidRPr="00C822A8" w:rsidRDefault="007871BE" w:rsidP="00BF5DF2">
            <w:pPr>
              <w:adjustRightInd w:val="0"/>
              <w:snapToGrid w:val="0"/>
              <w:ind w:rightChars="-34" w:right="-71"/>
              <w:jc w:val="center"/>
              <w:rPr>
                <w:sz w:val="18"/>
                <w:szCs w:val="18"/>
              </w:rPr>
            </w:pPr>
            <w:r w:rsidRPr="00C822A8">
              <w:rPr>
                <w:sz w:val="18"/>
                <w:szCs w:val="18"/>
              </w:rPr>
              <w:t>路径受限制地区</w:t>
            </w:r>
          </w:p>
        </w:tc>
        <w:tc>
          <w:tcPr>
            <w:tcW w:w="1950" w:type="pct"/>
            <w:vAlign w:val="center"/>
          </w:tcPr>
          <w:p w:rsidR="007871BE" w:rsidRPr="00C822A8" w:rsidRDefault="007871BE" w:rsidP="00BF5DF2">
            <w:pPr>
              <w:adjustRightInd w:val="0"/>
              <w:snapToGrid w:val="0"/>
              <w:ind w:rightChars="-34" w:right="-71"/>
              <w:jc w:val="center"/>
              <w:rPr>
                <w:sz w:val="18"/>
                <w:szCs w:val="18"/>
                <w:u w:val="single"/>
              </w:rPr>
            </w:pPr>
            <w:r w:rsidRPr="00C822A8">
              <w:rPr>
                <w:sz w:val="18"/>
                <w:szCs w:val="18"/>
                <w:u w:val="single"/>
              </w:rPr>
              <w:t>杆塔同步排列取</w:t>
            </w:r>
            <w:r w:rsidRPr="00C822A8">
              <w:rPr>
                <w:sz w:val="18"/>
                <w:szCs w:val="18"/>
                <w:u w:val="single"/>
              </w:rPr>
              <w:t>20</w:t>
            </w:r>
            <w:r w:rsidRPr="00C822A8">
              <w:rPr>
                <w:sz w:val="18"/>
                <w:szCs w:val="18"/>
                <w:u w:val="single"/>
              </w:rPr>
              <w:t>，</w:t>
            </w:r>
          </w:p>
          <w:p w:rsidR="007871BE" w:rsidRPr="00C822A8" w:rsidRDefault="007871BE" w:rsidP="00BF5DF2">
            <w:pPr>
              <w:adjustRightInd w:val="0"/>
              <w:snapToGrid w:val="0"/>
              <w:ind w:leftChars="-34" w:left="-71" w:rightChars="-34" w:right="-71"/>
              <w:jc w:val="center"/>
              <w:rPr>
                <w:color w:val="FF0000"/>
                <w:sz w:val="18"/>
                <w:szCs w:val="18"/>
              </w:rPr>
            </w:pPr>
            <w:r w:rsidRPr="00C822A8">
              <w:rPr>
                <w:sz w:val="18"/>
                <w:szCs w:val="18"/>
                <w:u w:val="single"/>
              </w:rPr>
              <w:t>杆塔交错排列导线最大风偏时取</w:t>
            </w:r>
            <w:r w:rsidRPr="00C822A8">
              <w:rPr>
                <w:sz w:val="18"/>
                <w:szCs w:val="18"/>
                <w:u w:val="single"/>
              </w:rPr>
              <w:t>13</w:t>
            </w:r>
          </w:p>
        </w:tc>
      </w:tr>
      <w:tr w:rsidR="00E54ED2" w:rsidRPr="00C822A8" w:rsidTr="007B19B1">
        <w:trPr>
          <w:cantSplit/>
          <w:trHeight w:val="20"/>
        </w:trPr>
        <w:tc>
          <w:tcPr>
            <w:tcW w:w="625" w:type="pct"/>
            <w:vMerge w:val="restart"/>
            <w:vAlign w:val="center"/>
          </w:tcPr>
          <w:p w:rsidR="00E54ED2" w:rsidRPr="00C822A8" w:rsidRDefault="00E54ED2" w:rsidP="00BF5DF2">
            <w:pPr>
              <w:adjustRightInd w:val="0"/>
              <w:snapToGrid w:val="0"/>
              <w:ind w:rightChars="-34" w:right="-71"/>
              <w:jc w:val="center"/>
              <w:rPr>
                <w:sz w:val="18"/>
                <w:szCs w:val="18"/>
              </w:rPr>
            </w:pPr>
            <w:r w:rsidRPr="00C822A8">
              <w:rPr>
                <w:sz w:val="18"/>
                <w:szCs w:val="18"/>
              </w:rPr>
              <w:t>特殊</w:t>
            </w:r>
          </w:p>
          <w:p w:rsidR="00E54ED2" w:rsidRPr="00C822A8" w:rsidRDefault="00E54ED2" w:rsidP="00BF5DF2">
            <w:pPr>
              <w:adjustRightInd w:val="0"/>
              <w:snapToGrid w:val="0"/>
              <w:ind w:rightChars="-34" w:right="-71"/>
              <w:jc w:val="center"/>
              <w:rPr>
                <w:sz w:val="18"/>
                <w:szCs w:val="18"/>
              </w:rPr>
            </w:pPr>
            <w:r w:rsidRPr="00C822A8">
              <w:rPr>
                <w:sz w:val="18"/>
                <w:szCs w:val="18"/>
              </w:rPr>
              <w:t>管道、索道</w:t>
            </w:r>
          </w:p>
        </w:tc>
        <w:tc>
          <w:tcPr>
            <w:tcW w:w="653" w:type="pct"/>
            <w:vMerge w:val="restart"/>
            <w:vAlign w:val="center"/>
          </w:tcPr>
          <w:p w:rsidR="00E54ED2" w:rsidRPr="00C822A8" w:rsidRDefault="00E54ED2" w:rsidP="00BF5DF2">
            <w:pPr>
              <w:adjustRightInd w:val="0"/>
              <w:snapToGrid w:val="0"/>
              <w:ind w:rightChars="-34" w:right="-71"/>
              <w:jc w:val="center"/>
              <w:rPr>
                <w:sz w:val="18"/>
                <w:szCs w:val="18"/>
                <w:u w:val="single"/>
              </w:rPr>
            </w:pPr>
            <w:r w:rsidRPr="00C822A8">
              <w:rPr>
                <w:sz w:val="18"/>
                <w:szCs w:val="18"/>
                <w:u w:val="single"/>
              </w:rPr>
              <w:t>平行</w:t>
            </w:r>
          </w:p>
        </w:tc>
        <w:tc>
          <w:tcPr>
            <w:tcW w:w="683" w:type="pct"/>
            <w:vMerge w:val="restart"/>
            <w:vAlign w:val="center"/>
          </w:tcPr>
          <w:p w:rsidR="00E54ED2" w:rsidRPr="00C822A8" w:rsidRDefault="00E54ED2" w:rsidP="00E54ED2">
            <w:pPr>
              <w:adjustRightInd w:val="0"/>
              <w:snapToGrid w:val="0"/>
              <w:ind w:rightChars="-34" w:right="-71"/>
              <w:jc w:val="center"/>
              <w:rPr>
                <w:sz w:val="18"/>
                <w:szCs w:val="18"/>
                <w:u w:val="single"/>
              </w:rPr>
            </w:pPr>
            <w:r w:rsidRPr="00C822A8">
              <w:rPr>
                <w:sz w:val="18"/>
                <w:szCs w:val="18"/>
                <w:u w:val="single"/>
              </w:rPr>
              <w:t>边导线至管、索道</w:t>
            </w:r>
          </w:p>
        </w:tc>
        <w:tc>
          <w:tcPr>
            <w:tcW w:w="1089" w:type="pct"/>
            <w:vAlign w:val="center"/>
          </w:tcPr>
          <w:p w:rsidR="00E54ED2" w:rsidRPr="00C822A8" w:rsidRDefault="00E54ED2" w:rsidP="00BF5DF2">
            <w:pPr>
              <w:adjustRightInd w:val="0"/>
              <w:snapToGrid w:val="0"/>
              <w:ind w:rightChars="-34" w:right="-71"/>
              <w:jc w:val="center"/>
              <w:rPr>
                <w:sz w:val="18"/>
                <w:szCs w:val="18"/>
              </w:rPr>
            </w:pPr>
            <w:r w:rsidRPr="00C822A8">
              <w:rPr>
                <w:sz w:val="18"/>
                <w:szCs w:val="18"/>
              </w:rPr>
              <w:t>开阔地区</w:t>
            </w:r>
          </w:p>
        </w:tc>
        <w:tc>
          <w:tcPr>
            <w:tcW w:w="1950" w:type="pct"/>
            <w:vAlign w:val="center"/>
          </w:tcPr>
          <w:p w:rsidR="00E54ED2" w:rsidRPr="00C822A8" w:rsidRDefault="00B85D09" w:rsidP="00BF5DF2">
            <w:pPr>
              <w:adjustRightInd w:val="0"/>
              <w:snapToGrid w:val="0"/>
              <w:ind w:rightChars="-34" w:right="-71"/>
              <w:jc w:val="center"/>
              <w:rPr>
                <w:sz w:val="18"/>
                <w:szCs w:val="18"/>
                <w:u w:val="single"/>
              </w:rPr>
            </w:pPr>
            <w:r w:rsidRPr="00816AE6">
              <w:rPr>
                <w:sz w:val="18"/>
                <w:szCs w:val="18"/>
                <w:bdr w:val="single" w:sz="4" w:space="0" w:color="auto"/>
              </w:rPr>
              <w:t>天然气、石油（</w:t>
            </w:r>
            <w:proofErr w:type="gramStart"/>
            <w:r w:rsidRPr="00816AE6">
              <w:rPr>
                <w:sz w:val="18"/>
                <w:szCs w:val="18"/>
                <w:bdr w:val="single" w:sz="4" w:space="0" w:color="auto"/>
              </w:rPr>
              <w:t>非埋地</w:t>
            </w:r>
            <w:proofErr w:type="gramEnd"/>
            <w:r w:rsidRPr="00816AE6">
              <w:rPr>
                <w:sz w:val="18"/>
                <w:szCs w:val="18"/>
                <w:bdr w:val="single" w:sz="4" w:space="0" w:color="auto"/>
              </w:rPr>
              <w:t>管道）：最高塔高</w:t>
            </w:r>
            <w:r w:rsidRPr="00816AE6">
              <w:rPr>
                <w:sz w:val="18"/>
                <w:szCs w:val="18"/>
                <w:bdr w:val="single" w:sz="4" w:space="0" w:color="auto"/>
              </w:rPr>
              <w:t>+3m</w:t>
            </w:r>
            <w:r w:rsidR="00E54ED2" w:rsidRPr="00C822A8">
              <w:rPr>
                <w:sz w:val="18"/>
                <w:szCs w:val="18"/>
                <w:u w:val="single"/>
              </w:rPr>
              <w:t>最高塔高</w:t>
            </w:r>
          </w:p>
        </w:tc>
      </w:tr>
      <w:tr w:rsidR="00E54ED2" w:rsidRPr="00C822A8" w:rsidTr="007B19B1">
        <w:trPr>
          <w:cantSplit/>
          <w:trHeight w:val="20"/>
        </w:trPr>
        <w:tc>
          <w:tcPr>
            <w:tcW w:w="625" w:type="pct"/>
            <w:vMerge/>
            <w:vAlign w:val="center"/>
          </w:tcPr>
          <w:p w:rsidR="00E54ED2" w:rsidRPr="00C822A8" w:rsidRDefault="00E54ED2" w:rsidP="00BF5DF2">
            <w:pPr>
              <w:adjustRightInd w:val="0"/>
              <w:snapToGrid w:val="0"/>
              <w:ind w:rightChars="-34" w:right="-71"/>
              <w:jc w:val="center"/>
              <w:rPr>
                <w:sz w:val="18"/>
                <w:szCs w:val="18"/>
              </w:rPr>
            </w:pPr>
          </w:p>
        </w:tc>
        <w:tc>
          <w:tcPr>
            <w:tcW w:w="653" w:type="pct"/>
            <w:vMerge/>
            <w:vAlign w:val="center"/>
          </w:tcPr>
          <w:p w:rsidR="00E54ED2" w:rsidRPr="00C822A8" w:rsidRDefault="00E54ED2" w:rsidP="00BF5DF2">
            <w:pPr>
              <w:adjustRightInd w:val="0"/>
              <w:snapToGrid w:val="0"/>
              <w:ind w:rightChars="-34" w:right="-71"/>
              <w:jc w:val="center"/>
              <w:rPr>
                <w:sz w:val="18"/>
                <w:szCs w:val="18"/>
                <w:u w:val="single"/>
              </w:rPr>
            </w:pPr>
          </w:p>
        </w:tc>
        <w:tc>
          <w:tcPr>
            <w:tcW w:w="683" w:type="pct"/>
            <w:vMerge/>
            <w:vAlign w:val="center"/>
          </w:tcPr>
          <w:p w:rsidR="00E54ED2" w:rsidRPr="00C822A8" w:rsidRDefault="00E54ED2" w:rsidP="00BF5DF2">
            <w:pPr>
              <w:adjustRightInd w:val="0"/>
              <w:snapToGrid w:val="0"/>
              <w:ind w:rightChars="-34" w:right="-71"/>
              <w:jc w:val="center"/>
              <w:rPr>
                <w:sz w:val="18"/>
                <w:szCs w:val="18"/>
                <w:u w:val="single"/>
              </w:rPr>
            </w:pPr>
          </w:p>
        </w:tc>
        <w:tc>
          <w:tcPr>
            <w:tcW w:w="1089" w:type="pct"/>
            <w:vAlign w:val="center"/>
          </w:tcPr>
          <w:p w:rsidR="00E54ED2" w:rsidRPr="00C822A8" w:rsidRDefault="00E54ED2" w:rsidP="00E54ED2">
            <w:pPr>
              <w:adjustRightInd w:val="0"/>
              <w:snapToGrid w:val="0"/>
              <w:ind w:rightChars="-34" w:right="-71"/>
              <w:jc w:val="center"/>
              <w:rPr>
                <w:sz w:val="18"/>
                <w:szCs w:val="18"/>
              </w:rPr>
            </w:pPr>
            <w:r w:rsidRPr="00C822A8">
              <w:rPr>
                <w:sz w:val="18"/>
                <w:szCs w:val="18"/>
              </w:rPr>
              <w:t>路径受限制地区</w:t>
            </w:r>
          </w:p>
          <w:p w:rsidR="00E54ED2" w:rsidRPr="00C822A8" w:rsidRDefault="00E54ED2" w:rsidP="00E54ED2">
            <w:pPr>
              <w:adjustRightInd w:val="0"/>
              <w:snapToGrid w:val="0"/>
              <w:ind w:rightChars="-34" w:right="-71"/>
              <w:jc w:val="center"/>
              <w:rPr>
                <w:sz w:val="18"/>
                <w:szCs w:val="18"/>
                <w:u w:val="single"/>
              </w:rPr>
            </w:pPr>
            <w:r w:rsidRPr="00C822A8">
              <w:rPr>
                <w:sz w:val="18"/>
                <w:szCs w:val="18"/>
              </w:rPr>
              <w:t>（最大风偏情况下）</w:t>
            </w:r>
          </w:p>
        </w:tc>
        <w:tc>
          <w:tcPr>
            <w:tcW w:w="1950" w:type="pct"/>
            <w:vAlign w:val="center"/>
          </w:tcPr>
          <w:p w:rsidR="00E54ED2" w:rsidRPr="00C822A8" w:rsidRDefault="00B85D09" w:rsidP="00BF5DF2">
            <w:pPr>
              <w:adjustRightInd w:val="0"/>
              <w:snapToGrid w:val="0"/>
              <w:ind w:rightChars="-34" w:right="-71"/>
              <w:jc w:val="center"/>
              <w:rPr>
                <w:sz w:val="18"/>
                <w:szCs w:val="18"/>
                <w:u w:val="single"/>
              </w:rPr>
            </w:pPr>
            <w:r w:rsidRPr="00816AE6">
              <w:rPr>
                <w:sz w:val="18"/>
                <w:szCs w:val="18"/>
                <w:bdr w:val="single" w:sz="4" w:space="0" w:color="auto"/>
              </w:rPr>
              <w:t>风偏时</w:t>
            </w:r>
            <w:r w:rsidR="007B19B1" w:rsidRPr="00C822A8">
              <w:rPr>
                <w:sz w:val="18"/>
                <w:szCs w:val="18"/>
                <w:u w:val="single"/>
              </w:rPr>
              <w:t>15</w:t>
            </w:r>
          </w:p>
        </w:tc>
      </w:tr>
      <w:tr w:rsidR="007B19B1" w:rsidRPr="00C822A8" w:rsidTr="007B19B1">
        <w:trPr>
          <w:cantSplit/>
          <w:trHeight w:val="20"/>
        </w:trPr>
        <w:tc>
          <w:tcPr>
            <w:tcW w:w="625" w:type="pct"/>
            <w:vMerge/>
            <w:vAlign w:val="center"/>
          </w:tcPr>
          <w:p w:rsidR="007B19B1" w:rsidRPr="00C822A8" w:rsidRDefault="007B19B1" w:rsidP="007B19B1">
            <w:pPr>
              <w:adjustRightInd w:val="0"/>
              <w:snapToGrid w:val="0"/>
              <w:ind w:rightChars="-34" w:right="-71"/>
              <w:jc w:val="center"/>
              <w:rPr>
                <w:sz w:val="18"/>
                <w:szCs w:val="18"/>
              </w:rPr>
            </w:pPr>
          </w:p>
        </w:tc>
        <w:tc>
          <w:tcPr>
            <w:tcW w:w="653" w:type="pct"/>
            <w:vMerge w:val="restart"/>
            <w:vAlign w:val="center"/>
          </w:tcPr>
          <w:p w:rsidR="007B19B1" w:rsidRPr="00C822A8" w:rsidRDefault="007B19B1" w:rsidP="007B19B1">
            <w:pPr>
              <w:adjustRightInd w:val="0"/>
              <w:snapToGrid w:val="0"/>
              <w:ind w:rightChars="-34" w:right="-71"/>
              <w:jc w:val="center"/>
              <w:rPr>
                <w:sz w:val="18"/>
                <w:szCs w:val="18"/>
                <w:u w:val="single"/>
              </w:rPr>
            </w:pPr>
            <w:r w:rsidRPr="00C822A8">
              <w:rPr>
                <w:sz w:val="18"/>
                <w:szCs w:val="18"/>
                <w:u w:val="single"/>
              </w:rPr>
              <w:t>交叉</w:t>
            </w:r>
          </w:p>
        </w:tc>
        <w:tc>
          <w:tcPr>
            <w:tcW w:w="683" w:type="pct"/>
            <w:vMerge w:val="restart"/>
            <w:vAlign w:val="center"/>
          </w:tcPr>
          <w:p w:rsidR="007B19B1" w:rsidRPr="00C822A8" w:rsidRDefault="007B19B1" w:rsidP="007B19B1">
            <w:pPr>
              <w:adjustRightInd w:val="0"/>
              <w:snapToGrid w:val="0"/>
              <w:ind w:rightChars="-34" w:right="-71"/>
              <w:jc w:val="center"/>
              <w:rPr>
                <w:sz w:val="18"/>
                <w:szCs w:val="18"/>
                <w:u w:val="single"/>
              </w:rPr>
            </w:pPr>
            <w:r w:rsidRPr="00C822A8">
              <w:rPr>
                <w:sz w:val="18"/>
                <w:szCs w:val="18"/>
                <w:u w:val="single"/>
              </w:rPr>
              <w:t>杆塔外缘至管、索道</w:t>
            </w:r>
          </w:p>
        </w:tc>
        <w:tc>
          <w:tcPr>
            <w:tcW w:w="1089" w:type="pct"/>
            <w:vAlign w:val="center"/>
          </w:tcPr>
          <w:p w:rsidR="007B19B1" w:rsidRPr="00C822A8" w:rsidRDefault="007B19B1" w:rsidP="007B19B1">
            <w:pPr>
              <w:adjustRightInd w:val="0"/>
              <w:snapToGrid w:val="0"/>
              <w:ind w:rightChars="-34" w:right="-71"/>
              <w:jc w:val="center"/>
              <w:rPr>
                <w:sz w:val="18"/>
                <w:szCs w:val="18"/>
              </w:rPr>
            </w:pPr>
            <w:r w:rsidRPr="00C822A8">
              <w:rPr>
                <w:sz w:val="18"/>
                <w:szCs w:val="18"/>
              </w:rPr>
              <w:t>开阔地区</w:t>
            </w:r>
          </w:p>
        </w:tc>
        <w:tc>
          <w:tcPr>
            <w:tcW w:w="1950" w:type="pct"/>
            <w:vAlign w:val="center"/>
          </w:tcPr>
          <w:p w:rsidR="007B19B1" w:rsidRPr="00C822A8" w:rsidRDefault="007B19B1" w:rsidP="007B19B1">
            <w:pPr>
              <w:adjustRightInd w:val="0"/>
              <w:snapToGrid w:val="0"/>
              <w:ind w:rightChars="-34" w:right="-71"/>
              <w:jc w:val="center"/>
              <w:rPr>
                <w:sz w:val="18"/>
                <w:szCs w:val="18"/>
              </w:rPr>
            </w:pPr>
            <w:r w:rsidRPr="00C822A8">
              <w:rPr>
                <w:sz w:val="18"/>
                <w:szCs w:val="18"/>
              </w:rPr>
              <w:t>最高塔高</w:t>
            </w:r>
          </w:p>
        </w:tc>
      </w:tr>
      <w:tr w:rsidR="007B19B1" w:rsidRPr="00C822A8" w:rsidTr="007B19B1">
        <w:trPr>
          <w:cantSplit/>
          <w:trHeight w:val="20"/>
        </w:trPr>
        <w:tc>
          <w:tcPr>
            <w:tcW w:w="625" w:type="pct"/>
            <w:vMerge/>
            <w:vAlign w:val="center"/>
          </w:tcPr>
          <w:p w:rsidR="007B19B1" w:rsidRPr="00C822A8" w:rsidRDefault="007B19B1" w:rsidP="007B19B1">
            <w:pPr>
              <w:adjustRightInd w:val="0"/>
              <w:snapToGrid w:val="0"/>
              <w:ind w:rightChars="-34" w:right="-71"/>
              <w:jc w:val="center"/>
              <w:rPr>
                <w:sz w:val="18"/>
                <w:szCs w:val="18"/>
              </w:rPr>
            </w:pPr>
          </w:p>
        </w:tc>
        <w:tc>
          <w:tcPr>
            <w:tcW w:w="653" w:type="pct"/>
            <w:vMerge/>
            <w:vAlign w:val="center"/>
          </w:tcPr>
          <w:p w:rsidR="007B19B1" w:rsidRPr="00C822A8" w:rsidRDefault="007B19B1" w:rsidP="007B19B1">
            <w:pPr>
              <w:adjustRightInd w:val="0"/>
              <w:snapToGrid w:val="0"/>
              <w:ind w:rightChars="-34" w:right="-71"/>
              <w:jc w:val="center"/>
              <w:rPr>
                <w:sz w:val="18"/>
                <w:szCs w:val="18"/>
                <w:u w:val="single"/>
              </w:rPr>
            </w:pPr>
          </w:p>
        </w:tc>
        <w:tc>
          <w:tcPr>
            <w:tcW w:w="683" w:type="pct"/>
            <w:vMerge/>
            <w:vAlign w:val="center"/>
          </w:tcPr>
          <w:p w:rsidR="007B19B1" w:rsidRPr="00C822A8" w:rsidRDefault="007B19B1" w:rsidP="007B19B1">
            <w:pPr>
              <w:adjustRightInd w:val="0"/>
              <w:snapToGrid w:val="0"/>
              <w:ind w:rightChars="-34" w:right="-71"/>
              <w:jc w:val="center"/>
              <w:rPr>
                <w:sz w:val="18"/>
                <w:szCs w:val="18"/>
                <w:u w:val="single"/>
              </w:rPr>
            </w:pPr>
          </w:p>
        </w:tc>
        <w:tc>
          <w:tcPr>
            <w:tcW w:w="1089" w:type="pct"/>
            <w:vAlign w:val="center"/>
          </w:tcPr>
          <w:p w:rsidR="007B19B1" w:rsidRPr="00C822A8" w:rsidRDefault="007B19B1" w:rsidP="007B19B1">
            <w:pPr>
              <w:adjustRightInd w:val="0"/>
              <w:snapToGrid w:val="0"/>
              <w:ind w:rightChars="-34" w:right="-71"/>
              <w:jc w:val="center"/>
              <w:rPr>
                <w:sz w:val="18"/>
                <w:szCs w:val="18"/>
                <w:u w:val="single"/>
              </w:rPr>
            </w:pPr>
            <w:r w:rsidRPr="00C822A8">
              <w:rPr>
                <w:sz w:val="18"/>
                <w:szCs w:val="18"/>
                <w:u w:val="single"/>
              </w:rPr>
              <w:t>路径受限制地区</w:t>
            </w:r>
          </w:p>
        </w:tc>
        <w:tc>
          <w:tcPr>
            <w:tcW w:w="1950" w:type="pct"/>
            <w:vAlign w:val="center"/>
          </w:tcPr>
          <w:p w:rsidR="007B19B1" w:rsidRPr="00C822A8" w:rsidRDefault="007B19B1" w:rsidP="007B19B1">
            <w:pPr>
              <w:adjustRightInd w:val="0"/>
              <w:snapToGrid w:val="0"/>
              <w:ind w:rightChars="-34" w:right="-71"/>
              <w:jc w:val="center"/>
              <w:rPr>
                <w:sz w:val="18"/>
                <w:szCs w:val="18"/>
                <w:u w:val="single"/>
              </w:rPr>
            </w:pPr>
            <w:r w:rsidRPr="00C822A8">
              <w:rPr>
                <w:sz w:val="18"/>
                <w:szCs w:val="18"/>
                <w:u w:val="single"/>
              </w:rPr>
              <w:t>15</w:t>
            </w:r>
          </w:p>
        </w:tc>
      </w:tr>
    </w:tbl>
    <w:p w:rsidR="007871BE" w:rsidRPr="00C822A8" w:rsidRDefault="007871BE" w:rsidP="00205ACD">
      <w:pPr>
        <w:ind w:leftChars="125" w:left="263"/>
        <w:rPr>
          <w:sz w:val="18"/>
          <w:szCs w:val="18"/>
          <w:u w:val="single"/>
        </w:rPr>
      </w:pPr>
      <w:r w:rsidRPr="00C822A8">
        <w:rPr>
          <w:sz w:val="18"/>
          <w:szCs w:val="18"/>
          <w:u w:val="single"/>
        </w:rPr>
        <w:t>注：</w:t>
      </w:r>
      <w:r w:rsidRPr="00C822A8">
        <w:rPr>
          <w:sz w:val="18"/>
          <w:szCs w:val="18"/>
          <w:u w:val="single"/>
        </w:rPr>
        <w:t xml:space="preserve"> </w:t>
      </w:r>
      <w:r w:rsidRPr="00C822A8">
        <w:rPr>
          <w:sz w:val="18"/>
          <w:szCs w:val="18"/>
          <w:u w:val="single"/>
        </w:rPr>
        <w:t>当平行接近低压用电线路和通信线路，在路径受限制地区，与低压用电线路和通信线路的平行长度不宜大于</w:t>
      </w:r>
      <w:r w:rsidRPr="00C822A8">
        <w:rPr>
          <w:sz w:val="18"/>
          <w:szCs w:val="18"/>
          <w:u w:val="single"/>
        </w:rPr>
        <w:t>1500m</w:t>
      </w:r>
      <w:r w:rsidRPr="00C822A8">
        <w:rPr>
          <w:sz w:val="18"/>
          <w:szCs w:val="18"/>
          <w:u w:val="single"/>
        </w:rPr>
        <w:t>，与边导线的水平距离宜大于</w:t>
      </w:r>
      <w:r w:rsidRPr="00C822A8">
        <w:rPr>
          <w:sz w:val="18"/>
          <w:szCs w:val="18"/>
          <w:u w:val="single"/>
        </w:rPr>
        <w:t>50m</w:t>
      </w:r>
      <w:r w:rsidRPr="00C822A8">
        <w:rPr>
          <w:sz w:val="18"/>
          <w:szCs w:val="18"/>
          <w:u w:val="single"/>
        </w:rPr>
        <w:t>。当不满足要求时，需按照相关要求进行分析，并采取相应防护措施。</w:t>
      </w:r>
    </w:p>
    <w:p w:rsidR="002907F6" w:rsidRPr="00C822A8" w:rsidRDefault="002907F6" w:rsidP="00F70B48">
      <w:pPr>
        <w:spacing w:line="360" w:lineRule="auto"/>
        <w:ind w:firstLineChars="200" w:firstLine="560"/>
        <w:rPr>
          <w:sz w:val="28"/>
          <w:szCs w:val="28"/>
        </w:rPr>
      </w:pPr>
    </w:p>
    <w:p w:rsidR="007F6960" w:rsidRPr="00C822A8" w:rsidRDefault="007F6960" w:rsidP="00F70B48">
      <w:pPr>
        <w:spacing w:line="360" w:lineRule="auto"/>
        <w:ind w:firstLineChars="200" w:firstLine="560"/>
        <w:rPr>
          <w:sz w:val="28"/>
          <w:szCs w:val="28"/>
        </w:rPr>
      </w:pPr>
    </w:p>
    <w:p w:rsidR="007F6960" w:rsidRPr="00C822A8" w:rsidRDefault="007F6960" w:rsidP="00F70B48">
      <w:pPr>
        <w:spacing w:line="360" w:lineRule="auto"/>
        <w:ind w:firstLineChars="200" w:firstLine="560"/>
        <w:rPr>
          <w:sz w:val="28"/>
          <w:szCs w:val="28"/>
        </w:rPr>
        <w:sectPr w:rsidR="007F6960" w:rsidRPr="00C822A8" w:rsidSect="00D631AC">
          <w:pgSz w:w="11906" w:h="16838"/>
          <w:pgMar w:top="1440" w:right="1797" w:bottom="1440" w:left="1797" w:header="851" w:footer="992" w:gutter="0"/>
          <w:cols w:space="425"/>
          <w:docGrid w:linePitch="312"/>
        </w:sectPr>
      </w:pPr>
    </w:p>
    <w:p w:rsidR="002907F6" w:rsidRPr="00C822A8" w:rsidRDefault="002907F6" w:rsidP="00F70B48">
      <w:pPr>
        <w:spacing w:line="360" w:lineRule="auto"/>
        <w:ind w:firstLineChars="200" w:firstLine="560"/>
        <w:rPr>
          <w:sz w:val="28"/>
          <w:szCs w:val="28"/>
        </w:rPr>
      </w:pPr>
    </w:p>
    <w:p w:rsidR="007F6960" w:rsidRPr="00C822A8" w:rsidRDefault="007F6960" w:rsidP="00F70B48">
      <w:pPr>
        <w:spacing w:line="360" w:lineRule="auto"/>
        <w:ind w:firstLineChars="200" w:firstLine="560"/>
        <w:rPr>
          <w:sz w:val="28"/>
          <w:szCs w:val="28"/>
        </w:rPr>
      </w:pPr>
    </w:p>
    <w:p w:rsidR="007F6960" w:rsidRPr="00C822A8" w:rsidRDefault="007F6960" w:rsidP="007F6960">
      <w:pPr>
        <w:spacing w:line="360" w:lineRule="auto"/>
        <w:jc w:val="center"/>
        <w:rPr>
          <w:rFonts w:asciiTheme="minorEastAsia" w:eastAsiaTheme="minorEastAsia" w:hAnsiTheme="minorEastAsia"/>
          <w:sz w:val="32"/>
          <w:szCs w:val="32"/>
        </w:rPr>
      </w:pPr>
      <w:r w:rsidRPr="00C822A8">
        <w:rPr>
          <w:rFonts w:asciiTheme="minorEastAsia" w:eastAsiaTheme="minorEastAsia" w:hAnsiTheme="minorEastAsia" w:hint="eastAsia"/>
          <w:sz w:val="32"/>
          <w:szCs w:val="32"/>
        </w:rPr>
        <w:t>中华</w:t>
      </w:r>
      <w:r w:rsidRPr="00C822A8">
        <w:rPr>
          <w:rFonts w:asciiTheme="minorEastAsia" w:eastAsiaTheme="minorEastAsia" w:hAnsiTheme="minorEastAsia"/>
          <w:sz w:val="32"/>
          <w:szCs w:val="32"/>
        </w:rPr>
        <w:t>人民共和国国家标准</w:t>
      </w:r>
    </w:p>
    <w:p w:rsidR="007F6960" w:rsidRPr="00C822A8" w:rsidRDefault="007F6960" w:rsidP="007F6960">
      <w:pPr>
        <w:spacing w:line="360" w:lineRule="auto"/>
        <w:jc w:val="center"/>
        <w:rPr>
          <w:rFonts w:asciiTheme="minorEastAsia" w:eastAsiaTheme="minorEastAsia" w:hAnsiTheme="minorEastAsia"/>
          <w:sz w:val="32"/>
          <w:szCs w:val="32"/>
        </w:rPr>
      </w:pPr>
    </w:p>
    <w:p w:rsidR="007F6960" w:rsidRPr="00C822A8" w:rsidRDefault="007F6960" w:rsidP="007F6960">
      <w:pPr>
        <w:spacing w:line="360" w:lineRule="auto"/>
        <w:jc w:val="center"/>
        <w:rPr>
          <w:rFonts w:asciiTheme="minorEastAsia" w:eastAsiaTheme="minorEastAsia" w:hAnsiTheme="minorEastAsia"/>
          <w:sz w:val="44"/>
          <w:szCs w:val="44"/>
        </w:rPr>
      </w:pPr>
      <w:r w:rsidRPr="00C822A8">
        <w:rPr>
          <w:rFonts w:asciiTheme="minorEastAsia" w:eastAsiaTheme="minorEastAsia" w:hAnsiTheme="minorEastAsia"/>
          <w:sz w:val="44"/>
          <w:szCs w:val="44"/>
        </w:rPr>
        <w:t>±800kV直流架空输电线路设计规范</w:t>
      </w:r>
    </w:p>
    <w:p w:rsidR="007F6960" w:rsidRPr="00C822A8" w:rsidRDefault="007F6960" w:rsidP="007F6960">
      <w:pPr>
        <w:spacing w:line="360" w:lineRule="auto"/>
        <w:jc w:val="center"/>
        <w:rPr>
          <w:rFonts w:asciiTheme="minorEastAsia" w:eastAsiaTheme="minorEastAsia" w:hAnsiTheme="minorEastAsia"/>
          <w:b/>
          <w:sz w:val="28"/>
          <w:szCs w:val="28"/>
        </w:rPr>
      </w:pPr>
      <w:r w:rsidRPr="00C822A8">
        <w:rPr>
          <w:rFonts w:asciiTheme="minorEastAsia" w:eastAsiaTheme="minorEastAsia" w:hAnsiTheme="minorEastAsia"/>
          <w:b/>
          <w:sz w:val="28"/>
          <w:szCs w:val="28"/>
        </w:rPr>
        <w:t>GB 50790-2013</w:t>
      </w:r>
    </w:p>
    <w:p w:rsidR="007F6960" w:rsidRPr="00C822A8" w:rsidRDefault="00F60240" w:rsidP="007F6960">
      <w:pPr>
        <w:spacing w:line="360" w:lineRule="auto"/>
        <w:jc w:val="center"/>
        <w:rPr>
          <w:rFonts w:asciiTheme="minorEastAsia" w:eastAsiaTheme="minorEastAsia" w:hAnsiTheme="minorEastAsia"/>
          <w:sz w:val="32"/>
          <w:szCs w:val="32"/>
        </w:rPr>
      </w:pPr>
      <w:r w:rsidRPr="00C822A8">
        <w:rPr>
          <w:rFonts w:asciiTheme="minorEastAsia" w:eastAsiaTheme="minorEastAsia" w:hAnsiTheme="minorEastAsia" w:hint="eastAsia"/>
          <w:sz w:val="32"/>
          <w:szCs w:val="32"/>
        </w:rPr>
        <w:t>（2019年版）</w:t>
      </w:r>
    </w:p>
    <w:p w:rsidR="007F6960" w:rsidRPr="00C822A8" w:rsidRDefault="007F6960" w:rsidP="007F6960">
      <w:pPr>
        <w:spacing w:line="360" w:lineRule="auto"/>
        <w:jc w:val="center"/>
        <w:rPr>
          <w:rFonts w:asciiTheme="minorEastAsia" w:eastAsiaTheme="minorEastAsia" w:hAnsiTheme="minorEastAsia"/>
          <w:sz w:val="32"/>
          <w:szCs w:val="32"/>
        </w:rPr>
      </w:pPr>
    </w:p>
    <w:p w:rsidR="007F6960" w:rsidRPr="00C822A8" w:rsidRDefault="007F6960" w:rsidP="008334DF">
      <w:pPr>
        <w:spacing w:line="360" w:lineRule="auto"/>
        <w:jc w:val="center"/>
        <w:outlineLvl w:val="0"/>
        <w:rPr>
          <w:rFonts w:asciiTheme="minorEastAsia" w:eastAsiaTheme="minorEastAsia" w:hAnsiTheme="minorEastAsia"/>
          <w:sz w:val="44"/>
          <w:szCs w:val="44"/>
        </w:rPr>
      </w:pPr>
      <w:r w:rsidRPr="00C822A8">
        <w:rPr>
          <w:rFonts w:asciiTheme="minorEastAsia" w:eastAsiaTheme="minorEastAsia" w:hAnsiTheme="minorEastAsia" w:hint="eastAsia"/>
          <w:sz w:val="44"/>
          <w:szCs w:val="44"/>
        </w:rPr>
        <w:t>条文</w:t>
      </w:r>
      <w:r w:rsidRPr="00C822A8">
        <w:rPr>
          <w:rFonts w:asciiTheme="minorEastAsia" w:eastAsiaTheme="minorEastAsia" w:hAnsiTheme="minorEastAsia"/>
          <w:sz w:val="44"/>
          <w:szCs w:val="44"/>
        </w:rPr>
        <w:t>说明</w:t>
      </w:r>
    </w:p>
    <w:p w:rsidR="007F6960" w:rsidRPr="00C822A8" w:rsidRDefault="007F6960" w:rsidP="007F6960">
      <w:pPr>
        <w:spacing w:line="360" w:lineRule="auto"/>
        <w:jc w:val="center"/>
        <w:rPr>
          <w:rFonts w:asciiTheme="minorEastAsia" w:eastAsiaTheme="minorEastAsia" w:hAnsiTheme="minorEastAsia"/>
          <w:sz w:val="44"/>
          <w:szCs w:val="44"/>
        </w:rPr>
        <w:sectPr w:rsidR="007F6960" w:rsidRPr="00C822A8" w:rsidSect="008F694D">
          <w:pgSz w:w="11906" w:h="16838"/>
          <w:pgMar w:top="1440" w:right="1797" w:bottom="1440" w:left="1797" w:header="851" w:footer="992" w:gutter="0"/>
          <w:cols w:space="425"/>
          <w:docGrid w:linePitch="312"/>
        </w:sectPr>
      </w:pPr>
    </w:p>
    <w:p w:rsidR="00DE71A1" w:rsidRPr="00C822A8" w:rsidRDefault="00DE71A1" w:rsidP="00DE71A1">
      <w:pPr>
        <w:snapToGrid w:val="0"/>
        <w:spacing w:line="360" w:lineRule="auto"/>
        <w:rPr>
          <w:rFonts w:ascii="宋体" w:hAnsi="宋体"/>
          <w:szCs w:val="21"/>
        </w:rPr>
      </w:pPr>
      <w:r w:rsidRPr="00C822A8">
        <w:rPr>
          <w:rFonts w:ascii="宋体" w:hAnsi="宋体" w:hint="eastAsia"/>
          <w:szCs w:val="21"/>
        </w:rPr>
        <w:lastRenderedPageBreak/>
        <w:t>5.0.3 本条为强制性条文，</w:t>
      </w:r>
      <w:r w:rsidRPr="00C822A8">
        <w:rPr>
          <w:rFonts w:ascii="宋体" w:hAnsi="宋体"/>
          <w:szCs w:val="21"/>
        </w:rPr>
        <w:t>必须严格执行</w:t>
      </w:r>
      <w:r w:rsidRPr="00C822A8">
        <w:rPr>
          <w:rFonts w:ascii="宋体" w:hAnsi="宋体" w:hint="eastAsia"/>
          <w:szCs w:val="21"/>
        </w:rPr>
        <w:t>。分</w:t>
      </w:r>
      <w:r w:rsidRPr="00C822A8">
        <w:rPr>
          <w:rFonts w:ascii="宋体" w:hAnsi="宋体"/>
          <w:szCs w:val="21"/>
        </w:rPr>
        <w:t>以下</w:t>
      </w:r>
      <w:r w:rsidRPr="00C822A8">
        <w:rPr>
          <w:rFonts w:ascii="宋体" w:hAnsi="宋体" w:hint="eastAsia"/>
          <w:szCs w:val="21"/>
        </w:rPr>
        <w:t>五</w:t>
      </w:r>
      <w:r w:rsidRPr="00C822A8">
        <w:rPr>
          <w:rFonts w:ascii="宋体" w:hAnsi="宋体"/>
          <w:szCs w:val="21"/>
        </w:rPr>
        <w:t>点进行说明。</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1）根据国外超高压和特高压线路的研究经验，随着电压的升高和导线分裂根数的增加，输电线路的电晕可听噪声问题越显突出，对于±500kV以上线路，电晕可听噪声干扰已超越无线电干扰成为选择导线的控制条件。</w:t>
      </w:r>
      <w:r w:rsidRPr="00C822A8">
        <w:rPr>
          <w:rFonts w:ascii="宋体" w:hAnsi="宋体" w:hint="eastAsia"/>
          <w:color w:val="000000"/>
          <w:szCs w:val="21"/>
        </w:rPr>
        <w:t>由于直流线路的特点是好天气条件下，其所产生的可听噪声较雨、雾天高，因此，好天气条件下的可听噪声水平是衡量直流线路整体噪声水平的一个特征量，</w:t>
      </w:r>
      <w:r w:rsidRPr="00C822A8">
        <w:rPr>
          <w:rFonts w:ascii="宋体" w:hAnsi="宋体" w:hint="eastAsia"/>
          <w:szCs w:val="21"/>
        </w:rPr>
        <w:t>其限制标准将对导线截面和分裂方式的选取产生较大影响。</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（2）对国外情况的调查。针对输电线路的可听噪声，各国的情况各不相同。以下是一些国家的电晕噪声标准，因电晕可听噪声的投诉或抱怨、相对解决措施等几方面的情况。</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意大利电力公司（ENEL）目前的最高电压等级为400kV输电线路，多年运行下来无电晕噪声问题的投诉或抱怨。公司建设有</w:t>
      </w:r>
      <w:smartTag w:uri="urn:schemas-microsoft-com:office:smarttags" w:element="chmetcnv">
        <w:smartTagPr>
          <w:attr w:name="UnitName" w:val="km"/>
          <w:attr w:name="SourceValue" w:val="20"/>
          <w:attr w:name="HasSpace" w:val="False"/>
          <w:attr w:name="Negative" w:val="False"/>
          <w:attr w:name="NumberType" w:val="1"/>
          <w:attr w:name="TCSC" w:val="0"/>
        </w:smartTagPr>
        <w:r w:rsidRPr="00C822A8">
          <w:rPr>
            <w:rFonts w:ascii="宋体" w:hAnsi="宋体" w:hint="eastAsia"/>
            <w:szCs w:val="21"/>
          </w:rPr>
          <w:t>20km</w:t>
        </w:r>
      </w:smartTag>
      <w:r w:rsidRPr="00C822A8">
        <w:rPr>
          <w:rFonts w:ascii="宋体" w:hAnsi="宋体" w:hint="eastAsia"/>
          <w:szCs w:val="21"/>
        </w:rPr>
        <w:t>长的1050kV交流试验线路，导线为8×</w:t>
      </w:r>
      <w:r w:rsidRPr="00C822A8">
        <w:rPr>
          <w:rFonts w:ascii="宋体" w:hAnsi="宋体" w:hint="eastAsia"/>
          <w:szCs w:val="21"/>
        </w:rPr>
        <w:sym w:font="Symbol" w:char="F066"/>
      </w:r>
      <w:smartTag w:uri="urn:schemas-microsoft-com:office:smarttags" w:element="chmetcnv">
        <w:smartTagPr>
          <w:attr w:name="UnitName" w:val="mm"/>
          <w:attr w:name="SourceValue" w:val="31.5"/>
          <w:attr w:name="HasSpace" w:val="False"/>
          <w:attr w:name="Negative" w:val="False"/>
          <w:attr w:name="NumberType" w:val="1"/>
          <w:attr w:name="TCSC" w:val="0"/>
        </w:smartTagPr>
        <w:r w:rsidRPr="00C822A8">
          <w:rPr>
            <w:rFonts w:ascii="宋体" w:hAnsi="宋体" w:hint="eastAsia"/>
            <w:szCs w:val="21"/>
          </w:rPr>
          <w:t>31.5mm</w:t>
        </w:r>
      </w:smartTag>
      <w:r w:rsidRPr="00C822A8">
        <w:rPr>
          <w:rFonts w:ascii="宋体" w:hAnsi="宋体" w:hint="eastAsia"/>
          <w:szCs w:val="21"/>
        </w:rPr>
        <w:t>，在该线路上测量的电晕可听噪声L</w:t>
      </w:r>
      <w:r w:rsidRPr="00C822A8">
        <w:rPr>
          <w:rFonts w:ascii="宋体" w:hAnsi="宋体" w:hint="eastAsia"/>
          <w:szCs w:val="21"/>
          <w:vertAlign w:val="subscript"/>
        </w:rPr>
        <w:t>50</w:t>
      </w:r>
      <w:r w:rsidRPr="00C822A8">
        <w:rPr>
          <w:rFonts w:ascii="宋体" w:hAnsi="宋体" w:hint="eastAsia"/>
          <w:szCs w:val="21"/>
        </w:rPr>
        <w:t>为52 dB（A）～53dB（A）。</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法国电力公司（EDF）输电线路建设之前进行的噪声预测认为没有问题，但是实际运行的线路中，有因导线存在防锈油脂而产生噪声引起的投诉，在此情况下采取处理掉油脂，并对此进行说明和解释。</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英国中央电力局（CEGB）400kV线路采用2分裂导线，在下雨时存在因电晕噪声引起的</w:t>
      </w:r>
      <w:r w:rsidRPr="00C822A8">
        <w:rPr>
          <w:rFonts w:ascii="宋体" w:hAnsi="宋体"/>
          <w:szCs w:val="21"/>
        </w:rPr>
        <w:t>投诉</w:t>
      </w:r>
      <w:r w:rsidRPr="00C822A8">
        <w:rPr>
          <w:rFonts w:ascii="宋体" w:hAnsi="宋体" w:hint="eastAsia"/>
          <w:szCs w:val="21"/>
        </w:rPr>
        <w:t>，处理对策是将2分裂导线更换为4分裂导线以降低噪声。由此可见，增加分裂导线数是降低噪声的有效方法。</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瑞典电力局（SSPB）运行有</w:t>
      </w:r>
      <w:smartTag w:uri="urn:schemas-microsoft-com:office:smarttags" w:element="chmetcnv">
        <w:smartTagPr>
          <w:attr w:name="UnitName" w:val="km"/>
          <w:attr w:name="SourceValue" w:val="9000"/>
          <w:attr w:name="HasSpace" w:val="False"/>
          <w:attr w:name="Negative" w:val="False"/>
          <w:attr w:name="NumberType" w:val="1"/>
          <w:attr w:name="TCSC" w:val="0"/>
        </w:smartTagPr>
        <w:r w:rsidRPr="00C822A8">
          <w:rPr>
            <w:rFonts w:ascii="宋体" w:hAnsi="宋体" w:hint="eastAsia"/>
            <w:szCs w:val="21"/>
          </w:rPr>
          <w:t>9000km</w:t>
        </w:r>
      </w:smartTag>
      <w:r w:rsidRPr="00C822A8">
        <w:rPr>
          <w:rFonts w:ascii="宋体" w:hAnsi="宋体" w:hint="eastAsia"/>
          <w:szCs w:val="21"/>
        </w:rPr>
        <w:t>左右的400kV交流线路，无投诉或抱怨。规划建设交流800kV输电线路，计划采用4×</w:t>
      </w:r>
      <w:r w:rsidRPr="00C822A8">
        <w:rPr>
          <w:rFonts w:ascii="宋体" w:hAnsi="宋体" w:hint="eastAsia"/>
          <w:szCs w:val="21"/>
        </w:rPr>
        <w:sym w:font="Symbol" w:char="F066"/>
      </w:r>
      <w:smartTag w:uri="urn:schemas-microsoft-com:office:smarttags" w:element="chmetcnv">
        <w:smartTagPr>
          <w:attr w:name="UnitName" w:val="mm"/>
          <w:attr w:name="SourceValue" w:val="40"/>
          <w:attr w:name="HasSpace" w:val="False"/>
          <w:attr w:name="Negative" w:val="False"/>
          <w:attr w:name="NumberType" w:val="1"/>
          <w:attr w:name="TCSC" w:val="0"/>
        </w:smartTagPr>
        <w:r w:rsidRPr="00C822A8">
          <w:rPr>
            <w:rFonts w:ascii="宋体" w:hAnsi="宋体" w:hint="eastAsia"/>
            <w:szCs w:val="21"/>
          </w:rPr>
          <w:t>40mm</w:t>
        </w:r>
      </w:smartTag>
      <w:r w:rsidRPr="00C822A8">
        <w:rPr>
          <w:rFonts w:ascii="宋体" w:hAnsi="宋体" w:hint="eastAsia"/>
          <w:szCs w:val="21"/>
        </w:rPr>
        <w:t>的导线，将可听噪声限制到56dB（A）。</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美国纽约州电力局（PASNY）对于765kV输电线路的电晕噪声，距离线路中心</w:t>
      </w:r>
      <w:smartTag w:uri="urn:schemas-microsoft-com:office:smarttags" w:element="chmetcnv">
        <w:smartTagPr>
          <w:attr w:name="UnitName" w:val="m"/>
          <w:attr w:name="SourceValue" w:val="38"/>
          <w:attr w:name="HasSpace" w:val="False"/>
          <w:attr w:name="Negative" w:val="False"/>
          <w:attr w:name="NumberType" w:val="1"/>
          <w:attr w:name="TCSC" w:val="0"/>
        </w:smartTagPr>
        <w:r w:rsidRPr="00C822A8">
          <w:rPr>
            <w:rFonts w:ascii="宋体" w:hAnsi="宋体" w:hint="eastAsia"/>
            <w:szCs w:val="21"/>
          </w:rPr>
          <w:t>38m</w:t>
        </w:r>
      </w:smartTag>
      <w:r w:rsidRPr="00C822A8">
        <w:rPr>
          <w:rFonts w:ascii="宋体" w:hAnsi="宋体" w:hint="eastAsia"/>
          <w:szCs w:val="21"/>
        </w:rPr>
        <w:t>外噪声的设计控制值：L</w:t>
      </w:r>
      <w:r w:rsidRPr="00C822A8">
        <w:rPr>
          <w:rFonts w:ascii="宋体" w:hAnsi="宋体" w:hint="eastAsia"/>
          <w:szCs w:val="21"/>
          <w:vertAlign w:val="subscript"/>
        </w:rPr>
        <w:t>5</w:t>
      </w:r>
      <w:r w:rsidRPr="00C822A8">
        <w:rPr>
          <w:rFonts w:ascii="宋体" w:hAnsi="宋体" w:hint="eastAsia"/>
          <w:szCs w:val="21"/>
        </w:rPr>
        <w:t>＝56dB（A）；L</w:t>
      </w:r>
      <w:r w:rsidRPr="00C822A8">
        <w:rPr>
          <w:rFonts w:ascii="宋体" w:hAnsi="宋体" w:hint="eastAsia"/>
          <w:szCs w:val="21"/>
          <w:vertAlign w:val="subscript"/>
        </w:rPr>
        <w:t>50</w:t>
      </w:r>
      <w:r w:rsidRPr="00C822A8">
        <w:rPr>
          <w:rFonts w:ascii="宋体" w:hAnsi="宋体" w:hint="eastAsia"/>
          <w:szCs w:val="21"/>
        </w:rPr>
        <w:t>＝53dB（A）。噪声的投诉情况是：345kV线路完全无投诉，765kV线路曾经有36起投诉，根据居民的要求，给予搬迁或赔偿。</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美国邦维尔电管局（BPA）1978年开始制定噪声限制标准。该地区俄亥俄州规定，在路权边上噪声标准：L</w:t>
      </w:r>
      <w:r w:rsidRPr="00C822A8">
        <w:rPr>
          <w:rFonts w:ascii="宋体" w:hAnsi="宋体" w:hint="eastAsia"/>
          <w:szCs w:val="21"/>
          <w:vertAlign w:val="subscript"/>
        </w:rPr>
        <w:t>50</w:t>
      </w:r>
      <w:r w:rsidRPr="00C822A8">
        <w:rPr>
          <w:rFonts w:ascii="宋体" w:hAnsi="宋体" w:hint="eastAsia"/>
          <w:szCs w:val="21"/>
        </w:rPr>
        <w:t>＝（53±2）dB（A），早期的500kV线路采用</w:t>
      </w:r>
      <w:r w:rsidRPr="00C822A8">
        <w:rPr>
          <w:rFonts w:ascii="宋体" w:hAnsi="宋体" w:hint="eastAsia"/>
          <w:szCs w:val="21"/>
        </w:rPr>
        <w:sym w:font="Symbol" w:char="F066"/>
      </w:r>
      <w:smartTag w:uri="urn:schemas-microsoft-com:office:smarttags" w:element="chmetcnv">
        <w:smartTagPr>
          <w:attr w:name="UnitName" w:val="mm"/>
          <w:attr w:name="SourceValue" w:val="63.5"/>
          <w:attr w:name="HasSpace" w:val="False"/>
          <w:attr w:name="Negative" w:val="False"/>
          <w:attr w:name="NumberType" w:val="1"/>
          <w:attr w:name="TCSC" w:val="0"/>
        </w:smartTagPr>
        <w:r w:rsidRPr="00C822A8">
          <w:rPr>
            <w:rFonts w:ascii="宋体" w:hAnsi="宋体" w:hint="eastAsia"/>
            <w:szCs w:val="21"/>
          </w:rPr>
          <w:t>63.5mm</w:t>
        </w:r>
      </w:smartTag>
      <w:r w:rsidRPr="00C822A8">
        <w:rPr>
          <w:rFonts w:ascii="宋体" w:hAnsi="宋体" w:hint="eastAsia"/>
          <w:szCs w:val="21"/>
        </w:rPr>
        <w:t>的单导线，有噪声的投诉。处理的措施是将</w:t>
      </w:r>
      <w:r w:rsidRPr="00C822A8">
        <w:rPr>
          <w:rFonts w:ascii="宋体" w:hAnsi="宋体" w:hint="eastAsia"/>
          <w:szCs w:val="21"/>
        </w:rPr>
        <w:sym w:font="Symbol" w:char="F066"/>
      </w:r>
      <w:smartTag w:uri="urn:schemas-microsoft-com:office:smarttags" w:element="chmetcnv">
        <w:smartTagPr>
          <w:attr w:name="UnitName" w:val="mm"/>
          <w:attr w:name="SourceValue" w:val="63.5"/>
          <w:attr w:name="HasSpace" w:val="False"/>
          <w:attr w:name="Negative" w:val="False"/>
          <w:attr w:name="NumberType" w:val="1"/>
          <w:attr w:name="TCSC" w:val="0"/>
        </w:smartTagPr>
        <w:r w:rsidRPr="00C822A8">
          <w:rPr>
            <w:rFonts w:ascii="宋体" w:hAnsi="宋体" w:hint="eastAsia"/>
            <w:szCs w:val="21"/>
          </w:rPr>
          <w:t>63.5mm</w:t>
        </w:r>
      </w:smartTag>
      <w:r w:rsidRPr="00C822A8">
        <w:rPr>
          <w:rFonts w:ascii="宋体" w:hAnsi="宋体" w:hint="eastAsia"/>
          <w:szCs w:val="21"/>
        </w:rPr>
        <w:t>的单导线更换为3×</w:t>
      </w:r>
      <w:r w:rsidRPr="00C822A8">
        <w:rPr>
          <w:rFonts w:ascii="宋体" w:hAnsi="宋体" w:hint="eastAsia"/>
          <w:szCs w:val="21"/>
        </w:rPr>
        <w:sym w:font="Symbol" w:char="F066"/>
      </w:r>
      <w:smartTag w:uri="urn:schemas-microsoft-com:office:smarttags" w:element="chmetcnv">
        <w:smartTagPr>
          <w:attr w:name="UnitName" w:val="mm"/>
          <w:attr w:name="SourceValue" w:val="30.5"/>
          <w:attr w:name="HasSpace" w:val="False"/>
          <w:attr w:name="Negative" w:val="False"/>
          <w:attr w:name="NumberType" w:val="1"/>
          <w:attr w:name="TCSC" w:val="0"/>
        </w:smartTagPr>
        <w:r w:rsidRPr="00C822A8">
          <w:rPr>
            <w:rFonts w:ascii="宋体" w:hAnsi="宋体" w:hint="eastAsia"/>
            <w:szCs w:val="21"/>
          </w:rPr>
          <w:t>30.5mm</w:t>
        </w:r>
      </w:smartTag>
      <w:r w:rsidRPr="00C822A8">
        <w:rPr>
          <w:rFonts w:ascii="宋体" w:hAnsi="宋体" w:hint="eastAsia"/>
          <w:szCs w:val="21"/>
        </w:rPr>
        <w:t>的3分裂导线（民房多的地区），或者在档距中将单导线上套上</w:t>
      </w:r>
      <w:r w:rsidRPr="00C822A8">
        <w:rPr>
          <w:rFonts w:ascii="宋体" w:hAnsi="宋体" w:hint="eastAsia"/>
          <w:szCs w:val="21"/>
        </w:rPr>
        <w:sym w:font="Symbol" w:char="F066"/>
      </w:r>
      <w:smartTag w:uri="urn:schemas-microsoft-com:office:smarttags" w:element="chmetcnv">
        <w:smartTagPr>
          <w:attr w:name="UnitName" w:val="mm"/>
          <w:attr w:name="SourceValue" w:val="101.6"/>
          <w:attr w:name="HasSpace" w:val="False"/>
          <w:attr w:name="Negative" w:val="False"/>
          <w:attr w:name="NumberType" w:val="1"/>
          <w:attr w:name="TCSC" w:val="0"/>
        </w:smartTagPr>
        <w:r w:rsidRPr="00C822A8">
          <w:rPr>
            <w:rFonts w:ascii="宋体" w:hAnsi="宋体" w:hint="eastAsia"/>
            <w:szCs w:val="21"/>
          </w:rPr>
          <w:t>101.6mm</w:t>
        </w:r>
      </w:smartTag>
      <w:r w:rsidRPr="00C822A8">
        <w:rPr>
          <w:rFonts w:ascii="宋体" w:hAnsi="宋体" w:hint="eastAsia"/>
          <w:szCs w:val="21"/>
        </w:rPr>
        <w:t>的管（档内有个别民房时）。</w:t>
      </w:r>
    </w:p>
    <w:p w:rsidR="00DE71A1" w:rsidRPr="00C822A8" w:rsidRDefault="00DE71A1" w:rsidP="00DE71A1">
      <w:pPr>
        <w:snapToGrid w:val="0"/>
        <w:ind w:firstLineChars="200" w:firstLine="420"/>
        <w:rPr>
          <w:rFonts w:ascii="宋体" w:hAnsi="宋体"/>
          <w:szCs w:val="21"/>
        </w:rPr>
      </w:pPr>
      <w:r w:rsidRPr="00C822A8">
        <w:rPr>
          <w:rFonts w:ascii="宋体" w:hAnsi="宋体" w:hint="eastAsia"/>
          <w:szCs w:val="21"/>
        </w:rPr>
        <w:t>图2 是国外研究中心随机抽样的统计反应，对交流线路具有代表性，对直流线路尚缺乏统计数据。</w:t>
      </w:r>
    </w:p>
    <w:p w:rsidR="00DE71A1" w:rsidRPr="00C822A8" w:rsidRDefault="00DE71A1" w:rsidP="00DE71A1">
      <w:pPr>
        <w:snapToGrid w:val="0"/>
        <w:jc w:val="center"/>
        <w:rPr>
          <w:rFonts w:ascii="宋体" w:hAnsi="宋体"/>
          <w:szCs w:val="21"/>
        </w:rPr>
      </w:pPr>
      <w:r w:rsidRPr="00C822A8">
        <w:rPr>
          <w:rFonts w:ascii="宋体" w:hAnsi="宋体"/>
          <w:szCs w:val="21"/>
        </w:rPr>
        <w:object w:dxaOrig="5564" w:dyaOrig="6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195pt" o:ole="">
            <v:imagedata r:id="rId13" o:title=""/>
          </v:shape>
          <o:OLEObject Type="Embed" ProgID="PBrush" ShapeID="_x0000_i1025" DrawAspect="Content" ObjectID="_1644233769" r:id="rId14"/>
        </w:object>
      </w:r>
    </w:p>
    <w:p w:rsidR="00DE71A1" w:rsidRPr="00C822A8" w:rsidRDefault="00DE71A1" w:rsidP="00DE71A1">
      <w:pPr>
        <w:snapToGrid w:val="0"/>
        <w:spacing w:beforeLines="50" w:before="120" w:afterLines="100" w:after="240"/>
        <w:jc w:val="center"/>
        <w:rPr>
          <w:rFonts w:ascii="宋体" w:hAnsi="宋体"/>
          <w:szCs w:val="21"/>
        </w:rPr>
      </w:pPr>
      <w:r w:rsidRPr="00C822A8">
        <w:rPr>
          <w:rFonts w:ascii="宋体" w:hAnsi="宋体" w:hint="eastAsia"/>
          <w:szCs w:val="21"/>
        </w:rPr>
        <w:t xml:space="preserve">图2  噪声水平与人们投诉的情况 </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（3）世界各国特高压交流输电线路的电晕噪声情况。到目前为止，世界各国均未正式制订直流特高压线路可听噪声的限制标准，而只是在各自交流特高压线路设计规范中提出了一个限值，见表8。</w:t>
      </w:r>
    </w:p>
    <w:p w:rsidR="00DE71A1" w:rsidRPr="00C822A8" w:rsidRDefault="00DE71A1" w:rsidP="00DE71A1">
      <w:pPr>
        <w:snapToGrid w:val="0"/>
        <w:jc w:val="center"/>
        <w:rPr>
          <w:rFonts w:ascii="宋体" w:hAnsi="宋体"/>
          <w:szCs w:val="21"/>
        </w:rPr>
      </w:pPr>
      <w:r w:rsidRPr="00C822A8">
        <w:rPr>
          <w:rFonts w:ascii="宋体" w:hAnsi="宋体" w:hint="eastAsia"/>
          <w:szCs w:val="21"/>
        </w:rPr>
        <w:t>表8    世界各国特高压交流线路的可听噪声的设计限值</w:t>
      </w:r>
    </w:p>
    <w:tbl>
      <w:tblPr>
        <w:tblW w:w="836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0"/>
        <w:gridCol w:w="1080"/>
        <w:gridCol w:w="959"/>
        <w:gridCol w:w="1155"/>
        <w:gridCol w:w="735"/>
        <w:gridCol w:w="735"/>
        <w:gridCol w:w="840"/>
        <w:gridCol w:w="840"/>
        <w:gridCol w:w="735"/>
        <w:gridCol w:w="930"/>
      </w:tblGrid>
      <w:tr w:rsidR="00DE71A1" w:rsidRPr="00C822A8" w:rsidTr="007E5609">
        <w:trPr>
          <w:trHeight w:val="20"/>
        </w:trPr>
        <w:tc>
          <w:tcPr>
            <w:tcW w:w="1440" w:type="dxa"/>
            <w:gridSpan w:val="2"/>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国家</w:t>
            </w:r>
          </w:p>
        </w:tc>
        <w:tc>
          <w:tcPr>
            <w:tcW w:w="959"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日本</w:t>
            </w:r>
          </w:p>
        </w:tc>
        <w:tc>
          <w:tcPr>
            <w:tcW w:w="115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前苏联</w:t>
            </w:r>
          </w:p>
        </w:tc>
        <w:tc>
          <w:tcPr>
            <w:tcW w:w="2310" w:type="dxa"/>
            <w:gridSpan w:val="3"/>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美    国</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意大利</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韩国</w:t>
            </w:r>
          </w:p>
        </w:tc>
        <w:tc>
          <w:tcPr>
            <w:tcW w:w="93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加拿大</w:t>
            </w:r>
          </w:p>
        </w:tc>
      </w:tr>
      <w:tr w:rsidR="00DE71A1" w:rsidRPr="00C822A8" w:rsidTr="007E5609">
        <w:trPr>
          <w:trHeight w:val="20"/>
        </w:trPr>
        <w:tc>
          <w:tcPr>
            <w:tcW w:w="1440" w:type="dxa"/>
            <w:gridSpan w:val="2"/>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公司（机构）</w:t>
            </w:r>
          </w:p>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名称</w:t>
            </w:r>
          </w:p>
        </w:tc>
        <w:tc>
          <w:tcPr>
            <w:tcW w:w="959"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东京</w:t>
            </w:r>
          </w:p>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电力</w:t>
            </w:r>
          </w:p>
        </w:tc>
        <w:tc>
          <w:tcPr>
            <w:tcW w:w="115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动力电气</w:t>
            </w:r>
          </w:p>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化部</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BPA</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AEP</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AEP</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NENL</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w:t>
            </w:r>
          </w:p>
        </w:tc>
        <w:tc>
          <w:tcPr>
            <w:tcW w:w="93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魁北克</w:t>
            </w:r>
          </w:p>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水电局</w:t>
            </w:r>
          </w:p>
        </w:tc>
      </w:tr>
      <w:tr w:rsidR="00DE71A1" w:rsidRPr="00C822A8" w:rsidTr="007E5609">
        <w:trPr>
          <w:trHeight w:val="20"/>
        </w:trPr>
        <w:tc>
          <w:tcPr>
            <w:tcW w:w="360" w:type="dxa"/>
            <w:vMerge w:val="restart"/>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电</w:t>
            </w:r>
          </w:p>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压</w:t>
            </w:r>
          </w:p>
        </w:tc>
        <w:tc>
          <w:tcPr>
            <w:tcW w:w="108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额定值（kV）</w:t>
            </w:r>
          </w:p>
        </w:tc>
        <w:tc>
          <w:tcPr>
            <w:tcW w:w="959"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1000</w:t>
            </w:r>
          </w:p>
        </w:tc>
        <w:tc>
          <w:tcPr>
            <w:tcW w:w="115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1150</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1100</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1500</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765</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1000</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765</w:t>
            </w:r>
          </w:p>
        </w:tc>
        <w:tc>
          <w:tcPr>
            <w:tcW w:w="93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735</w:t>
            </w:r>
          </w:p>
        </w:tc>
      </w:tr>
      <w:tr w:rsidR="00DE71A1" w:rsidRPr="00C822A8" w:rsidTr="007E5609">
        <w:trPr>
          <w:trHeight w:val="20"/>
        </w:trPr>
        <w:tc>
          <w:tcPr>
            <w:tcW w:w="360" w:type="dxa"/>
            <w:vMerge/>
            <w:vAlign w:val="center"/>
          </w:tcPr>
          <w:p w:rsidR="00DE71A1" w:rsidRPr="00C822A8" w:rsidRDefault="00DE71A1" w:rsidP="00DE71A1">
            <w:pPr>
              <w:widowControl/>
              <w:adjustRightInd w:val="0"/>
              <w:snapToGrid w:val="0"/>
              <w:jc w:val="center"/>
              <w:rPr>
                <w:rFonts w:ascii="宋体" w:hAnsi="宋体" w:cs="宋体"/>
                <w:sz w:val="18"/>
                <w:szCs w:val="18"/>
              </w:rPr>
            </w:pPr>
          </w:p>
        </w:tc>
        <w:tc>
          <w:tcPr>
            <w:tcW w:w="108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最高值（kV）</w:t>
            </w:r>
          </w:p>
        </w:tc>
        <w:tc>
          <w:tcPr>
            <w:tcW w:w="959"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1100</w:t>
            </w:r>
          </w:p>
        </w:tc>
        <w:tc>
          <w:tcPr>
            <w:tcW w:w="115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1200</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1200</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1600</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775</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1050</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w:t>
            </w:r>
          </w:p>
        </w:tc>
        <w:tc>
          <w:tcPr>
            <w:tcW w:w="93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750</w:t>
            </w:r>
          </w:p>
        </w:tc>
      </w:tr>
      <w:tr w:rsidR="00DE71A1" w:rsidRPr="00C822A8" w:rsidTr="007E5609">
        <w:trPr>
          <w:trHeight w:val="20"/>
        </w:trPr>
        <w:tc>
          <w:tcPr>
            <w:tcW w:w="360" w:type="dxa"/>
            <w:vMerge w:val="restart"/>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导线分裂方式</w:t>
            </w:r>
          </w:p>
        </w:tc>
        <w:tc>
          <w:tcPr>
            <w:tcW w:w="108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分裂数</w:t>
            </w:r>
          </w:p>
        </w:tc>
        <w:tc>
          <w:tcPr>
            <w:tcW w:w="959"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8</w:t>
            </w:r>
          </w:p>
        </w:tc>
        <w:tc>
          <w:tcPr>
            <w:tcW w:w="115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8</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8</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8</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4</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8</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6</w:t>
            </w:r>
          </w:p>
        </w:tc>
        <w:tc>
          <w:tcPr>
            <w:tcW w:w="93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4</w:t>
            </w:r>
          </w:p>
        </w:tc>
      </w:tr>
      <w:tr w:rsidR="00DE71A1" w:rsidRPr="00C822A8" w:rsidTr="007E5609">
        <w:trPr>
          <w:trHeight w:val="20"/>
        </w:trPr>
        <w:tc>
          <w:tcPr>
            <w:tcW w:w="360" w:type="dxa"/>
            <w:vMerge/>
            <w:vAlign w:val="center"/>
          </w:tcPr>
          <w:p w:rsidR="00DE71A1" w:rsidRPr="00C822A8" w:rsidRDefault="00DE71A1" w:rsidP="00DE71A1">
            <w:pPr>
              <w:widowControl/>
              <w:adjustRightInd w:val="0"/>
              <w:snapToGrid w:val="0"/>
              <w:jc w:val="center"/>
              <w:rPr>
                <w:rFonts w:ascii="宋体" w:hAnsi="宋体" w:cs="宋体"/>
                <w:sz w:val="18"/>
                <w:szCs w:val="18"/>
              </w:rPr>
            </w:pPr>
          </w:p>
        </w:tc>
        <w:tc>
          <w:tcPr>
            <w:tcW w:w="108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子导线直径（cm）</w:t>
            </w:r>
          </w:p>
        </w:tc>
        <w:tc>
          <w:tcPr>
            <w:tcW w:w="959"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3.84</w:t>
            </w:r>
          </w:p>
        </w:tc>
        <w:tc>
          <w:tcPr>
            <w:tcW w:w="115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2.41</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4.1</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3.3</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2.96</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3.15</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3.04</w:t>
            </w:r>
          </w:p>
        </w:tc>
        <w:tc>
          <w:tcPr>
            <w:tcW w:w="93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3.50</w:t>
            </w:r>
          </w:p>
        </w:tc>
      </w:tr>
      <w:tr w:rsidR="00DE71A1" w:rsidRPr="00C822A8" w:rsidTr="00DE71A1">
        <w:trPr>
          <w:trHeight w:val="794"/>
        </w:trPr>
        <w:tc>
          <w:tcPr>
            <w:tcW w:w="360" w:type="dxa"/>
            <w:vMerge/>
            <w:vAlign w:val="center"/>
          </w:tcPr>
          <w:p w:rsidR="00DE71A1" w:rsidRPr="00C822A8" w:rsidRDefault="00DE71A1" w:rsidP="00DE71A1">
            <w:pPr>
              <w:widowControl/>
              <w:adjustRightInd w:val="0"/>
              <w:snapToGrid w:val="0"/>
              <w:jc w:val="center"/>
              <w:rPr>
                <w:rFonts w:ascii="宋体" w:hAnsi="宋体" w:cs="宋体"/>
                <w:sz w:val="18"/>
                <w:szCs w:val="18"/>
              </w:rPr>
            </w:pPr>
          </w:p>
        </w:tc>
        <w:tc>
          <w:tcPr>
            <w:tcW w:w="108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子导线间距（cm）</w:t>
            </w:r>
          </w:p>
        </w:tc>
        <w:tc>
          <w:tcPr>
            <w:tcW w:w="959"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40</w:t>
            </w:r>
          </w:p>
        </w:tc>
        <w:tc>
          <w:tcPr>
            <w:tcW w:w="115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40</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41</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38</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45.7</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45</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48.3</w:t>
            </w:r>
          </w:p>
        </w:tc>
        <w:tc>
          <w:tcPr>
            <w:tcW w:w="93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45.7</w:t>
            </w:r>
          </w:p>
        </w:tc>
      </w:tr>
      <w:tr w:rsidR="00DE71A1" w:rsidRPr="00C822A8" w:rsidTr="007E5609">
        <w:trPr>
          <w:trHeight w:val="20"/>
        </w:trPr>
        <w:tc>
          <w:tcPr>
            <w:tcW w:w="360" w:type="dxa"/>
            <w:vMerge w:val="restart"/>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可听噪声</w:t>
            </w:r>
          </w:p>
        </w:tc>
        <w:tc>
          <w:tcPr>
            <w:tcW w:w="108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雨天50％的</w:t>
            </w:r>
          </w:p>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预 测 值</w:t>
            </w:r>
          </w:p>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[dB（A）]</w:t>
            </w:r>
          </w:p>
        </w:tc>
        <w:tc>
          <w:tcPr>
            <w:tcW w:w="959"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50</w:t>
            </w:r>
          </w:p>
        </w:tc>
        <w:tc>
          <w:tcPr>
            <w:tcW w:w="115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55</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50*</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55</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57.5</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56</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50</w:t>
            </w:r>
          </w:p>
        </w:tc>
        <w:tc>
          <w:tcPr>
            <w:tcW w:w="93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50.4</w:t>
            </w:r>
          </w:p>
        </w:tc>
      </w:tr>
      <w:tr w:rsidR="00DE71A1" w:rsidRPr="00C822A8" w:rsidTr="007E5609">
        <w:trPr>
          <w:trHeight w:val="20"/>
        </w:trPr>
        <w:tc>
          <w:tcPr>
            <w:tcW w:w="360" w:type="dxa"/>
            <w:vMerge/>
            <w:vAlign w:val="center"/>
          </w:tcPr>
          <w:p w:rsidR="00DE71A1" w:rsidRPr="00C822A8" w:rsidRDefault="00DE71A1" w:rsidP="00DE71A1">
            <w:pPr>
              <w:widowControl/>
              <w:adjustRightInd w:val="0"/>
              <w:snapToGrid w:val="0"/>
              <w:jc w:val="center"/>
              <w:rPr>
                <w:rFonts w:ascii="宋体" w:hAnsi="宋体" w:cs="宋体"/>
                <w:sz w:val="18"/>
                <w:szCs w:val="18"/>
              </w:rPr>
            </w:pPr>
          </w:p>
        </w:tc>
        <w:tc>
          <w:tcPr>
            <w:tcW w:w="108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测量地点</w:t>
            </w:r>
          </w:p>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(m)</w:t>
            </w:r>
          </w:p>
        </w:tc>
        <w:tc>
          <w:tcPr>
            <w:tcW w:w="959"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边线下</w:t>
            </w:r>
          </w:p>
        </w:tc>
        <w:tc>
          <w:tcPr>
            <w:tcW w:w="115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边线下</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距边线15</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距边线30</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运行线路距边线15.2</w:t>
            </w:r>
          </w:p>
        </w:tc>
        <w:tc>
          <w:tcPr>
            <w:tcW w:w="84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距边线15</w:t>
            </w:r>
          </w:p>
        </w:tc>
        <w:tc>
          <w:tcPr>
            <w:tcW w:w="735"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距边线15</w:t>
            </w:r>
          </w:p>
        </w:tc>
        <w:tc>
          <w:tcPr>
            <w:tcW w:w="930" w:type="dxa"/>
            <w:vAlign w:val="center"/>
          </w:tcPr>
          <w:p w:rsidR="00DE71A1" w:rsidRPr="00C822A8" w:rsidRDefault="00DE71A1" w:rsidP="00DE71A1">
            <w:pPr>
              <w:widowControl/>
              <w:adjustRightInd w:val="0"/>
              <w:snapToGrid w:val="0"/>
              <w:jc w:val="center"/>
              <w:rPr>
                <w:rFonts w:ascii="宋体" w:hAnsi="宋体" w:cs="宋体"/>
                <w:sz w:val="18"/>
                <w:szCs w:val="18"/>
              </w:rPr>
            </w:pPr>
            <w:r w:rsidRPr="00C822A8">
              <w:rPr>
                <w:rFonts w:ascii="宋体" w:hAnsi="宋体" w:cs="宋体" w:hint="eastAsia"/>
                <w:sz w:val="18"/>
                <w:szCs w:val="18"/>
              </w:rPr>
              <w:t>运行线路距边线15.2</w:t>
            </w:r>
          </w:p>
        </w:tc>
      </w:tr>
    </w:tbl>
    <w:p w:rsidR="00DE71A1" w:rsidRPr="00C822A8" w:rsidRDefault="00DE71A1" w:rsidP="00DE71A1">
      <w:pPr>
        <w:rPr>
          <w:sz w:val="18"/>
          <w:szCs w:val="18"/>
        </w:rPr>
      </w:pPr>
      <w:r w:rsidRPr="00C822A8">
        <w:rPr>
          <w:rFonts w:ascii="宋体" w:hAnsi="宋体" w:hint="eastAsia"/>
          <w:sz w:val="18"/>
          <w:szCs w:val="18"/>
        </w:rPr>
        <w:t>注：BPA公司电晕噪声设计值，由于测量仪器（麦克风）规格不同，会有约3dB（A）的差别。</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我国对输电线路的可听噪声也未制定有相关标准，在500kV交、直流线路设计时由于采用4分裂导线，可听噪声水平很低，一般在40dB（A）以下，不起控制作用。</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日本在进行1000kV特高压交流线路设计时，对世界上一些国家已经架设的输电线路的电晕噪声的实际情况进行了调查，其调查结果见表9。</w:t>
      </w:r>
    </w:p>
    <w:p w:rsidR="00DE71A1" w:rsidRPr="00C822A8" w:rsidRDefault="00DE71A1" w:rsidP="00DE71A1">
      <w:pPr>
        <w:snapToGrid w:val="0"/>
        <w:jc w:val="center"/>
        <w:rPr>
          <w:rFonts w:ascii="宋体" w:hAnsi="宋体"/>
          <w:szCs w:val="21"/>
        </w:rPr>
      </w:pPr>
      <w:r w:rsidRPr="00C822A8">
        <w:rPr>
          <w:rFonts w:ascii="宋体" w:hAnsi="宋体" w:hint="eastAsia"/>
          <w:szCs w:val="21"/>
        </w:rPr>
        <w:t>表 9 已经架设的输电线路的电晕可听噪声的调查</w:t>
      </w:r>
    </w:p>
    <w:tbl>
      <w:tblPr>
        <w:tblW w:w="8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809"/>
        <w:gridCol w:w="1240"/>
        <w:gridCol w:w="1300"/>
        <w:gridCol w:w="1620"/>
        <w:gridCol w:w="1320"/>
      </w:tblGrid>
      <w:tr w:rsidR="00DE71A1" w:rsidRPr="00C822A8" w:rsidTr="007E5609">
        <w:trPr>
          <w:trHeight w:val="20"/>
        </w:trPr>
        <w:tc>
          <w:tcPr>
            <w:tcW w:w="2809"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电力公司</w:t>
            </w:r>
          </w:p>
        </w:tc>
        <w:tc>
          <w:tcPr>
            <w:tcW w:w="124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线路电压</w:t>
            </w:r>
          </w:p>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（kV）</w:t>
            </w:r>
          </w:p>
        </w:tc>
        <w:tc>
          <w:tcPr>
            <w:tcW w:w="130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导体方式</w:t>
            </w:r>
          </w:p>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（cm）</w:t>
            </w:r>
          </w:p>
        </w:tc>
        <w:tc>
          <w:tcPr>
            <w:tcW w:w="162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噪声电平</w:t>
            </w:r>
          </w:p>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dB（A）</w:t>
            </w:r>
          </w:p>
        </w:tc>
        <w:tc>
          <w:tcPr>
            <w:tcW w:w="132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有  无</w:t>
            </w:r>
          </w:p>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抱  怨</w:t>
            </w:r>
          </w:p>
        </w:tc>
      </w:tr>
      <w:tr w:rsidR="00DE71A1" w:rsidRPr="00C822A8" w:rsidTr="007E5609">
        <w:trPr>
          <w:trHeight w:val="20"/>
        </w:trPr>
        <w:tc>
          <w:tcPr>
            <w:tcW w:w="2809"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BPA</w:t>
            </w:r>
          </w:p>
        </w:tc>
        <w:tc>
          <w:tcPr>
            <w:tcW w:w="124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500</w:t>
            </w:r>
          </w:p>
        </w:tc>
        <w:tc>
          <w:tcPr>
            <w:tcW w:w="130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1×6.4</w:t>
            </w:r>
          </w:p>
        </w:tc>
        <w:tc>
          <w:tcPr>
            <w:tcW w:w="162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58</w:t>
            </w:r>
          </w:p>
        </w:tc>
        <w:tc>
          <w:tcPr>
            <w:tcW w:w="1320" w:type="dxa"/>
            <w:vMerge w:val="restart"/>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有</w:t>
            </w:r>
          </w:p>
        </w:tc>
      </w:tr>
      <w:tr w:rsidR="00DE71A1" w:rsidRPr="00C822A8" w:rsidTr="007E5609">
        <w:trPr>
          <w:trHeight w:val="20"/>
        </w:trPr>
        <w:tc>
          <w:tcPr>
            <w:tcW w:w="2809"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lastRenderedPageBreak/>
              <w:t>PASNY</w:t>
            </w:r>
          </w:p>
        </w:tc>
        <w:tc>
          <w:tcPr>
            <w:tcW w:w="124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765</w:t>
            </w:r>
          </w:p>
        </w:tc>
        <w:tc>
          <w:tcPr>
            <w:tcW w:w="130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4×3.5</w:t>
            </w:r>
          </w:p>
        </w:tc>
        <w:tc>
          <w:tcPr>
            <w:tcW w:w="162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53</w:t>
            </w:r>
          </w:p>
        </w:tc>
        <w:tc>
          <w:tcPr>
            <w:tcW w:w="1320" w:type="dxa"/>
            <w:vMerge/>
            <w:vAlign w:val="center"/>
          </w:tcPr>
          <w:p w:rsidR="00DE71A1" w:rsidRPr="00C822A8" w:rsidRDefault="00DE71A1" w:rsidP="007E5609">
            <w:pPr>
              <w:widowControl/>
              <w:spacing w:line="360" w:lineRule="exact"/>
              <w:jc w:val="center"/>
              <w:rPr>
                <w:rFonts w:ascii="宋体" w:hAnsi="宋体" w:cs="宋体"/>
                <w:sz w:val="18"/>
                <w:szCs w:val="18"/>
              </w:rPr>
            </w:pPr>
          </w:p>
        </w:tc>
      </w:tr>
      <w:tr w:rsidR="00DE71A1" w:rsidRPr="00C822A8" w:rsidTr="007E5609">
        <w:trPr>
          <w:trHeight w:val="20"/>
        </w:trPr>
        <w:tc>
          <w:tcPr>
            <w:tcW w:w="2809"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AEP</w:t>
            </w:r>
          </w:p>
        </w:tc>
        <w:tc>
          <w:tcPr>
            <w:tcW w:w="124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765</w:t>
            </w:r>
          </w:p>
        </w:tc>
        <w:tc>
          <w:tcPr>
            <w:tcW w:w="130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4×3.0</w:t>
            </w:r>
          </w:p>
        </w:tc>
        <w:tc>
          <w:tcPr>
            <w:tcW w:w="162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56</w:t>
            </w:r>
          </w:p>
        </w:tc>
        <w:tc>
          <w:tcPr>
            <w:tcW w:w="1320" w:type="dxa"/>
            <w:vMerge w:val="restart"/>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无</w:t>
            </w:r>
          </w:p>
        </w:tc>
      </w:tr>
      <w:tr w:rsidR="00DE71A1" w:rsidRPr="00C822A8" w:rsidTr="007E5609">
        <w:trPr>
          <w:trHeight w:val="20"/>
        </w:trPr>
        <w:tc>
          <w:tcPr>
            <w:tcW w:w="2809"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AEP</w:t>
            </w:r>
          </w:p>
        </w:tc>
        <w:tc>
          <w:tcPr>
            <w:tcW w:w="124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765</w:t>
            </w:r>
          </w:p>
        </w:tc>
        <w:tc>
          <w:tcPr>
            <w:tcW w:w="130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4×3.5</w:t>
            </w:r>
          </w:p>
        </w:tc>
        <w:tc>
          <w:tcPr>
            <w:tcW w:w="162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53</w:t>
            </w:r>
          </w:p>
        </w:tc>
        <w:tc>
          <w:tcPr>
            <w:tcW w:w="1320" w:type="dxa"/>
            <w:vMerge/>
            <w:vAlign w:val="center"/>
          </w:tcPr>
          <w:p w:rsidR="00DE71A1" w:rsidRPr="00C822A8" w:rsidRDefault="00DE71A1" w:rsidP="007E5609">
            <w:pPr>
              <w:widowControl/>
              <w:spacing w:line="360" w:lineRule="exact"/>
              <w:jc w:val="center"/>
              <w:rPr>
                <w:rFonts w:ascii="宋体" w:hAnsi="宋体" w:cs="宋体"/>
                <w:sz w:val="18"/>
                <w:szCs w:val="18"/>
              </w:rPr>
            </w:pPr>
          </w:p>
        </w:tc>
      </w:tr>
      <w:tr w:rsidR="00DE71A1" w:rsidRPr="00C822A8" w:rsidTr="007E5609">
        <w:trPr>
          <w:trHeight w:val="20"/>
        </w:trPr>
        <w:tc>
          <w:tcPr>
            <w:tcW w:w="2809"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HQ</w:t>
            </w:r>
          </w:p>
        </w:tc>
        <w:tc>
          <w:tcPr>
            <w:tcW w:w="124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735</w:t>
            </w:r>
          </w:p>
        </w:tc>
        <w:tc>
          <w:tcPr>
            <w:tcW w:w="130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4×3.0</w:t>
            </w:r>
          </w:p>
        </w:tc>
        <w:tc>
          <w:tcPr>
            <w:tcW w:w="162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52</w:t>
            </w:r>
          </w:p>
        </w:tc>
        <w:tc>
          <w:tcPr>
            <w:tcW w:w="1320" w:type="dxa"/>
            <w:vMerge/>
            <w:vAlign w:val="center"/>
          </w:tcPr>
          <w:p w:rsidR="00DE71A1" w:rsidRPr="00C822A8" w:rsidRDefault="00DE71A1" w:rsidP="007E5609">
            <w:pPr>
              <w:widowControl/>
              <w:spacing w:line="360" w:lineRule="exact"/>
              <w:jc w:val="center"/>
              <w:rPr>
                <w:rFonts w:ascii="宋体" w:hAnsi="宋体" w:cs="宋体"/>
                <w:sz w:val="18"/>
                <w:szCs w:val="18"/>
              </w:rPr>
            </w:pPr>
          </w:p>
        </w:tc>
      </w:tr>
      <w:tr w:rsidR="00DE71A1" w:rsidRPr="00C822A8" w:rsidTr="007E5609">
        <w:trPr>
          <w:trHeight w:val="20"/>
        </w:trPr>
        <w:tc>
          <w:tcPr>
            <w:tcW w:w="2809"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东京电力（中东京干线）</w:t>
            </w:r>
          </w:p>
        </w:tc>
        <w:tc>
          <w:tcPr>
            <w:tcW w:w="124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275</w:t>
            </w:r>
          </w:p>
        </w:tc>
        <w:tc>
          <w:tcPr>
            <w:tcW w:w="130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1×3.4</w:t>
            </w:r>
          </w:p>
        </w:tc>
        <w:tc>
          <w:tcPr>
            <w:tcW w:w="162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53</w:t>
            </w:r>
          </w:p>
        </w:tc>
        <w:tc>
          <w:tcPr>
            <w:tcW w:w="1320" w:type="dxa"/>
            <w:vMerge/>
            <w:vAlign w:val="center"/>
          </w:tcPr>
          <w:p w:rsidR="00DE71A1" w:rsidRPr="00C822A8" w:rsidRDefault="00DE71A1" w:rsidP="007E5609">
            <w:pPr>
              <w:widowControl/>
              <w:spacing w:line="360" w:lineRule="exact"/>
              <w:jc w:val="center"/>
              <w:rPr>
                <w:rFonts w:ascii="宋体" w:hAnsi="宋体" w:cs="宋体"/>
                <w:sz w:val="18"/>
                <w:szCs w:val="18"/>
              </w:rPr>
            </w:pPr>
          </w:p>
        </w:tc>
      </w:tr>
      <w:tr w:rsidR="00DE71A1" w:rsidRPr="00C822A8" w:rsidTr="007E5609">
        <w:trPr>
          <w:trHeight w:val="20"/>
        </w:trPr>
        <w:tc>
          <w:tcPr>
            <w:tcW w:w="2809"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东京电力（双叶线）</w:t>
            </w:r>
          </w:p>
        </w:tc>
        <w:tc>
          <w:tcPr>
            <w:tcW w:w="124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500</w:t>
            </w:r>
          </w:p>
        </w:tc>
        <w:tc>
          <w:tcPr>
            <w:tcW w:w="130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4×2.9</w:t>
            </w:r>
          </w:p>
        </w:tc>
        <w:tc>
          <w:tcPr>
            <w:tcW w:w="162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50</w:t>
            </w:r>
          </w:p>
        </w:tc>
        <w:tc>
          <w:tcPr>
            <w:tcW w:w="1320" w:type="dxa"/>
            <w:vMerge/>
            <w:vAlign w:val="center"/>
          </w:tcPr>
          <w:p w:rsidR="00DE71A1" w:rsidRPr="00C822A8" w:rsidRDefault="00DE71A1" w:rsidP="007E5609">
            <w:pPr>
              <w:widowControl/>
              <w:spacing w:line="360" w:lineRule="exact"/>
              <w:jc w:val="center"/>
              <w:rPr>
                <w:rFonts w:ascii="宋体" w:hAnsi="宋体" w:cs="宋体"/>
                <w:sz w:val="18"/>
                <w:szCs w:val="18"/>
              </w:rPr>
            </w:pPr>
          </w:p>
        </w:tc>
      </w:tr>
    </w:tbl>
    <w:p w:rsidR="00DE71A1" w:rsidRPr="00C822A8" w:rsidRDefault="00DE71A1" w:rsidP="00DE71A1">
      <w:pPr>
        <w:snapToGrid w:val="0"/>
        <w:spacing w:line="360" w:lineRule="auto"/>
        <w:ind w:firstLineChars="8" w:firstLine="17"/>
        <w:rPr>
          <w:rFonts w:ascii="宋体" w:hAnsi="宋体"/>
          <w:szCs w:val="21"/>
        </w:rPr>
      </w:pPr>
      <w:r w:rsidRPr="00C822A8">
        <w:rPr>
          <w:rFonts w:ascii="宋体" w:hAnsi="宋体" w:hint="eastAsia"/>
          <w:szCs w:val="21"/>
        </w:rPr>
        <w:t xml:space="preserve">    由上述资料看，特高压交流线路的可听噪声设计目标值，基本上在50 dB（A）～58dB（A）之间。</w:t>
      </w:r>
    </w:p>
    <w:p w:rsidR="00DE71A1" w:rsidRPr="00C822A8" w:rsidRDefault="00DE71A1" w:rsidP="00DE71A1">
      <w:pPr>
        <w:snapToGrid w:val="0"/>
        <w:spacing w:line="360" w:lineRule="auto"/>
        <w:ind w:firstLineChars="200" w:firstLine="420"/>
        <w:rPr>
          <w:rFonts w:ascii="宋体" w:hAnsi="宋体"/>
          <w:b/>
          <w:szCs w:val="21"/>
        </w:rPr>
      </w:pPr>
      <w:r w:rsidRPr="00C822A8">
        <w:rPr>
          <w:rFonts w:ascii="宋体" w:hAnsi="宋体" w:hint="eastAsia"/>
          <w:szCs w:val="21"/>
        </w:rPr>
        <w:t>（4）有关环境噪声标准。虽然世界上很多国家（包括中国）对输电线路的可听噪声没有限制标准，但各国政府环保部门均制订有环境噪声的限制标准，输电线路属于整个环境中的一部分，其可听噪声的限值按当地的环境噪声限制标准，表10是日本的环境噪声标准。</w:t>
      </w:r>
    </w:p>
    <w:p w:rsidR="00DE71A1" w:rsidRPr="00C822A8" w:rsidRDefault="00DE71A1" w:rsidP="00DE71A1">
      <w:pPr>
        <w:snapToGrid w:val="0"/>
        <w:jc w:val="center"/>
        <w:rPr>
          <w:rFonts w:ascii="宋体" w:hAnsi="宋体"/>
          <w:szCs w:val="21"/>
        </w:rPr>
      </w:pPr>
      <w:r w:rsidRPr="00C822A8">
        <w:rPr>
          <w:rFonts w:ascii="宋体" w:hAnsi="宋体" w:hint="eastAsia"/>
          <w:szCs w:val="21"/>
        </w:rPr>
        <w:t>表10 日本环境噪声标准</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83"/>
        <w:gridCol w:w="2148"/>
        <w:gridCol w:w="2149"/>
        <w:gridCol w:w="2149"/>
      </w:tblGrid>
      <w:tr w:rsidR="00DE71A1" w:rsidRPr="00C822A8" w:rsidTr="007E5609">
        <w:tc>
          <w:tcPr>
            <w:tcW w:w="1800" w:type="dxa"/>
            <w:vMerge w:val="restart"/>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地域类型</w:t>
            </w:r>
          </w:p>
        </w:tc>
        <w:tc>
          <w:tcPr>
            <w:tcW w:w="6494" w:type="dxa"/>
            <w:gridSpan w:val="3"/>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时   间   段</w:t>
            </w:r>
          </w:p>
        </w:tc>
      </w:tr>
      <w:tr w:rsidR="00DE71A1" w:rsidRPr="00C822A8" w:rsidTr="007E5609">
        <w:tc>
          <w:tcPr>
            <w:tcW w:w="1800" w:type="dxa"/>
            <w:vMerge/>
            <w:vAlign w:val="center"/>
          </w:tcPr>
          <w:p w:rsidR="00DE71A1" w:rsidRPr="00C822A8" w:rsidRDefault="00DE71A1" w:rsidP="007E5609">
            <w:pPr>
              <w:widowControl/>
              <w:spacing w:line="360" w:lineRule="exact"/>
              <w:jc w:val="center"/>
              <w:rPr>
                <w:rFonts w:ascii="宋体" w:hAnsi="宋体" w:cs="宋体"/>
                <w:sz w:val="18"/>
                <w:szCs w:val="18"/>
              </w:rPr>
            </w:pPr>
          </w:p>
        </w:tc>
        <w:tc>
          <w:tcPr>
            <w:tcW w:w="2164"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昼  间</w:t>
            </w:r>
          </w:p>
        </w:tc>
        <w:tc>
          <w:tcPr>
            <w:tcW w:w="2165"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朝  夕</w:t>
            </w:r>
          </w:p>
        </w:tc>
        <w:tc>
          <w:tcPr>
            <w:tcW w:w="2165"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夜  间</w:t>
            </w:r>
          </w:p>
        </w:tc>
      </w:tr>
      <w:tr w:rsidR="00DE71A1" w:rsidRPr="00C822A8" w:rsidTr="007E5609">
        <w:tc>
          <w:tcPr>
            <w:tcW w:w="180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AA</w:t>
            </w:r>
          </w:p>
        </w:tc>
        <w:tc>
          <w:tcPr>
            <w:tcW w:w="2164"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45dB（A）以下</w:t>
            </w:r>
          </w:p>
        </w:tc>
        <w:tc>
          <w:tcPr>
            <w:tcW w:w="2165"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40dB（A）以下</w:t>
            </w:r>
          </w:p>
        </w:tc>
        <w:tc>
          <w:tcPr>
            <w:tcW w:w="2165"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35dB（A）以下</w:t>
            </w:r>
          </w:p>
        </w:tc>
      </w:tr>
      <w:tr w:rsidR="00DE71A1" w:rsidRPr="00C822A8" w:rsidTr="007E5609">
        <w:tc>
          <w:tcPr>
            <w:tcW w:w="180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A</w:t>
            </w:r>
          </w:p>
        </w:tc>
        <w:tc>
          <w:tcPr>
            <w:tcW w:w="2164"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50dB（A）以下</w:t>
            </w:r>
          </w:p>
        </w:tc>
        <w:tc>
          <w:tcPr>
            <w:tcW w:w="2165"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45dB（A）以下</w:t>
            </w:r>
          </w:p>
        </w:tc>
        <w:tc>
          <w:tcPr>
            <w:tcW w:w="2165"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40dB（A）以下</w:t>
            </w:r>
          </w:p>
        </w:tc>
      </w:tr>
      <w:tr w:rsidR="00DE71A1" w:rsidRPr="00C822A8" w:rsidTr="007E5609">
        <w:tc>
          <w:tcPr>
            <w:tcW w:w="1800"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B</w:t>
            </w:r>
          </w:p>
        </w:tc>
        <w:tc>
          <w:tcPr>
            <w:tcW w:w="2164"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60dB（A）以下</w:t>
            </w:r>
          </w:p>
        </w:tc>
        <w:tc>
          <w:tcPr>
            <w:tcW w:w="2165"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55dB（A）以下</w:t>
            </w:r>
          </w:p>
        </w:tc>
        <w:tc>
          <w:tcPr>
            <w:tcW w:w="2165" w:type="dxa"/>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50dB（A）以下</w:t>
            </w:r>
          </w:p>
        </w:tc>
      </w:tr>
    </w:tbl>
    <w:p w:rsidR="00DE71A1" w:rsidRPr="00C822A8" w:rsidRDefault="00DE71A1" w:rsidP="00DE71A1">
      <w:pPr>
        <w:snapToGrid w:val="0"/>
        <w:spacing w:beforeLines="50" w:before="120"/>
        <w:ind w:firstLineChars="200" w:firstLine="360"/>
        <w:rPr>
          <w:rFonts w:ascii="宋体" w:hAnsi="宋体"/>
          <w:sz w:val="18"/>
          <w:szCs w:val="18"/>
        </w:rPr>
      </w:pPr>
      <w:r w:rsidRPr="00C822A8">
        <w:rPr>
          <w:rFonts w:ascii="宋体" w:hAnsi="宋体" w:hint="eastAsia"/>
          <w:sz w:val="18"/>
          <w:szCs w:val="18"/>
        </w:rPr>
        <w:t>注：1 AA地域为特别需要安静的地方，如疗养院。</w:t>
      </w:r>
    </w:p>
    <w:p w:rsidR="00DE71A1" w:rsidRPr="00C822A8" w:rsidRDefault="00DE71A1" w:rsidP="00DE71A1">
      <w:pPr>
        <w:snapToGrid w:val="0"/>
        <w:ind w:firstLine="480"/>
        <w:rPr>
          <w:rFonts w:ascii="宋体" w:hAnsi="宋体"/>
          <w:sz w:val="18"/>
          <w:szCs w:val="18"/>
        </w:rPr>
      </w:pPr>
      <w:r w:rsidRPr="00C822A8">
        <w:rPr>
          <w:rFonts w:ascii="宋体" w:hAnsi="宋体" w:hint="eastAsia"/>
          <w:sz w:val="18"/>
          <w:szCs w:val="18"/>
        </w:rPr>
        <w:t xml:space="preserve">   2 A地域为一般的安静地方，如居住环境。</w:t>
      </w:r>
    </w:p>
    <w:p w:rsidR="00DE71A1" w:rsidRPr="00C822A8" w:rsidRDefault="00DE71A1" w:rsidP="00DE71A1">
      <w:pPr>
        <w:snapToGrid w:val="0"/>
        <w:ind w:firstLine="480"/>
        <w:rPr>
          <w:rFonts w:ascii="宋体" w:hAnsi="宋体"/>
          <w:sz w:val="18"/>
          <w:szCs w:val="18"/>
        </w:rPr>
      </w:pPr>
      <w:r w:rsidRPr="00C822A8">
        <w:rPr>
          <w:rFonts w:ascii="宋体" w:hAnsi="宋体" w:hint="eastAsia"/>
          <w:sz w:val="18"/>
          <w:szCs w:val="18"/>
        </w:rPr>
        <w:t xml:space="preserve">   3 B地域为一般性地区，为居住、商业和少量工业混合区。</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在我国，相应的环境噪声标准有：《声环境质量标准》GB</w:t>
      </w:r>
      <w:r w:rsidRPr="00C822A8">
        <w:rPr>
          <w:rFonts w:ascii="宋体" w:hAnsi="宋体"/>
          <w:szCs w:val="21"/>
        </w:rPr>
        <w:t xml:space="preserve"> </w:t>
      </w:r>
      <w:r w:rsidRPr="00C822A8">
        <w:rPr>
          <w:rFonts w:ascii="宋体" w:hAnsi="宋体" w:hint="eastAsia"/>
          <w:szCs w:val="21"/>
        </w:rPr>
        <w:t>3096，《工业企业厂界噪声标准》GB</w:t>
      </w:r>
      <w:r w:rsidRPr="00C822A8">
        <w:rPr>
          <w:rFonts w:ascii="宋体" w:hAnsi="宋体"/>
          <w:szCs w:val="21"/>
        </w:rPr>
        <w:t xml:space="preserve"> </w:t>
      </w:r>
      <w:r w:rsidRPr="00C822A8">
        <w:rPr>
          <w:rFonts w:ascii="宋体" w:hAnsi="宋体" w:hint="eastAsia"/>
          <w:szCs w:val="21"/>
        </w:rPr>
        <w:t>12348，《建筑施工场界噪声限值》GB</w:t>
      </w:r>
      <w:r w:rsidRPr="00C822A8">
        <w:rPr>
          <w:rFonts w:ascii="宋体" w:hAnsi="宋体"/>
          <w:szCs w:val="21"/>
        </w:rPr>
        <w:t xml:space="preserve"> </w:t>
      </w:r>
      <w:r w:rsidRPr="00C822A8">
        <w:rPr>
          <w:rFonts w:ascii="宋体" w:hAnsi="宋体" w:hint="eastAsia"/>
          <w:szCs w:val="21"/>
        </w:rPr>
        <w:t>12523，城市区域环境噪声和工业企业厂界噪声这两个标准，都划分了不同标准以适用于不同的区域，见表11。</w:t>
      </w:r>
    </w:p>
    <w:p w:rsidR="00DE71A1" w:rsidRPr="00C822A8" w:rsidRDefault="00DE71A1" w:rsidP="00DE71A1">
      <w:pPr>
        <w:snapToGrid w:val="0"/>
        <w:spacing w:line="360" w:lineRule="auto"/>
        <w:jc w:val="center"/>
        <w:rPr>
          <w:rFonts w:ascii="宋体" w:hAnsi="宋体"/>
          <w:szCs w:val="21"/>
        </w:rPr>
      </w:pPr>
      <w:r w:rsidRPr="00C822A8">
        <w:rPr>
          <w:rFonts w:ascii="宋体" w:hAnsi="宋体" w:hint="eastAsia"/>
          <w:szCs w:val="21"/>
        </w:rPr>
        <w:t>表11 中国噪声标准[dB（A）]</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728"/>
        <w:gridCol w:w="2728"/>
        <w:gridCol w:w="2729"/>
      </w:tblGrid>
      <w:tr w:rsidR="00DE71A1" w:rsidRPr="00C822A8" w:rsidTr="007E5609">
        <w:trPr>
          <w:trHeight w:val="290"/>
        </w:trPr>
        <w:tc>
          <w:tcPr>
            <w:tcW w:w="2755"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类  别</w:t>
            </w:r>
          </w:p>
        </w:tc>
        <w:tc>
          <w:tcPr>
            <w:tcW w:w="2755"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昼  间</w:t>
            </w:r>
          </w:p>
        </w:tc>
        <w:tc>
          <w:tcPr>
            <w:tcW w:w="2756"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夜  间</w:t>
            </w:r>
          </w:p>
        </w:tc>
      </w:tr>
      <w:tr w:rsidR="00DE71A1" w:rsidRPr="00C822A8" w:rsidTr="007E5609">
        <w:trPr>
          <w:trHeight w:val="20"/>
        </w:trPr>
        <w:tc>
          <w:tcPr>
            <w:tcW w:w="2755"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0</w:t>
            </w:r>
          </w:p>
        </w:tc>
        <w:tc>
          <w:tcPr>
            <w:tcW w:w="2755"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50</w:t>
            </w:r>
          </w:p>
        </w:tc>
        <w:tc>
          <w:tcPr>
            <w:tcW w:w="2756"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40</w:t>
            </w:r>
          </w:p>
        </w:tc>
      </w:tr>
      <w:tr w:rsidR="00DE71A1" w:rsidRPr="00C822A8" w:rsidTr="007E5609">
        <w:trPr>
          <w:trHeight w:val="20"/>
        </w:trPr>
        <w:tc>
          <w:tcPr>
            <w:tcW w:w="2755"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1</w:t>
            </w:r>
          </w:p>
        </w:tc>
        <w:tc>
          <w:tcPr>
            <w:tcW w:w="2755"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55</w:t>
            </w:r>
          </w:p>
        </w:tc>
        <w:tc>
          <w:tcPr>
            <w:tcW w:w="2756"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45</w:t>
            </w:r>
          </w:p>
        </w:tc>
      </w:tr>
      <w:tr w:rsidR="00DE71A1" w:rsidRPr="00C822A8" w:rsidTr="007E5609">
        <w:trPr>
          <w:trHeight w:val="20"/>
        </w:trPr>
        <w:tc>
          <w:tcPr>
            <w:tcW w:w="2755"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2</w:t>
            </w:r>
          </w:p>
        </w:tc>
        <w:tc>
          <w:tcPr>
            <w:tcW w:w="2755"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60</w:t>
            </w:r>
          </w:p>
        </w:tc>
        <w:tc>
          <w:tcPr>
            <w:tcW w:w="2756"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50</w:t>
            </w:r>
          </w:p>
        </w:tc>
      </w:tr>
      <w:tr w:rsidR="00DE71A1" w:rsidRPr="00C822A8" w:rsidTr="007E5609">
        <w:trPr>
          <w:trHeight w:val="20"/>
        </w:trPr>
        <w:tc>
          <w:tcPr>
            <w:tcW w:w="2755"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3</w:t>
            </w:r>
          </w:p>
        </w:tc>
        <w:tc>
          <w:tcPr>
            <w:tcW w:w="2755"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65</w:t>
            </w:r>
          </w:p>
        </w:tc>
        <w:tc>
          <w:tcPr>
            <w:tcW w:w="2756"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55</w:t>
            </w:r>
          </w:p>
        </w:tc>
      </w:tr>
      <w:tr w:rsidR="00DE71A1" w:rsidRPr="00C822A8" w:rsidTr="007E5609">
        <w:trPr>
          <w:trHeight w:val="20"/>
        </w:trPr>
        <w:tc>
          <w:tcPr>
            <w:tcW w:w="2755"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4</w:t>
            </w:r>
          </w:p>
        </w:tc>
        <w:tc>
          <w:tcPr>
            <w:tcW w:w="2755"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70</w:t>
            </w:r>
          </w:p>
        </w:tc>
        <w:tc>
          <w:tcPr>
            <w:tcW w:w="2756" w:type="dxa"/>
            <w:vAlign w:val="center"/>
          </w:tcPr>
          <w:p w:rsidR="00DE71A1" w:rsidRPr="00C822A8" w:rsidRDefault="00DE71A1" w:rsidP="007E5609">
            <w:pPr>
              <w:widowControl/>
              <w:adjustRightInd w:val="0"/>
              <w:snapToGrid w:val="0"/>
              <w:jc w:val="center"/>
              <w:rPr>
                <w:rFonts w:ascii="宋体" w:hAnsi="宋体" w:cs="宋体"/>
                <w:sz w:val="18"/>
                <w:szCs w:val="18"/>
              </w:rPr>
            </w:pPr>
            <w:r w:rsidRPr="00C822A8">
              <w:rPr>
                <w:rFonts w:ascii="宋体" w:hAnsi="宋体" w:cs="宋体" w:hint="eastAsia"/>
                <w:sz w:val="18"/>
                <w:szCs w:val="18"/>
              </w:rPr>
              <w:t>55</w:t>
            </w:r>
          </w:p>
        </w:tc>
      </w:tr>
    </w:tbl>
    <w:p w:rsidR="00DE71A1" w:rsidRPr="00C822A8" w:rsidRDefault="00DE71A1" w:rsidP="00DE71A1">
      <w:pPr>
        <w:tabs>
          <w:tab w:val="left" w:pos="904"/>
        </w:tabs>
        <w:snapToGrid w:val="0"/>
        <w:spacing w:beforeLines="50" w:before="120"/>
        <w:ind w:leftChars="228" w:left="1019" w:hangingChars="300" w:hanging="540"/>
        <w:rPr>
          <w:rFonts w:ascii="宋体" w:hAnsi="宋体"/>
          <w:sz w:val="18"/>
          <w:szCs w:val="18"/>
        </w:rPr>
      </w:pPr>
      <w:r w:rsidRPr="00C822A8">
        <w:rPr>
          <w:rFonts w:ascii="宋体" w:hAnsi="宋体" w:hint="eastAsia"/>
          <w:sz w:val="18"/>
          <w:szCs w:val="18"/>
        </w:rPr>
        <w:t>注：1</w:t>
      </w:r>
      <w:r w:rsidRPr="00C822A8">
        <w:rPr>
          <w:rFonts w:ascii="宋体" w:hAnsi="宋体"/>
          <w:sz w:val="18"/>
          <w:szCs w:val="18"/>
        </w:rPr>
        <w:t xml:space="preserve"> </w:t>
      </w:r>
      <w:r w:rsidRPr="00C822A8">
        <w:rPr>
          <w:rFonts w:ascii="宋体" w:hAnsi="宋体" w:hint="eastAsia"/>
          <w:sz w:val="18"/>
          <w:szCs w:val="18"/>
        </w:rPr>
        <w:t xml:space="preserve"> 0类适用于疗养区、高级别墅区、高级宾馆区等特别需要安静的区域（工业企业厂界噪声无此类标准）。</w:t>
      </w:r>
    </w:p>
    <w:p w:rsidR="00DE71A1" w:rsidRPr="00C822A8" w:rsidRDefault="00DE71A1" w:rsidP="00DE71A1">
      <w:pPr>
        <w:tabs>
          <w:tab w:val="left" w:pos="810"/>
        </w:tabs>
        <w:snapToGrid w:val="0"/>
        <w:ind w:leftChars="310" w:left="1101" w:hangingChars="250" w:hanging="450"/>
        <w:rPr>
          <w:rFonts w:ascii="宋体" w:hAnsi="宋体"/>
          <w:sz w:val="18"/>
          <w:szCs w:val="18"/>
        </w:rPr>
      </w:pPr>
      <w:r w:rsidRPr="00C822A8">
        <w:rPr>
          <w:rFonts w:ascii="宋体" w:hAnsi="宋体" w:hint="eastAsia"/>
          <w:sz w:val="18"/>
          <w:szCs w:val="18"/>
        </w:rPr>
        <w:tab/>
      </w:r>
      <w:r w:rsidRPr="00C822A8">
        <w:rPr>
          <w:rFonts w:ascii="宋体" w:hAnsi="宋体"/>
          <w:sz w:val="18"/>
          <w:szCs w:val="18"/>
        </w:rPr>
        <w:t xml:space="preserve">2  </w:t>
      </w:r>
      <w:r w:rsidRPr="00C822A8">
        <w:rPr>
          <w:rFonts w:ascii="宋体" w:hAnsi="宋体" w:hint="eastAsia"/>
          <w:sz w:val="18"/>
          <w:szCs w:val="18"/>
        </w:rPr>
        <w:t>1类适用于以居住、文教机关为主的区域。乡村居住环境可参照执行该类标准。</w:t>
      </w:r>
    </w:p>
    <w:p w:rsidR="00DE71A1" w:rsidRPr="00C822A8" w:rsidRDefault="00DE71A1" w:rsidP="00DE71A1">
      <w:pPr>
        <w:tabs>
          <w:tab w:val="left" w:pos="810"/>
        </w:tabs>
        <w:snapToGrid w:val="0"/>
        <w:rPr>
          <w:rFonts w:ascii="宋体" w:hAnsi="宋体"/>
          <w:sz w:val="18"/>
          <w:szCs w:val="18"/>
        </w:rPr>
      </w:pPr>
      <w:r w:rsidRPr="00C822A8">
        <w:rPr>
          <w:rFonts w:ascii="宋体" w:hAnsi="宋体" w:hint="eastAsia"/>
          <w:sz w:val="18"/>
          <w:szCs w:val="18"/>
        </w:rPr>
        <w:tab/>
      </w:r>
      <w:r w:rsidRPr="00C822A8">
        <w:rPr>
          <w:rFonts w:ascii="宋体" w:hAnsi="宋体"/>
          <w:sz w:val="18"/>
          <w:szCs w:val="18"/>
        </w:rPr>
        <w:t xml:space="preserve">3  </w:t>
      </w:r>
      <w:r w:rsidRPr="00C822A8">
        <w:rPr>
          <w:rFonts w:ascii="宋体" w:hAnsi="宋体" w:hint="eastAsia"/>
          <w:sz w:val="18"/>
          <w:szCs w:val="18"/>
        </w:rPr>
        <w:t>2类适用于居住、商业、工业混杂区。</w:t>
      </w:r>
    </w:p>
    <w:p w:rsidR="00DE71A1" w:rsidRPr="00C822A8" w:rsidRDefault="00DE71A1" w:rsidP="00DE71A1">
      <w:pPr>
        <w:tabs>
          <w:tab w:val="left" w:pos="810"/>
        </w:tabs>
        <w:snapToGrid w:val="0"/>
        <w:rPr>
          <w:rFonts w:ascii="宋体" w:hAnsi="宋体"/>
          <w:sz w:val="18"/>
          <w:szCs w:val="18"/>
        </w:rPr>
      </w:pPr>
      <w:r w:rsidRPr="00C822A8">
        <w:rPr>
          <w:rFonts w:ascii="宋体" w:hAnsi="宋体" w:hint="eastAsia"/>
          <w:sz w:val="18"/>
          <w:szCs w:val="18"/>
        </w:rPr>
        <w:tab/>
      </w:r>
      <w:r w:rsidRPr="00C822A8">
        <w:rPr>
          <w:rFonts w:ascii="宋体" w:hAnsi="宋体"/>
          <w:sz w:val="18"/>
          <w:szCs w:val="18"/>
        </w:rPr>
        <w:t xml:space="preserve">4  </w:t>
      </w:r>
      <w:r w:rsidRPr="00C822A8">
        <w:rPr>
          <w:rFonts w:ascii="宋体" w:hAnsi="宋体" w:hint="eastAsia"/>
          <w:sz w:val="18"/>
          <w:szCs w:val="18"/>
        </w:rPr>
        <w:t>3类适用于工业区。</w:t>
      </w:r>
    </w:p>
    <w:p w:rsidR="00DE71A1" w:rsidRPr="00C822A8" w:rsidRDefault="00DE71A1" w:rsidP="00DE71A1">
      <w:pPr>
        <w:tabs>
          <w:tab w:val="left" w:pos="810"/>
        </w:tabs>
        <w:adjustRightInd w:val="0"/>
        <w:snapToGrid w:val="0"/>
        <w:spacing w:line="360" w:lineRule="auto"/>
        <w:ind w:leftChars="310" w:left="1101" w:hangingChars="250" w:hanging="450"/>
        <w:rPr>
          <w:rFonts w:ascii="宋体" w:hAnsi="宋体"/>
          <w:sz w:val="18"/>
          <w:szCs w:val="18"/>
        </w:rPr>
      </w:pPr>
      <w:r w:rsidRPr="00C822A8">
        <w:rPr>
          <w:rFonts w:ascii="宋体" w:hAnsi="宋体" w:hint="eastAsia"/>
          <w:sz w:val="18"/>
          <w:szCs w:val="18"/>
        </w:rPr>
        <w:tab/>
      </w:r>
      <w:r w:rsidRPr="00C822A8">
        <w:rPr>
          <w:rFonts w:ascii="宋体" w:hAnsi="宋体"/>
          <w:sz w:val="18"/>
          <w:szCs w:val="18"/>
        </w:rPr>
        <w:t xml:space="preserve">5  </w:t>
      </w:r>
      <w:r w:rsidRPr="00C822A8">
        <w:rPr>
          <w:rFonts w:ascii="宋体" w:hAnsi="宋体" w:hint="eastAsia"/>
          <w:sz w:val="18"/>
          <w:szCs w:val="18"/>
        </w:rPr>
        <w:t>4类适用于城市中的道路交通干线道路两侧区域，穿越城区的内河航道两侧区域。</w:t>
      </w:r>
    </w:p>
    <w:p w:rsidR="00DE71A1" w:rsidRPr="00C822A8" w:rsidRDefault="00DE71A1" w:rsidP="00DE71A1">
      <w:pPr>
        <w:adjustRightInd w:val="0"/>
        <w:snapToGrid w:val="0"/>
        <w:spacing w:line="360" w:lineRule="auto"/>
        <w:ind w:firstLineChars="200" w:firstLine="420"/>
        <w:rPr>
          <w:rFonts w:ascii="宋体" w:hAnsi="宋体"/>
          <w:szCs w:val="21"/>
        </w:rPr>
      </w:pPr>
      <w:r w:rsidRPr="00C822A8">
        <w:rPr>
          <w:rFonts w:ascii="宋体" w:hAnsi="宋体" w:hint="eastAsia"/>
          <w:szCs w:val="21"/>
        </w:rPr>
        <w:t>由表10、</w:t>
      </w:r>
      <w:r w:rsidRPr="00C822A8">
        <w:rPr>
          <w:rFonts w:ascii="宋体" w:hAnsi="宋体"/>
          <w:szCs w:val="21"/>
        </w:rPr>
        <w:t>表</w:t>
      </w:r>
      <w:r w:rsidRPr="00C822A8">
        <w:rPr>
          <w:rFonts w:ascii="宋体" w:hAnsi="宋体" w:hint="eastAsia"/>
          <w:szCs w:val="21"/>
        </w:rPr>
        <w:t>11可以看出，我国环境噪声标准的划分与日本基本类似，但日本的标准稍严。美国直流线路的可听噪音的设计标准为45dB（A）。</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（5）推荐的可听噪声限值。我国特高压输电线路的建设，其路径主要通过荒山、林地或农业耕作地区等非居住环境地区，参考我国环境噪声的限制标准为2类地区。特高压交流输电线路的可听噪声L</w:t>
      </w:r>
      <w:r w:rsidRPr="00C822A8">
        <w:rPr>
          <w:rFonts w:ascii="宋体" w:hAnsi="宋体" w:hint="eastAsia"/>
          <w:szCs w:val="21"/>
          <w:vertAlign w:val="subscript"/>
        </w:rPr>
        <w:t>5</w:t>
      </w:r>
      <w:r w:rsidRPr="00C822A8">
        <w:rPr>
          <w:rFonts w:ascii="宋体" w:hAnsi="宋体" w:hint="eastAsia"/>
          <w:szCs w:val="21"/>
        </w:rPr>
        <w:t>不宜超过55dB（A），已被国家环保总局认可。</w:t>
      </w:r>
    </w:p>
    <w:p w:rsidR="00DE71A1" w:rsidRPr="00C822A8" w:rsidRDefault="00DE71A1" w:rsidP="00DE71A1">
      <w:pPr>
        <w:snapToGrid w:val="0"/>
        <w:spacing w:line="360" w:lineRule="auto"/>
        <w:ind w:firstLineChars="200" w:firstLine="420"/>
        <w:rPr>
          <w:rFonts w:ascii="宋体" w:hAnsi="宋体"/>
          <w:color w:val="000000"/>
          <w:szCs w:val="21"/>
        </w:rPr>
      </w:pPr>
      <w:r w:rsidRPr="00C822A8">
        <w:rPr>
          <w:rFonts w:ascii="宋体" w:hAnsi="宋体" w:hint="eastAsia"/>
          <w:color w:val="000000"/>
          <w:szCs w:val="21"/>
        </w:rPr>
        <w:lastRenderedPageBreak/>
        <w:t>按国家环保总局批文[2006]199号，云南至广东</w:t>
      </w:r>
      <w:r w:rsidRPr="00C822A8">
        <w:rPr>
          <w:rFonts w:ascii="宋体" w:hAnsi="宋体" w:cs="宋体" w:hint="eastAsia"/>
          <w:kern w:val="0"/>
          <w:szCs w:val="21"/>
        </w:rPr>
        <w:t>±800kV</w:t>
      </w:r>
      <w:r w:rsidRPr="00C822A8">
        <w:rPr>
          <w:rFonts w:ascii="宋体" w:hAnsi="宋体" w:hint="eastAsia"/>
          <w:color w:val="000000"/>
          <w:szCs w:val="21"/>
        </w:rPr>
        <w:t>特高压直流输电工程的</w:t>
      </w:r>
      <w:r w:rsidRPr="00C822A8">
        <w:rPr>
          <w:rFonts w:ascii="宋体" w:hAnsi="宋体" w:hint="eastAsia"/>
          <w:szCs w:val="21"/>
        </w:rPr>
        <w:t>可听噪声</w:t>
      </w:r>
      <w:r w:rsidRPr="00C822A8">
        <w:rPr>
          <w:rFonts w:ascii="宋体" w:hAnsi="宋体" w:hint="eastAsia"/>
          <w:color w:val="000000"/>
          <w:szCs w:val="21"/>
        </w:rPr>
        <w:t>控制指标为：按当地功能区划的声环境标准执行，无功能区划的地区按</w:t>
      </w:r>
      <w:r w:rsidRPr="00C822A8">
        <w:rPr>
          <w:rFonts w:ascii="宋体" w:hAnsi="宋体" w:hint="eastAsia"/>
          <w:szCs w:val="21"/>
        </w:rPr>
        <w:t>《声环境质量标准》GB3096－2008的相关规定评价</w:t>
      </w:r>
      <w:r w:rsidRPr="00C822A8">
        <w:rPr>
          <w:rFonts w:ascii="宋体" w:hAnsi="宋体" w:hint="eastAsia"/>
          <w:color w:val="000000"/>
          <w:szCs w:val="21"/>
        </w:rPr>
        <w:t>。</w:t>
      </w:r>
    </w:p>
    <w:p w:rsidR="00DE71A1" w:rsidRPr="00C822A8" w:rsidRDefault="00DE71A1" w:rsidP="00DE71A1">
      <w:pPr>
        <w:snapToGrid w:val="0"/>
        <w:spacing w:line="360" w:lineRule="auto"/>
        <w:ind w:firstLineChars="200" w:firstLine="420"/>
        <w:rPr>
          <w:rFonts w:ascii="宋体" w:hAnsi="宋体"/>
          <w:color w:val="000000"/>
          <w:szCs w:val="21"/>
        </w:rPr>
      </w:pPr>
      <w:r w:rsidRPr="00C822A8">
        <w:rPr>
          <w:rFonts w:ascii="宋体" w:hAnsi="宋体" w:hint="eastAsia"/>
          <w:color w:val="000000"/>
          <w:szCs w:val="21"/>
        </w:rPr>
        <w:t>采用美国BPA公司推荐的的</w:t>
      </w:r>
      <w:r w:rsidRPr="00C822A8">
        <w:rPr>
          <w:rFonts w:ascii="宋体" w:hAnsi="宋体" w:hint="eastAsia"/>
          <w:szCs w:val="21"/>
        </w:rPr>
        <w:t>电晕可听噪声</w:t>
      </w:r>
      <w:r w:rsidRPr="00C822A8">
        <w:rPr>
          <w:rFonts w:ascii="宋体" w:hAnsi="宋体" w:hint="eastAsia"/>
          <w:color w:val="000000"/>
          <w:szCs w:val="21"/>
        </w:rPr>
        <w:t>计算公式，对多种导线组合的无线电干扰水平值进行估算，各导线组合方案和不同海拔下的电晕可听噪声值见表12。</w:t>
      </w:r>
    </w:p>
    <w:p w:rsidR="00DE71A1" w:rsidRPr="00C822A8" w:rsidRDefault="00DE71A1" w:rsidP="00DE71A1">
      <w:pPr>
        <w:snapToGrid w:val="0"/>
        <w:jc w:val="center"/>
        <w:rPr>
          <w:rFonts w:ascii="宋体" w:hAnsi="宋体"/>
          <w:color w:val="000000"/>
          <w:szCs w:val="21"/>
        </w:rPr>
      </w:pPr>
      <w:r w:rsidRPr="00C822A8">
        <w:rPr>
          <w:rFonts w:ascii="宋体" w:hAnsi="宋体" w:hint="eastAsia"/>
          <w:color w:val="000000"/>
          <w:szCs w:val="21"/>
        </w:rPr>
        <w:t>表12 电晕可听噪声计算结果[dB（A）]</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1921"/>
        <w:gridCol w:w="1115"/>
        <w:gridCol w:w="882"/>
        <w:gridCol w:w="883"/>
        <w:gridCol w:w="882"/>
        <w:gridCol w:w="883"/>
        <w:gridCol w:w="880"/>
      </w:tblGrid>
      <w:tr w:rsidR="00DE71A1" w:rsidRPr="00C822A8" w:rsidTr="007E5609">
        <w:trPr>
          <w:trHeight w:val="285"/>
          <w:jc w:val="center"/>
        </w:trPr>
        <w:tc>
          <w:tcPr>
            <w:tcW w:w="271" w:type="pct"/>
            <w:vMerge w:val="restart"/>
            <w:shd w:val="clear" w:color="auto" w:fill="auto"/>
            <w:noWrap/>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序号</w:t>
            </w:r>
          </w:p>
        </w:tc>
        <w:tc>
          <w:tcPr>
            <w:tcW w:w="1220" w:type="pct"/>
            <w:vMerge w:val="restart"/>
            <w:shd w:val="clear" w:color="auto" w:fill="auto"/>
            <w:noWrap/>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导线型号</w:t>
            </w:r>
          </w:p>
        </w:tc>
        <w:tc>
          <w:tcPr>
            <w:tcW w:w="708" w:type="pct"/>
            <w:vMerge w:val="restart"/>
            <w:shd w:val="clear" w:color="auto" w:fill="auto"/>
            <w:noWrap/>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导线表面最大场强（kV/cm）</w:t>
            </w:r>
          </w:p>
        </w:tc>
        <w:tc>
          <w:tcPr>
            <w:tcW w:w="2801" w:type="pct"/>
            <w:gridSpan w:val="5"/>
            <w:shd w:val="clear" w:color="auto" w:fill="auto"/>
            <w:noWrap/>
            <w:vAlign w:val="center"/>
          </w:tcPr>
          <w:p w:rsidR="00DE71A1" w:rsidRPr="00C822A8" w:rsidRDefault="00DE71A1" w:rsidP="007E5609">
            <w:pPr>
              <w:spacing w:line="360" w:lineRule="exact"/>
              <w:jc w:val="center"/>
              <w:rPr>
                <w:rFonts w:ascii="宋体" w:hAnsi="宋体"/>
                <w:sz w:val="18"/>
                <w:szCs w:val="18"/>
              </w:rPr>
            </w:pPr>
            <w:r w:rsidRPr="00C822A8">
              <w:rPr>
                <w:rFonts w:ascii="宋体" w:hAnsi="宋体" w:cs="宋体" w:hint="eastAsia"/>
                <w:sz w:val="18"/>
                <w:szCs w:val="18"/>
              </w:rPr>
              <w:t>电晕可听噪声</w:t>
            </w:r>
          </w:p>
        </w:tc>
      </w:tr>
      <w:tr w:rsidR="00DE71A1" w:rsidRPr="00C822A8" w:rsidTr="007E5609">
        <w:trPr>
          <w:trHeight w:val="285"/>
          <w:jc w:val="center"/>
        </w:trPr>
        <w:tc>
          <w:tcPr>
            <w:tcW w:w="271" w:type="pct"/>
            <w:vMerge/>
            <w:shd w:val="clear" w:color="auto" w:fill="auto"/>
            <w:noWrap/>
            <w:vAlign w:val="center"/>
          </w:tcPr>
          <w:p w:rsidR="00DE71A1" w:rsidRPr="00C822A8" w:rsidRDefault="00DE71A1" w:rsidP="007E5609">
            <w:pPr>
              <w:widowControl/>
              <w:spacing w:line="360" w:lineRule="exact"/>
              <w:jc w:val="center"/>
              <w:rPr>
                <w:rFonts w:ascii="宋体" w:hAnsi="宋体" w:cs="宋体"/>
                <w:sz w:val="18"/>
                <w:szCs w:val="18"/>
              </w:rPr>
            </w:pPr>
          </w:p>
        </w:tc>
        <w:tc>
          <w:tcPr>
            <w:tcW w:w="1220" w:type="pct"/>
            <w:vMerge/>
            <w:shd w:val="clear" w:color="auto" w:fill="auto"/>
            <w:noWrap/>
            <w:vAlign w:val="center"/>
          </w:tcPr>
          <w:p w:rsidR="00DE71A1" w:rsidRPr="00C822A8" w:rsidRDefault="00DE71A1" w:rsidP="007E5609">
            <w:pPr>
              <w:widowControl/>
              <w:spacing w:line="360" w:lineRule="exact"/>
              <w:jc w:val="center"/>
              <w:rPr>
                <w:rFonts w:ascii="宋体" w:hAnsi="宋体"/>
                <w:sz w:val="18"/>
                <w:szCs w:val="18"/>
              </w:rPr>
            </w:pPr>
          </w:p>
        </w:tc>
        <w:tc>
          <w:tcPr>
            <w:tcW w:w="708" w:type="pct"/>
            <w:vMerge/>
            <w:shd w:val="clear" w:color="auto" w:fill="auto"/>
            <w:noWrap/>
            <w:vAlign w:val="center"/>
          </w:tcPr>
          <w:p w:rsidR="00DE71A1" w:rsidRPr="00C822A8" w:rsidRDefault="00DE71A1" w:rsidP="007E5609">
            <w:pPr>
              <w:spacing w:line="360" w:lineRule="exact"/>
              <w:jc w:val="center"/>
              <w:rPr>
                <w:rFonts w:ascii="宋体" w:hAnsi="宋体"/>
                <w:sz w:val="18"/>
                <w:szCs w:val="18"/>
              </w:rPr>
            </w:pPr>
          </w:p>
        </w:tc>
        <w:tc>
          <w:tcPr>
            <w:tcW w:w="560" w:type="pct"/>
            <w:shd w:val="clear" w:color="auto" w:fill="auto"/>
            <w:noWrap/>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海拔</w:t>
            </w:r>
          </w:p>
          <w:p w:rsidR="00DE71A1" w:rsidRPr="00C822A8" w:rsidRDefault="00DE71A1" w:rsidP="007E5609">
            <w:pPr>
              <w:widowControl/>
              <w:spacing w:line="360" w:lineRule="exact"/>
              <w:jc w:val="center"/>
              <w:rPr>
                <w:rFonts w:ascii="宋体" w:hAnsi="宋体" w:cs="宋体"/>
                <w:sz w:val="18"/>
                <w:szCs w:val="18"/>
              </w:rPr>
            </w:pPr>
            <w:smartTag w:uri="urn:schemas-microsoft-com:office:smarttags" w:element="chmetcnv">
              <w:smartTagPr>
                <w:attr w:name="UnitName" w:val="m"/>
                <w:attr w:name="SourceValue" w:val="0"/>
                <w:attr w:name="HasSpace" w:val="False"/>
                <w:attr w:name="Negative" w:val="False"/>
                <w:attr w:name="NumberType" w:val="1"/>
                <w:attr w:name="TCSC" w:val="0"/>
              </w:smartTagPr>
              <w:r w:rsidRPr="00C822A8">
                <w:rPr>
                  <w:rFonts w:ascii="宋体" w:hAnsi="宋体" w:cs="宋体" w:hint="eastAsia"/>
                  <w:sz w:val="18"/>
                  <w:szCs w:val="18"/>
                </w:rPr>
                <w:t>0m</w:t>
              </w:r>
            </w:smartTag>
          </w:p>
        </w:tc>
        <w:tc>
          <w:tcPr>
            <w:tcW w:w="561" w:type="pct"/>
            <w:shd w:val="clear" w:color="auto" w:fill="auto"/>
            <w:noWrap/>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海拔</w:t>
            </w:r>
          </w:p>
          <w:p w:rsidR="00DE71A1" w:rsidRPr="00C822A8" w:rsidRDefault="00DE71A1" w:rsidP="007E5609">
            <w:pPr>
              <w:widowControl/>
              <w:spacing w:line="360" w:lineRule="exact"/>
              <w:jc w:val="center"/>
              <w:rPr>
                <w:rFonts w:ascii="宋体" w:hAnsi="宋体" w:cs="宋体"/>
                <w:sz w:val="18"/>
                <w:szCs w:val="18"/>
              </w:rPr>
            </w:pPr>
            <w:smartTag w:uri="urn:schemas-microsoft-com:office:smarttags" w:element="chmetcnv">
              <w:smartTagPr>
                <w:attr w:name="UnitName" w:val="m"/>
                <w:attr w:name="SourceValue" w:val="1000"/>
                <w:attr w:name="HasSpace" w:val="False"/>
                <w:attr w:name="Negative" w:val="False"/>
                <w:attr w:name="NumberType" w:val="1"/>
                <w:attr w:name="TCSC" w:val="0"/>
              </w:smartTagPr>
              <w:r w:rsidRPr="00C822A8">
                <w:rPr>
                  <w:rFonts w:ascii="宋体" w:hAnsi="宋体" w:cs="宋体" w:hint="eastAsia"/>
                  <w:sz w:val="18"/>
                  <w:szCs w:val="18"/>
                </w:rPr>
                <w:t>1000m</w:t>
              </w:r>
            </w:smartTag>
          </w:p>
        </w:tc>
        <w:tc>
          <w:tcPr>
            <w:tcW w:w="560" w:type="pct"/>
            <w:shd w:val="clear" w:color="auto" w:fill="auto"/>
            <w:noWrap/>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海拔</w:t>
            </w:r>
          </w:p>
          <w:p w:rsidR="00DE71A1" w:rsidRPr="00C822A8" w:rsidRDefault="00DE71A1" w:rsidP="007E5609">
            <w:pPr>
              <w:widowControl/>
              <w:spacing w:line="360" w:lineRule="exact"/>
              <w:jc w:val="center"/>
              <w:rPr>
                <w:rFonts w:ascii="宋体" w:hAnsi="宋体" w:cs="宋体"/>
                <w:sz w:val="18"/>
                <w:szCs w:val="18"/>
              </w:rPr>
            </w:pPr>
            <w:smartTag w:uri="urn:schemas-microsoft-com:office:smarttags" w:element="chmetcnv">
              <w:smartTagPr>
                <w:attr w:name="UnitName" w:val="m"/>
                <w:attr w:name="SourceValue" w:val="2000"/>
                <w:attr w:name="HasSpace" w:val="False"/>
                <w:attr w:name="Negative" w:val="False"/>
                <w:attr w:name="NumberType" w:val="1"/>
                <w:attr w:name="TCSC" w:val="0"/>
              </w:smartTagPr>
              <w:r w:rsidRPr="00C822A8">
                <w:rPr>
                  <w:rFonts w:ascii="宋体" w:hAnsi="宋体" w:cs="宋体" w:hint="eastAsia"/>
                  <w:sz w:val="18"/>
                  <w:szCs w:val="18"/>
                </w:rPr>
                <w:t>2000m</w:t>
              </w:r>
            </w:smartTag>
          </w:p>
        </w:tc>
        <w:tc>
          <w:tcPr>
            <w:tcW w:w="561" w:type="pct"/>
            <w:shd w:val="clear" w:color="auto" w:fill="auto"/>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海拔</w:t>
            </w:r>
          </w:p>
          <w:p w:rsidR="00DE71A1" w:rsidRPr="00C822A8" w:rsidRDefault="00DE71A1" w:rsidP="007E5609">
            <w:pPr>
              <w:widowControl/>
              <w:spacing w:line="360" w:lineRule="exact"/>
              <w:jc w:val="center"/>
              <w:rPr>
                <w:rFonts w:ascii="宋体" w:hAnsi="宋体" w:cs="宋体"/>
                <w:sz w:val="18"/>
                <w:szCs w:val="18"/>
              </w:rPr>
            </w:pPr>
            <w:smartTag w:uri="urn:schemas-microsoft-com:office:smarttags" w:element="chmetcnv">
              <w:smartTagPr>
                <w:attr w:name="UnitName" w:val="m"/>
                <w:attr w:name="SourceValue" w:val="3000"/>
                <w:attr w:name="HasSpace" w:val="False"/>
                <w:attr w:name="Negative" w:val="False"/>
                <w:attr w:name="NumberType" w:val="1"/>
                <w:attr w:name="TCSC" w:val="0"/>
              </w:smartTagPr>
              <w:r w:rsidRPr="00C822A8">
                <w:rPr>
                  <w:rFonts w:ascii="宋体" w:hAnsi="宋体" w:cs="宋体" w:hint="eastAsia"/>
                  <w:sz w:val="18"/>
                  <w:szCs w:val="18"/>
                </w:rPr>
                <w:t>3000m</w:t>
              </w:r>
            </w:smartTag>
          </w:p>
        </w:tc>
        <w:tc>
          <w:tcPr>
            <w:tcW w:w="559" w:type="pct"/>
            <w:shd w:val="clear" w:color="auto" w:fill="auto"/>
            <w:vAlign w:val="center"/>
          </w:tcPr>
          <w:p w:rsidR="00DE71A1" w:rsidRPr="00C822A8" w:rsidRDefault="00DE71A1" w:rsidP="007E5609">
            <w:pPr>
              <w:widowControl/>
              <w:spacing w:line="360" w:lineRule="exact"/>
              <w:jc w:val="center"/>
              <w:rPr>
                <w:rFonts w:ascii="宋体" w:hAnsi="宋体" w:cs="宋体"/>
                <w:sz w:val="18"/>
                <w:szCs w:val="18"/>
              </w:rPr>
            </w:pPr>
            <w:r w:rsidRPr="00C822A8">
              <w:rPr>
                <w:rFonts w:ascii="宋体" w:hAnsi="宋体" w:cs="宋体" w:hint="eastAsia"/>
                <w:sz w:val="18"/>
                <w:szCs w:val="18"/>
              </w:rPr>
              <w:t>海拔</w:t>
            </w:r>
          </w:p>
          <w:p w:rsidR="00DE71A1" w:rsidRPr="00C822A8" w:rsidRDefault="00DE71A1" w:rsidP="007E5609">
            <w:pPr>
              <w:widowControl/>
              <w:spacing w:line="360" w:lineRule="exact"/>
              <w:jc w:val="center"/>
              <w:rPr>
                <w:rFonts w:ascii="宋体" w:hAnsi="宋体" w:cs="宋体"/>
                <w:sz w:val="18"/>
                <w:szCs w:val="18"/>
              </w:rPr>
            </w:pPr>
            <w:smartTag w:uri="urn:schemas-microsoft-com:office:smarttags" w:element="chmetcnv">
              <w:smartTagPr>
                <w:attr w:name="UnitName" w:val="m"/>
                <w:attr w:name="SourceValue" w:val="3650"/>
                <w:attr w:name="HasSpace" w:val="False"/>
                <w:attr w:name="Negative" w:val="False"/>
                <w:attr w:name="NumberType" w:val="1"/>
                <w:attr w:name="TCSC" w:val="0"/>
              </w:smartTagPr>
              <w:r w:rsidRPr="00C822A8">
                <w:rPr>
                  <w:rFonts w:ascii="宋体" w:hAnsi="宋体" w:cs="宋体" w:hint="eastAsia"/>
                  <w:sz w:val="18"/>
                  <w:szCs w:val="18"/>
                </w:rPr>
                <w:t>3650m</w:t>
              </w:r>
            </w:smartTag>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4×JL/G</w:t>
            </w:r>
            <w:smartTag w:uri="urn:schemas-microsoft-com:office:smarttags" w:element="chmetcnv">
              <w:smartTagPr>
                <w:attr w:name="UnitName" w:val="a"/>
                <w:attr w:name="SourceValue" w:val="1"/>
                <w:attr w:name="HasSpace" w:val="False"/>
                <w:attr w:name="Negative" w:val="False"/>
                <w:attr w:name="NumberType" w:val="1"/>
                <w:attr w:name="TCSC" w:val="0"/>
              </w:smartTagPr>
              <w:r w:rsidRPr="00C822A8">
                <w:rPr>
                  <w:rFonts w:ascii="宋体" w:hAnsi="宋体" w:hint="eastAsia"/>
                  <w:sz w:val="18"/>
                  <w:szCs w:val="18"/>
                </w:rPr>
                <w:t>1A</w:t>
              </w:r>
            </w:smartTag>
            <w:r w:rsidRPr="00C822A8">
              <w:rPr>
                <w:rFonts w:ascii="宋体" w:hAnsi="宋体" w:hint="eastAsia"/>
                <w:sz w:val="18"/>
                <w:szCs w:val="18"/>
              </w:rPr>
              <w:t>-1120/90</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24.100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43.60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46.94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50.27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53.60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55.77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2</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4×JL/G</w:t>
            </w:r>
            <w:smartTag w:uri="urn:schemas-microsoft-com:office:smarttags" w:element="chmetcnv">
              <w:smartTagPr>
                <w:attr w:name="UnitName" w:val="a"/>
                <w:attr w:name="SourceValue" w:val="3"/>
                <w:attr w:name="HasSpace" w:val="False"/>
                <w:attr w:name="Negative" w:val="False"/>
                <w:attr w:name="NumberType" w:val="1"/>
                <w:attr w:name="TCSC" w:val="0"/>
              </w:smartTagPr>
              <w:r w:rsidRPr="00C822A8">
                <w:rPr>
                  <w:rFonts w:ascii="宋体" w:hAnsi="宋体" w:hint="eastAsia"/>
                  <w:sz w:val="18"/>
                  <w:szCs w:val="18"/>
                </w:rPr>
                <w:t>3A</w:t>
              </w:r>
            </w:smartTag>
            <w:r w:rsidRPr="00C822A8">
              <w:rPr>
                <w:rFonts w:ascii="宋体" w:hAnsi="宋体" w:hint="eastAsia"/>
                <w:sz w:val="18"/>
                <w:szCs w:val="18"/>
              </w:rPr>
              <w:t>-1000/45</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25.529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45.91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49.25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52.58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55.91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58.08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3</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5×JL/G</w:t>
            </w:r>
            <w:smartTag w:uri="urn:schemas-microsoft-com:office:smarttags" w:element="chmetcnv">
              <w:smartTagPr>
                <w:attr w:name="UnitName" w:val="a"/>
                <w:attr w:name="SourceValue" w:val="1"/>
                <w:attr w:name="HasSpace" w:val="False"/>
                <w:attr w:name="Negative" w:val="False"/>
                <w:attr w:name="NumberType" w:val="1"/>
                <w:attr w:name="TCSC" w:val="0"/>
              </w:smartTagPr>
              <w:r w:rsidRPr="00C822A8">
                <w:rPr>
                  <w:rFonts w:ascii="宋体" w:hAnsi="宋体" w:hint="eastAsia"/>
                  <w:sz w:val="18"/>
                  <w:szCs w:val="18"/>
                </w:rPr>
                <w:t>1A</w:t>
              </w:r>
            </w:smartTag>
            <w:r w:rsidRPr="00C822A8">
              <w:rPr>
                <w:rFonts w:ascii="宋体" w:hAnsi="宋体" w:hint="eastAsia"/>
                <w:sz w:val="18"/>
                <w:szCs w:val="18"/>
              </w:rPr>
              <w:t>-1120/90</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20.861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37.58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40.91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44.24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47.58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49.74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4</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5×JL/G</w:t>
            </w:r>
            <w:smartTag w:uri="urn:schemas-microsoft-com:office:smarttags" w:element="chmetcnv">
              <w:smartTagPr>
                <w:attr w:name="UnitName" w:val="a"/>
                <w:attr w:name="SourceValue" w:val="3"/>
                <w:attr w:name="HasSpace" w:val="False"/>
                <w:attr w:name="Negative" w:val="False"/>
                <w:attr w:name="NumberType" w:val="1"/>
                <w:attr w:name="TCSC" w:val="0"/>
              </w:smartTagPr>
              <w:r w:rsidRPr="00C822A8">
                <w:rPr>
                  <w:rFonts w:ascii="宋体" w:hAnsi="宋体" w:hint="eastAsia"/>
                  <w:sz w:val="18"/>
                  <w:szCs w:val="18"/>
                </w:rPr>
                <w:t>3A</w:t>
              </w:r>
            </w:smartTag>
            <w:r w:rsidRPr="00C822A8">
              <w:rPr>
                <w:rFonts w:ascii="宋体" w:hAnsi="宋体" w:hint="eastAsia"/>
                <w:sz w:val="18"/>
                <w:szCs w:val="18"/>
              </w:rPr>
              <w:t>-1000/45</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22.089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39.86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43.20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46.53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49.86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52.03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5</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5×JL/G</w:t>
            </w:r>
            <w:smartTag w:uri="urn:schemas-microsoft-com:office:smarttags" w:element="chmetcnv">
              <w:smartTagPr>
                <w:attr w:name="UnitName" w:val="a"/>
                <w:attr w:name="SourceValue" w:val="3"/>
                <w:attr w:name="HasSpace" w:val="False"/>
                <w:attr w:name="Negative" w:val="False"/>
                <w:attr w:name="NumberType" w:val="1"/>
                <w:attr w:name="TCSC" w:val="0"/>
              </w:smartTagPr>
              <w:r w:rsidRPr="00C822A8">
                <w:rPr>
                  <w:rFonts w:ascii="宋体" w:hAnsi="宋体" w:hint="eastAsia"/>
                  <w:sz w:val="18"/>
                  <w:szCs w:val="18"/>
                </w:rPr>
                <w:t>3A</w:t>
              </w:r>
            </w:smartTag>
            <w:r w:rsidRPr="00C822A8">
              <w:rPr>
                <w:rFonts w:ascii="宋体" w:hAnsi="宋体" w:hint="eastAsia"/>
                <w:sz w:val="18"/>
                <w:szCs w:val="18"/>
              </w:rPr>
              <w:t>-900/40</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23.046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41.56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44.90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48.23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51.56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53.73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6×JL/G</w:t>
            </w:r>
            <w:smartTag w:uri="urn:schemas-microsoft-com:office:smarttags" w:element="chmetcnv">
              <w:smartTagPr>
                <w:attr w:name="UnitName" w:val="a"/>
                <w:attr w:name="SourceValue" w:val="3"/>
                <w:attr w:name="HasSpace" w:val="False"/>
                <w:attr w:name="Negative" w:val="False"/>
                <w:attr w:name="NumberType" w:val="1"/>
                <w:attr w:name="TCSC" w:val="0"/>
              </w:smartTagPr>
              <w:r w:rsidRPr="00C822A8">
                <w:rPr>
                  <w:rFonts w:ascii="宋体" w:hAnsi="宋体" w:hint="eastAsia"/>
                  <w:sz w:val="18"/>
                  <w:szCs w:val="18"/>
                </w:rPr>
                <w:t>3A</w:t>
              </w:r>
            </w:smartTag>
            <w:r w:rsidRPr="00C822A8">
              <w:rPr>
                <w:rFonts w:ascii="宋体" w:hAnsi="宋体" w:hint="eastAsia"/>
                <w:sz w:val="18"/>
                <w:szCs w:val="18"/>
              </w:rPr>
              <w:t>-1000/45</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19.547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34.70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38.04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41.37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44.70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46.87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7</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6×JL/G</w:t>
            </w:r>
            <w:smartTag w:uri="urn:schemas-microsoft-com:office:smarttags" w:element="chmetcnv">
              <w:smartTagPr>
                <w:attr w:name="UnitName" w:val="a"/>
                <w:attr w:name="SourceValue" w:val="3"/>
                <w:attr w:name="HasSpace" w:val="False"/>
                <w:attr w:name="Negative" w:val="False"/>
                <w:attr w:name="NumberType" w:val="1"/>
                <w:attr w:name="TCSC" w:val="0"/>
              </w:smartTagPr>
              <w:r w:rsidRPr="00C822A8">
                <w:rPr>
                  <w:rFonts w:ascii="宋体" w:hAnsi="宋体" w:hint="eastAsia"/>
                  <w:sz w:val="18"/>
                  <w:szCs w:val="18"/>
                </w:rPr>
                <w:t>3A</w:t>
              </w:r>
            </w:smartTag>
            <w:r w:rsidRPr="00C822A8">
              <w:rPr>
                <w:rFonts w:ascii="宋体" w:hAnsi="宋体" w:hint="eastAsia"/>
                <w:sz w:val="18"/>
                <w:szCs w:val="18"/>
              </w:rPr>
              <w:t>-900/40</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20.375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36.36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39.69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43.02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46.36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48.52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8</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6×LGJ-900/75</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20.102</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35.82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39.15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42.48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45.78</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47.94</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9</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6×LGJ-800/55</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20.993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37.55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40.88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44.22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47.55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49.72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10</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6×ACSR-720/50</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21.991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39.41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42.74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46.07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49.41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51.57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11</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6×LGJ-630/45</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23.710</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39.65</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42.95</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46.25</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49.55</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51.73</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12</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7×LGJ-800/55</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18.956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33.26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36.59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39.92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43.26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45.42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13</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7×ACSR-720/50</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19.855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35.11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38.45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41.78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45.11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47.28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14</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7×LGJ-630/45</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21.067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37.49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40.83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44.16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47.49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49.66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15</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8×ACSR-720/50</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18.076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31.10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34.43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37.77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41.10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43.27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16</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8×LGJ-630/45</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19.155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33.41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36.75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40.08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43.41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45.58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17</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8×JL/G</w:t>
            </w:r>
            <w:smartTag w:uri="urn:schemas-microsoft-com:office:smarttags" w:element="chmetcnv">
              <w:smartTagPr>
                <w:attr w:name="UnitName" w:val="a"/>
                <w:attr w:name="SourceValue" w:val="1"/>
                <w:attr w:name="HasSpace" w:val="False"/>
                <w:attr w:name="Negative" w:val="False"/>
                <w:attr w:name="NumberType" w:val="1"/>
                <w:attr w:name="TCSC" w:val="0"/>
              </w:smartTagPr>
              <w:r w:rsidRPr="00C822A8">
                <w:rPr>
                  <w:rFonts w:ascii="宋体" w:hAnsi="宋体" w:hint="eastAsia"/>
                  <w:sz w:val="18"/>
                  <w:szCs w:val="18"/>
                </w:rPr>
                <w:t>1A</w:t>
              </w:r>
            </w:smartTag>
            <w:r w:rsidRPr="00C822A8">
              <w:rPr>
                <w:rFonts w:ascii="宋体" w:hAnsi="宋体" w:hint="eastAsia"/>
                <w:sz w:val="18"/>
                <w:szCs w:val="18"/>
              </w:rPr>
              <w:t>-560/40</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20.004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35.15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38.48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41.82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45.15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47.32 </w:t>
            </w:r>
          </w:p>
        </w:tc>
      </w:tr>
      <w:tr w:rsidR="00DE71A1" w:rsidRPr="00C822A8" w:rsidTr="007E5609">
        <w:trPr>
          <w:trHeight w:val="285"/>
          <w:jc w:val="center"/>
        </w:trPr>
        <w:tc>
          <w:tcPr>
            <w:tcW w:w="27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18</w:t>
            </w:r>
          </w:p>
        </w:tc>
        <w:tc>
          <w:tcPr>
            <w:tcW w:w="122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8×JL/G</w:t>
            </w:r>
            <w:smartTag w:uri="urn:schemas-microsoft-com:office:smarttags" w:element="chmetcnv">
              <w:smartTagPr>
                <w:attr w:name="UnitName" w:val="a"/>
                <w:attr w:name="SourceValue" w:val="2"/>
                <w:attr w:name="HasSpace" w:val="False"/>
                <w:attr w:name="Negative" w:val="False"/>
                <w:attr w:name="NumberType" w:val="1"/>
                <w:attr w:name="TCSC" w:val="0"/>
              </w:smartTagPr>
              <w:r w:rsidRPr="00C822A8">
                <w:rPr>
                  <w:rFonts w:ascii="宋体" w:hAnsi="宋体" w:hint="eastAsia"/>
                  <w:sz w:val="18"/>
                  <w:szCs w:val="18"/>
                </w:rPr>
                <w:t>2A</w:t>
              </w:r>
            </w:smartTag>
            <w:r w:rsidRPr="00C822A8">
              <w:rPr>
                <w:rFonts w:ascii="宋体" w:hAnsi="宋体" w:hint="eastAsia"/>
                <w:sz w:val="18"/>
                <w:szCs w:val="18"/>
              </w:rPr>
              <w:t>-500/35</w:t>
            </w:r>
          </w:p>
        </w:tc>
        <w:tc>
          <w:tcPr>
            <w:tcW w:w="708"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20.898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36.91 </w:t>
            </w:r>
          </w:p>
        </w:tc>
        <w:tc>
          <w:tcPr>
            <w:tcW w:w="561"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40.24 </w:t>
            </w:r>
          </w:p>
        </w:tc>
        <w:tc>
          <w:tcPr>
            <w:tcW w:w="560" w:type="pct"/>
            <w:shd w:val="clear" w:color="auto" w:fill="auto"/>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43.57 </w:t>
            </w:r>
          </w:p>
        </w:tc>
        <w:tc>
          <w:tcPr>
            <w:tcW w:w="561"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46.91 </w:t>
            </w:r>
          </w:p>
        </w:tc>
        <w:tc>
          <w:tcPr>
            <w:tcW w:w="559" w:type="pct"/>
            <w:shd w:val="clear" w:color="auto" w:fill="auto"/>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49.07 </w:t>
            </w:r>
          </w:p>
        </w:tc>
      </w:tr>
    </w:tbl>
    <w:p w:rsidR="00DE71A1" w:rsidRPr="00C822A8" w:rsidRDefault="00DE71A1" w:rsidP="00DE71A1">
      <w:pPr>
        <w:adjustRightInd w:val="0"/>
        <w:snapToGrid w:val="0"/>
        <w:spacing w:beforeLines="50" w:before="120" w:line="360" w:lineRule="auto"/>
        <w:ind w:firstLineChars="300" w:firstLine="540"/>
        <w:rPr>
          <w:rFonts w:ascii="宋体" w:hAnsi="宋体"/>
          <w:color w:val="000000"/>
          <w:sz w:val="18"/>
          <w:szCs w:val="18"/>
        </w:rPr>
      </w:pPr>
      <w:r w:rsidRPr="00C822A8">
        <w:rPr>
          <w:rFonts w:ascii="宋体" w:hAnsi="宋体" w:hint="eastAsia"/>
          <w:color w:val="000000"/>
          <w:sz w:val="18"/>
          <w:szCs w:val="18"/>
        </w:rPr>
        <w:t>注：导线平均高度</w:t>
      </w:r>
      <w:smartTag w:uri="urn:schemas-microsoft-com:office:smarttags" w:element="chmetcnv">
        <w:smartTagPr>
          <w:attr w:name="UnitName" w:val="m"/>
          <w:attr w:name="SourceValue" w:val="23"/>
          <w:attr w:name="HasSpace" w:val="False"/>
          <w:attr w:name="Negative" w:val="False"/>
          <w:attr w:name="NumberType" w:val="1"/>
          <w:attr w:name="TCSC" w:val="0"/>
        </w:smartTagPr>
        <w:r w:rsidRPr="00C822A8">
          <w:rPr>
            <w:rFonts w:ascii="宋体" w:hAnsi="宋体" w:hint="eastAsia"/>
            <w:color w:val="000000"/>
            <w:sz w:val="18"/>
            <w:szCs w:val="18"/>
          </w:rPr>
          <w:t>23m</w:t>
        </w:r>
      </w:smartTag>
      <w:r w:rsidRPr="00C822A8">
        <w:rPr>
          <w:rFonts w:ascii="宋体" w:hAnsi="宋体" w:hint="eastAsia"/>
          <w:color w:val="000000"/>
          <w:sz w:val="18"/>
          <w:szCs w:val="18"/>
        </w:rPr>
        <w:t>，极间距</w:t>
      </w:r>
      <w:smartTag w:uri="urn:schemas-microsoft-com:office:smarttags" w:element="chmetcnv">
        <w:smartTagPr>
          <w:attr w:name="UnitName" w:val="m"/>
          <w:attr w:name="SourceValue" w:val="22"/>
          <w:attr w:name="HasSpace" w:val="False"/>
          <w:attr w:name="Negative" w:val="False"/>
          <w:attr w:name="NumberType" w:val="1"/>
          <w:attr w:name="TCSC" w:val="0"/>
        </w:smartTagPr>
        <w:r w:rsidRPr="00C822A8">
          <w:rPr>
            <w:rFonts w:ascii="宋体" w:hAnsi="宋体" w:hint="eastAsia"/>
            <w:color w:val="000000"/>
            <w:sz w:val="18"/>
            <w:szCs w:val="18"/>
          </w:rPr>
          <w:t>22m</w:t>
        </w:r>
      </w:smartTag>
      <w:r w:rsidRPr="00C822A8">
        <w:rPr>
          <w:rFonts w:ascii="宋体" w:hAnsi="宋体" w:hint="eastAsia"/>
          <w:color w:val="000000"/>
          <w:sz w:val="18"/>
          <w:szCs w:val="18"/>
        </w:rPr>
        <w:t>。</w:t>
      </w:r>
    </w:p>
    <w:p w:rsidR="00DE71A1" w:rsidRPr="00C822A8" w:rsidRDefault="00DE71A1" w:rsidP="00DE71A1">
      <w:pPr>
        <w:adjustRightInd w:val="0"/>
        <w:snapToGrid w:val="0"/>
        <w:spacing w:line="360" w:lineRule="auto"/>
        <w:ind w:firstLineChars="200" w:firstLine="420"/>
        <w:rPr>
          <w:rFonts w:ascii="宋体" w:hAnsi="宋体"/>
          <w:color w:val="000000"/>
          <w:szCs w:val="21"/>
        </w:rPr>
      </w:pPr>
      <w:r w:rsidRPr="00C822A8">
        <w:rPr>
          <w:rFonts w:ascii="宋体" w:hAnsi="宋体" w:hint="eastAsia"/>
          <w:color w:val="000000"/>
          <w:szCs w:val="21"/>
        </w:rPr>
        <w:t>以表13的计算结果，各导线组合方案在45dB（A）和50dB（A）限值下的海拔高程见表</w:t>
      </w:r>
      <w:r w:rsidRPr="00C822A8">
        <w:rPr>
          <w:rFonts w:ascii="宋体" w:hAnsi="宋体"/>
          <w:color w:val="000000"/>
          <w:szCs w:val="21"/>
        </w:rPr>
        <w:t>13</w:t>
      </w:r>
      <w:r w:rsidRPr="00C822A8">
        <w:rPr>
          <w:rFonts w:ascii="宋体" w:hAnsi="宋体" w:hint="eastAsia"/>
          <w:color w:val="000000"/>
          <w:szCs w:val="21"/>
        </w:rPr>
        <w:t>。</w:t>
      </w:r>
    </w:p>
    <w:p w:rsidR="00DE71A1" w:rsidRPr="00C822A8" w:rsidRDefault="00DE71A1" w:rsidP="00DE71A1">
      <w:pPr>
        <w:snapToGrid w:val="0"/>
        <w:jc w:val="center"/>
        <w:rPr>
          <w:rFonts w:ascii="宋体" w:hAnsi="宋体"/>
          <w:color w:val="000000"/>
          <w:szCs w:val="21"/>
        </w:rPr>
      </w:pPr>
      <w:r w:rsidRPr="00C822A8">
        <w:rPr>
          <w:rFonts w:ascii="宋体" w:hAnsi="宋体" w:hint="eastAsia"/>
          <w:color w:val="000000"/>
          <w:szCs w:val="21"/>
        </w:rPr>
        <w:t xml:space="preserve">表13 </w:t>
      </w:r>
      <w:r w:rsidRPr="00C822A8">
        <w:rPr>
          <w:rFonts w:ascii="黑体" w:eastAsia="黑体" w:hAnsi="宋体" w:hint="eastAsia"/>
          <w:color w:val="000000"/>
          <w:szCs w:val="21"/>
        </w:rPr>
        <w:t>各导线组合方案在不同噪声限值下的海拔高程（m）</w:t>
      </w:r>
    </w:p>
    <w:tbl>
      <w:tblPr>
        <w:tblW w:w="410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5"/>
        <w:gridCol w:w="2269"/>
        <w:gridCol w:w="1832"/>
        <w:gridCol w:w="1783"/>
      </w:tblGrid>
      <w:tr w:rsidR="00DE71A1" w:rsidRPr="00C822A8" w:rsidTr="007E5609">
        <w:trPr>
          <w:cantSplit/>
          <w:trHeight w:val="360"/>
          <w:jc w:val="center"/>
        </w:trPr>
        <w:tc>
          <w:tcPr>
            <w:tcW w:w="680" w:type="pct"/>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序号</w:t>
            </w:r>
          </w:p>
        </w:tc>
        <w:tc>
          <w:tcPr>
            <w:tcW w:w="1666" w:type="pct"/>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导线型号</w:t>
            </w:r>
          </w:p>
        </w:tc>
        <w:tc>
          <w:tcPr>
            <w:tcW w:w="1345" w:type="pct"/>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45dB控制的海拔</w:t>
            </w:r>
          </w:p>
        </w:tc>
        <w:tc>
          <w:tcPr>
            <w:tcW w:w="1310" w:type="pct"/>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50dB控制的海拔</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4×JL/G</w:t>
            </w:r>
            <w:smartTag w:uri="urn:schemas-microsoft-com:office:smarttags" w:element="chmetcnv">
              <w:smartTagPr>
                <w:attr w:name="UnitName" w:val="a"/>
                <w:attr w:name="SourceValue" w:val="1"/>
                <w:attr w:name="HasSpace" w:val="False"/>
                <w:attr w:name="Negative" w:val="False"/>
                <w:attr w:name="NumberType" w:val="1"/>
                <w:attr w:name="TCSC" w:val="0"/>
              </w:smartTagPr>
              <w:r w:rsidRPr="00C822A8">
                <w:rPr>
                  <w:rFonts w:ascii="宋体" w:hAnsi="宋体" w:hint="eastAsia"/>
                  <w:sz w:val="18"/>
                  <w:szCs w:val="18"/>
                </w:rPr>
                <w:t>1A</w:t>
              </w:r>
            </w:smartTag>
            <w:r w:rsidRPr="00C822A8">
              <w:rPr>
                <w:rFonts w:ascii="宋体" w:hAnsi="宋体" w:hint="eastAsia"/>
                <w:sz w:val="18"/>
                <w:szCs w:val="18"/>
              </w:rPr>
              <w:t>-1120/90</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415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1917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2</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4×JL/G</w:t>
            </w:r>
            <w:smartTag w:uri="urn:schemas-microsoft-com:office:smarttags" w:element="chmetcnv">
              <w:smartTagPr>
                <w:attr w:name="UnitName" w:val="a"/>
                <w:attr w:name="SourceValue" w:val="3"/>
                <w:attr w:name="HasSpace" w:val="False"/>
                <w:attr w:name="Negative" w:val="False"/>
                <w:attr w:name="NumberType" w:val="1"/>
                <w:attr w:name="TCSC" w:val="0"/>
              </w:smartTagPr>
              <w:r w:rsidRPr="00C822A8">
                <w:rPr>
                  <w:rFonts w:ascii="宋体" w:hAnsi="宋体" w:hint="eastAsia"/>
                  <w:sz w:val="18"/>
                  <w:szCs w:val="18"/>
                </w:rPr>
                <w:t>3A</w:t>
              </w:r>
            </w:smartTag>
            <w:r w:rsidRPr="00C822A8">
              <w:rPr>
                <w:rFonts w:ascii="宋体" w:hAnsi="宋体" w:hint="eastAsia"/>
                <w:sz w:val="18"/>
                <w:szCs w:val="18"/>
              </w:rPr>
              <w:t>-1000/45</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-278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1224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3</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5×JL/G</w:t>
            </w:r>
            <w:smartTag w:uri="urn:schemas-microsoft-com:office:smarttags" w:element="chmetcnv">
              <w:smartTagPr>
                <w:attr w:name="UnitName" w:val="a"/>
                <w:attr w:name="SourceValue" w:val="1"/>
                <w:attr w:name="HasSpace" w:val="False"/>
                <w:attr w:name="Negative" w:val="False"/>
                <w:attr w:name="NumberType" w:val="1"/>
                <w:attr w:name="TCSC" w:val="0"/>
              </w:smartTagPr>
              <w:r w:rsidRPr="00C822A8">
                <w:rPr>
                  <w:rFonts w:ascii="宋体" w:hAnsi="宋体" w:hint="eastAsia"/>
                  <w:sz w:val="18"/>
                  <w:szCs w:val="18"/>
                </w:rPr>
                <w:t>1A</w:t>
              </w:r>
            </w:smartTag>
            <w:r w:rsidRPr="00C822A8">
              <w:rPr>
                <w:rFonts w:ascii="宋体" w:hAnsi="宋体" w:hint="eastAsia"/>
                <w:sz w:val="18"/>
                <w:szCs w:val="18"/>
              </w:rPr>
              <w:t>-1120/90</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2225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3727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4</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5×JL/G</w:t>
            </w:r>
            <w:smartTag w:uri="urn:schemas-microsoft-com:office:smarttags" w:element="chmetcnv">
              <w:smartTagPr>
                <w:attr w:name="UnitName" w:val="a"/>
                <w:attr w:name="SourceValue" w:val="3"/>
                <w:attr w:name="HasSpace" w:val="False"/>
                <w:attr w:name="Negative" w:val="False"/>
                <w:attr w:name="NumberType" w:val="1"/>
                <w:attr w:name="TCSC" w:val="0"/>
              </w:smartTagPr>
              <w:r w:rsidRPr="00C822A8">
                <w:rPr>
                  <w:rFonts w:ascii="宋体" w:hAnsi="宋体" w:hint="eastAsia"/>
                  <w:sz w:val="18"/>
                  <w:szCs w:val="18"/>
                </w:rPr>
                <w:t>3A</w:t>
              </w:r>
            </w:smartTag>
            <w:r w:rsidRPr="00C822A8">
              <w:rPr>
                <w:rFonts w:ascii="宋体" w:hAnsi="宋体" w:hint="eastAsia"/>
                <w:sz w:val="18"/>
                <w:szCs w:val="18"/>
              </w:rPr>
              <w:t>-1000/45</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1539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3040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5</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5×JL/G</w:t>
            </w:r>
            <w:smartTag w:uri="urn:schemas-microsoft-com:office:smarttags" w:element="chmetcnv">
              <w:smartTagPr>
                <w:attr w:name="UnitName" w:val="a"/>
                <w:attr w:name="SourceValue" w:val="3"/>
                <w:attr w:name="HasSpace" w:val="False"/>
                <w:attr w:name="Negative" w:val="False"/>
                <w:attr w:name="NumberType" w:val="1"/>
                <w:attr w:name="TCSC" w:val="0"/>
              </w:smartTagPr>
              <w:r w:rsidRPr="00C822A8">
                <w:rPr>
                  <w:rFonts w:ascii="宋体" w:hAnsi="宋体" w:hint="eastAsia"/>
                  <w:sz w:val="18"/>
                  <w:szCs w:val="18"/>
                </w:rPr>
                <w:t>3A</w:t>
              </w:r>
            </w:smartTag>
            <w:r w:rsidRPr="00C822A8">
              <w:rPr>
                <w:rFonts w:ascii="宋体" w:hAnsi="宋体" w:hint="eastAsia"/>
                <w:sz w:val="18"/>
                <w:szCs w:val="18"/>
              </w:rPr>
              <w:t>-900/40</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1028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2530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6×JL/G</w:t>
            </w:r>
            <w:smartTag w:uri="urn:schemas-microsoft-com:office:smarttags" w:element="chmetcnv">
              <w:smartTagPr>
                <w:attr w:name="UnitName" w:val="a"/>
                <w:attr w:name="SourceValue" w:val="3"/>
                <w:attr w:name="HasSpace" w:val="False"/>
                <w:attr w:name="Negative" w:val="False"/>
                <w:attr w:name="NumberType" w:val="1"/>
                <w:attr w:name="TCSC" w:val="0"/>
              </w:smartTagPr>
              <w:r w:rsidRPr="00C822A8">
                <w:rPr>
                  <w:rFonts w:ascii="宋体" w:hAnsi="宋体" w:hint="eastAsia"/>
                  <w:sz w:val="18"/>
                  <w:szCs w:val="18"/>
                </w:rPr>
                <w:t>3A</w:t>
              </w:r>
            </w:smartTag>
            <w:r w:rsidRPr="00C822A8">
              <w:rPr>
                <w:rFonts w:ascii="宋体" w:hAnsi="宋体" w:hint="eastAsia"/>
                <w:sz w:val="18"/>
                <w:szCs w:val="18"/>
              </w:rPr>
              <w:t>-1000/45</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3088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4589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7</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6×JL/G</w:t>
            </w:r>
            <w:smartTag w:uri="urn:schemas-microsoft-com:office:smarttags" w:element="chmetcnv">
              <w:smartTagPr>
                <w:attr w:name="UnitName" w:val="a"/>
                <w:attr w:name="SourceValue" w:val="3"/>
                <w:attr w:name="HasSpace" w:val="False"/>
                <w:attr w:name="Negative" w:val="False"/>
                <w:attr w:name="NumberType" w:val="1"/>
                <w:attr w:name="TCSC" w:val="0"/>
              </w:smartTagPr>
              <w:r w:rsidRPr="00C822A8">
                <w:rPr>
                  <w:rFonts w:ascii="宋体" w:hAnsi="宋体" w:hint="eastAsia"/>
                  <w:sz w:val="18"/>
                  <w:szCs w:val="18"/>
                </w:rPr>
                <w:t>3A</w:t>
              </w:r>
            </w:smartTag>
            <w:r w:rsidRPr="00C822A8">
              <w:rPr>
                <w:rFonts w:ascii="宋体" w:hAnsi="宋体" w:hint="eastAsia"/>
                <w:sz w:val="18"/>
                <w:szCs w:val="18"/>
              </w:rPr>
              <w:t>-900/40</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2592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4094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8</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6×LGJ-900/75</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2755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4257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9</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6×LGJ-800/55</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2234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3735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10</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6×ACSR-720/50</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1675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3177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lastRenderedPageBreak/>
              <w:t>11</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6×LGJ-630/45</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1600</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3015</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12</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7×LGJ-800/55</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3522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5024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13</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7×ACSR-720/50</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2965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4467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14</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7×LGJ-630/45</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2250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3752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15</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8×ACSR-720/50</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4170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5671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16</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8×LGJ-630/45</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3476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4977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17</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8×JL/G</w:t>
            </w:r>
            <w:smartTag w:uri="urn:schemas-microsoft-com:office:smarttags" w:element="chmetcnv">
              <w:smartTagPr>
                <w:attr w:name="UnitName" w:val="a"/>
                <w:attr w:name="SourceValue" w:val="1"/>
                <w:attr w:name="HasSpace" w:val="False"/>
                <w:attr w:name="Negative" w:val="False"/>
                <w:attr w:name="NumberType" w:val="1"/>
                <w:attr w:name="TCSC" w:val="0"/>
              </w:smartTagPr>
              <w:r w:rsidRPr="00C822A8">
                <w:rPr>
                  <w:rFonts w:ascii="宋体" w:hAnsi="宋体" w:hint="eastAsia"/>
                  <w:sz w:val="18"/>
                  <w:szCs w:val="18"/>
                </w:rPr>
                <w:t>1A</w:t>
              </w:r>
            </w:smartTag>
            <w:r w:rsidRPr="00C822A8">
              <w:rPr>
                <w:rFonts w:ascii="宋体" w:hAnsi="宋体" w:hint="eastAsia"/>
                <w:sz w:val="18"/>
                <w:szCs w:val="18"/>
              </w:rPr>
              <w:t>-560/40</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2954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4455 </w:t>
            </w:r>
          </w:p>
        </w:tc>
      </w:tr>
      <w:tr w:rsidR="00DE71A1" w:rsidRPr="00C822A8" w:rsidTr="007E5609">
        <w:trPr>
          <w:trHeight w:val="285"/>
          <w:jc w:val="center"/>
        </w:trPr>
        <w:tc>
          <w:tcPr>
            <w:tcW w:w="68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18</w:t>
            </w:r>
          </w:p>
        </w:tc>
        <w:tc>
          <w:tcPr>
            <w:tcW w:w="1666"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8×JL/G</w:t>
            </w:r>
            <w:smartTag w:uri="urn:schemas-microsoft-com:office:smarttags" w:element="chmetcnv">
              <w:smartTagPr>
                <w:attr w:name="UnitName" w:val="a"/>
                <w:attr w:name="SourceValue" w:val="2"/>
                <w:attr w:name="HasSpace" w:val="False"/>
                <w:attr w:name="Negative" w:val="False"/>
                <w:attr w:name="NumberType" w:val="1"/>
                <w:attr w:name="TCSC" w:val="0"/>
              </w:smartTagPr>
              <w:r w:rsidRPr="00C822A8">
                <w:rPr>
                  <w:rFonts w:ascii="宋体" w:hAnsi="宋体" w:hint="eastAsia"/>
                  <w:sz w:val="18"/>
                  <w:szCs w:val="18"/>
                </w:rPr>
                <w:t>2A</w:t>
              </w:r>
            </w:smartTag>
            <w:r w:rsidRPr="00C822A8">
              <w:rPr>
                <w:rFonts w:ascii="宋体" w:hAnsi="宋体" w:hint="eastAsia"/>
                <w:sz w:val="18"/>
                <w:szCs w:val="18"/>
              </w:rPr>
              <w:t>-500/35</w:t>
            </w:r>
          </w:p>
        </w:tc>
        <w:tc>
          <w:tcPr>
            <w:tcW w:w="1345"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2426 </w:t>
            </w:r>
          </w:p>
        </w:tc>
        <w:tc>
          <w:tcPr>
            <w:tcW w:w="1310" w:type="pct"/>
            <w:noWrap/>
            <w:vAlign w:val="center"/>
          </w:tcPr>
          <w:p w:rsidR="00DE71A1" w:rsidRPr="00C822A8" w:rsidRDefault="00DE71A1" w:rsidP="007E5609">
            <w:pPr>
              <w:adjustRightInd w:val="0"/>
              <w:snapToGrid w:val="0"/>
              <w:jc w:val="center"/>
              <w:rPr>
                <w:rFonts w:ascii="宋体" w:hAnsi="宋体"/>
                <w:sz w:val="18"/>
                <w:szCs w:val="18"/>
              </w:rPr>
            </w:pPr>
            <w:r w:rsidRPr="00C822A8">
              <w:rPr>
                <w:rFonts w:ascii="宋体" w:hAnsi="宋体" w:hint="eastAsia"/>
                <w:sz w:val="18"/>
                <w:szCs w:val="18"/>
              </w:rPr>
              <w:t xml:space="preserve">3927 </w:t>
            </w:r>
          </w:p>
        </w:tc>
      </w:tr>
    </w:tbl>
    <w:p w:rsidR="00DE71A1" w:rsidRPr="00C822A8" w:rsidRDefault="00DE71A1" w:rsidP="00DE71A1">
      <w:pPr>
        <w:adjustRightInd w:val="0"/>
        <w:snapToGrid w:val="0"/>
        <w:spacing w:line="360" w:lineRule="auto"/>
        <w:ind w:firstLineChars="200" w:firstLine="420"/>
        <w:rPr>
          <w:rFonts w:ascii="宋体" w:hAnsi="宋体"/>
          <w:color w:val="000000"/>
          <w:szCs w:val="21"/>
        </w:rPr>
      </w:pPr>
      <w:r w:rsidRPr="00C822A8">
        <w:rPr>
          <w:rFonts w:ascii="宋体" w:hAnsi="宋体" w:hint="eastAsia"/>
          <w:color w:val="000000"/>
          <w:szCs w:val="21"/>
        </w:rPr>
        <w:t>由表13可见，我国</w:t>
      </w:r>
      <w:r w:rsidRPr="00C822A8">
        <w:rPr>
          <w:rFonts w:ascii="宋体" w:hAnsi="宋体" w:cs="宋体" w:hint="eastAsia"/>
          <w:kern w:val="0"/>
          <w:szCs w:val="21"/>
        </w:rPr>
        <w:t>±800kV</w:t>
      </w:r>
      <w:r w:rsidRPr="00C822A8">
        <w:rPr>
          <w:rFonts w:ascii="宋体" w:hAnsi="宋体" w:hint="eastAsia"/>
          <w:color w:val="000000"/>
          <w:szCs w:val="21"/>
        </w:rPr>
        <w:t>特高压直流输电工程的导线组合均能满足45 dB（A）～50 dB（A）的限值要求。</w:t>
      </w:r>
    </w:p>
    <w:p w:rsidR="00DE71A1" w:rsidRPr="00C822A8" w:rsidRDefault="00DE71A1" w:rsidP="00DE71A1">
      <w:pPr>
        <w:snapToGrid w:val="0"/>
        <w:spacing w:line="360" w:lineRule="auto"/>
        <w:ind w:firstLineChars="200" w:firstLine="420"/>
        <w:jc w:val="distribute"/>
        <w:rPr>
          <w:rFonts w:ascii="宋体" w:hAnsi="宋体"/>
          <w:szCs w:val="21"/>
        </w:rPr>
      </w:pPr>
      <w:r w:rsidRPr="00C822A8">
        <w:rPr>
          <w:rFonts w:ascii="宋体" w:hAnsi="宋体" w:hint="eastAsia"/>
          <w:szCs w:val="21"/>
        </w:rPr>
        <w:t>交流的55dB（A）是指在小雨、潮湿导线情况下，年出现概率值为5％的可听噪声值，若换算到好天气50％概率的可听噪声值要减去7</w:t>
      </w:r>
      <w:r w:rsidRPr="00C822A8">
        <w:rPr>
          <w:rFonts w:ascii="宋体" w:hAnsi="宋体" w:hint="eastAsia"/>
          <w:color w:val="000000"/>
          <w:szCs w:val="21"/>
        </w:rPr>
        <w:t xml:space="preserve"> dB（A）</w:t>
      </w:r>
      <w:r w:rsidRPr="00C822A8">
        <w:rPr>
          <w:rFonts w:ascii="宋体" w:hAnsi="宋体" w:hint="eastAsia"/>
          <w:spacing w:val="-4"/>
          <w:szCs w:val="21"/>
        </w:rPr>
        <w:t>～10dB（A）。因此建议特高压直流线路可听噪声限值（好天气50</w:t>
      </w:r>
      <w:r w:rsidRPr="00C822A8">
        <w:rPr>
          <w:rFonts w:ascii="宋体" w:hAnsi="宋体" w:hint="eastAsia"/>
          <w:szCs w:val="21"/>
        </w:rPr>
        <w:t>％概率的可听噪声值）参照交流线路可听噪声限值选取，即为45</w:t>
      </w:r>
      <w:r w:rsidRPr="00C822A8">
        <w:rPr>
          <w:rFonts w:ascii="宋体" w:hAnsi="宋体" w:hint="eastAsia"/>
          <w:color w:val="000000"/>
          <w:szCs w:val="21"/>
        </w:rPr>
        <w:t xml:space="preserve"> dB（A）</w:t>
      </w:r>
      <w:r w:rsidRPr="00C822A8">
        <w:rPr>
          <w:rFonts w:ascii="宋体" w:hAnsi="宋体" w:hint="eastAsia"/>
          <w:szCs w:val="21"/>
        </w:rPr>
        <w:t>～50dB（A）。换算到年出现概率值为5％的可听噪声值为51</w:t>
      </w:r>
      <w:r w:rsidRPr="00C822A8">
        <w:rPr>
          <w:rFonts w:ascii="宋体" w:hAnsi="宋体" w:hint="eastAsia"/>
          <w:color w:val="000000"/>
          <w:szCs w:val="21"/>
        </w:rPr>
        <w:t xml:space="preserve"> dB（A）</w:t>
      </w:r>
      <w:r w:rsidRPr="00C822A8">
        <w:rPr>
          <w:rFonts w:ascii="宋体" w:hAnsi="宋体" w:hint="eastAsia"/>
          <w:szCs w:val="21"/>
        </w:rPr>
        <w:t>～56dB（A）</w:t>
      </w:r>
    </w:p>
    <w:p w:rsidR="00DE71A1" w:rsidRPr="00C822A8" w:rsidRDefault="00DE71A1" w:rsidP="00DE71A1">
      <w:pPr>
        <w:snapToGrid w:val="0"/>
        <w:spacing w:line="360" w:lineRule="auto"/>
        <w:rPr>
          <w:rFonts w:ascii="宋体" w:hAnsi="宋体"/>
          <w:szCs w:val="21"/>
        </w:rPr>
      </w:pPr>
      <w:r w:rsidRPr="00C822A8">
        <w:rPr>
          <w:rFonts w:ascii="宋体" w:hAnsi="宋体" w:hint="eastAsia"/>
          <w:szCs w:val="21"/>
        </w:rPr>
        <w:t>（L</w:t>
      </w:r>
      <w:r w:rsidRPr="00C822A8">
        <w:rPr>
          <w:rFonts w:ascii="宋体" w:hAnsi="宋体" w:hint="eastAsia"/>
          <w:szCs w:val="21"/>
          <w:vertAlign w:val="subscript"/>
        </w:rPr>
        <w:t>5</w:t>
      </w:r>
      <w:r w:rsidRPr="00C822A8">
        <w:rPr>
          <w:rFonts w:ascii="宋体" w:hAnsi="宋体" w:hint="eastAsia"/>
          <w:szCs w:val="21"/>
        </w:rPr>
        <w:t>＝L</w:t>
      </w:r>
      <w:r w:rsidRPr="00C822A8">
        <w:rPr>
          <w:rFonts w:ascii="宋体" w:hAnsi="宋体" w:hint="eastAsia"/>
          <w:szCs w:val="21"/>
          <w:vertAlign w:val="subscript"/>
        </w:rPr>
        <w:t>50</w:t>
      </w:r>
      <w:r w:rsidRPr="00C822A8">
        <w:rPr>
          <w:rFonts w:ascii="宋体" w:hAnsi="宋体" w:hint="eastAsia"/>
          <w:szCs w:val="21"/>
        </w:rPr>
        <w:t>＋6），低于交流线路。故一般线路地区可听噪声限值取50 dB（A），在人口稠密地区按45 dB（A）校核。</w:t>
      </w:r>
    </w:p>
    <w:p w:rsidR="00DE71A1" w:rsidRPr="00C822A8" w:rsidRDefault="00DE71A1" w:rsidP="00DE71A1">
      <w:pPr>
        <w:snapToGrid w:val="0"/>
        <w:spacing w:line="360" w:lineRule="auto"/>
        <w:ind w:firstLineChars="200" w:firstLine="420"/>
        <w:rPr>
          <w:rFonts w:ascii="宋体" w:hAnsi="宋体"/>
          <w:szCs w:val="21"/>
        </w:rPr>
      </w:pPr>
      <w:r w:rsidRPr="00C822A8">
        <w:rPr>
          <w:rFonts w:ascii="宋体" w:hAnsi="宋体" w:hint="eastAsia"/>
          <w:szCs w:val="21"/>
        </w:rPr>
        <w:t>经计算分析，可听噪声随极间距离的增大逐渐减小，平均变化陡度约－0.3dB/m。可听噪声随导线平均高度增加而降低，平均变化陡度约－0.2dB/m。因此，为降低可听噪声，可采取加大极间距离、提高导线平均高度等措施。</w:t>
      </w:r>
    </w:p>
    <w:p w:rsidR="00DE71A1" w:rsidRPr="00C822A8" w:rsidRDefault="00DE71A1" w:rsidP="00DE71A1">
      <w:pPr>
        <w:snapToGrid w:val="0"/>
        <w:spacing w:line="360" w:lineRule="auto"/>
        <w:ind w:firstLineChars="200" w:firstLine="420"/>
        <w:rPr>
          <w:rFonts w:ascii="宋体" w:hAnsi="宋体"/>
          <w:color w:val="000000"/>
          <w:szCs w:val="21"/>
        </w:rPr>
      </w:pPr>
      <w:r w:rsidRPr="00C822A8">
        <w:rPr>
          <w:rFonts w:ascii="宋体" w:hAnsi="宋体" w:hint="eastAsia"/>
          <w:szCs w:val="21"/>
        </w:rPr>
        <w:t>据此，推荐</w:t>
      </w:r>
      <w:r w:rsidRPr="00C822A8">
        <w:rPr>
          <w:rFonts w:ascii="宋体" w:hAnsi="宋体" w:cs="宋体" w:hint="eastAsia"/>
          <w:kern w:val="0"/>
          <w:szCs w:val="21"/>
        </w:rPr>
        <w:t>±800kV</w:t>
      </w:r>
      <w:r w:rsidRPr="00C822A8">
        <w:rPr>
          <w:rFonts w:ascii="宋体" w:hAnsi="宋体" w:hint="eastAsia"/>
          <w:color w:val="000000"/>
          <w:szCs w:val="21"/>
        </w:rPr>
        <w:t>特高压直流输电线路</w:t>
      </w:r>
      <w:r w:rsidRPr="00C822A8">
        <w:rPr>
          <w:rFonts w:ascii="宋体" w:hAnsi="宋体" w:hint="eastAsia"/>
          <w:szCs w:val="21"/>
        </w:rPr>
        <w:t>的电晕可听噪声限值</w:t>
      </w:r>
      <w:r w:rsidRPr="00C822A8">
        <w:rPr>
          <w:rFonts w:ascii="宋体" w:hAnsi="宋体" w:hint="eastAsia"/>
          <w:color w:val="000000"/>
          <w:szCs w:val="21"/>
        </w:rPr>
        <w:t>为45 dB（A）～50</w:t>
      </w:r>
      <w:r w:rsidRPr="00C822A8">
        <w:rPr>
          <w:rFonts w:ascii="宋体" w:hAnsi="宋体" w:hint="eastAsia"/>
          <w:szCs w:val="21"/>
        </w:rPr>
        <w:t xml:space="preserve"> dB（A）</w:t>
      </w:r>
      <w:r w:rsidRPr="00C822A8">
        <w:rPr>
          <w:rFonts w:ascii="宋体" w:hAnsi="宋体" w:hint="eastAsia"/>
          <w:color w:val="000000"/>
          <w:szCs w:val="21"/>
        </w:rPr>
        <w:t>。</w:t>
      </w:r>
    </w:p>
    <w:p w:rsidR="00DE71A1" w:rsidRPr="00C822A8" w:rsidRDefault="00DE71A1" w:rsidP="00DE71A1">
      <w:pPr>
        <w:pStyle w:val="afe"/>
        <w:spacing w:line="360" w:lineRule="auto"/>
        <w:ind w:firstLine="420"/>
      </w:pPr>
      <w:r w:rsidRPr="00C822A8">
        <w:rPr>
          <w:rFonts w:hAnsi="宋体" w:hint="eastAsia"/>
          <w:color w:val="000000"/>
          <w:szCs w:val="21"/>
        </w:rPr>
        <w:t>对人口稠密地区，要满足45dB（A）的可听噪声限值要求</w:t>
      </w:r>
      <w:r w:rsidRPr="00E006F2">
        <w:rPr>
          <w:rFonts w:hAnsi="宋体" w:hint="eastAsia"/>
          <w:color w:val="000000"/>
          <w:szCs w:val="21"/>
          <w:bdr w:val="single" w:sz="4" w:space="0" w:color="auto"/>
        </w:rPr>
        <w:t>，因此线路需远离</w:t>
      </w:r>
      <w:r w:rsidRPr="00E006F2">
        <w:rPr>
          <w:rFonts w:hAnsi="宋体"/>
          <w:color w:val="000000"/>
          <w:szCs w:val="21"/>
          <w:bdr w:val="single" w:sz="4" w:space="0" w:color="auto"/>
        </w:rPr>
        <w:t>1类居住区，要采用加高塔等措施进行校验，要求不大于45dB（A）</w:t>
      </w:r>
      <w:r w:rsidRPr="00C822A8">
        <w:rPr>
          <w:rFonts w:hAnsi="宋体" w:hint="eastAsia"/>
          <w:color w:val="000000"/>
          <w:szCs w:val="21"/>
        </w:rPr>
        <w:t>。</w:t>
      </w:r>
      <w:r w:rsidRPr="00C822A8">
        <w:rPr>
          <w:rFonts w:hint="eastAsia"/>
        </w:rPr>
        <w:t>对于</w:t>
      </w:r>
      <w:r w:rsidR="00B83EB6" w:rsidRPr="00C822A8">
        <w:rPr>
          <w:rFonts w:hint="eastAsia"/>
          <w:u w:val="single"/>
        </w:rPr>
        <w:t>海拔高度大于</w:t>
      </w:r>
      <w:r w:rsidR="00B83EB6" w:rsidRPr="00C822A8">
        <w:rPr>
          <w:u w:val="single"/>
        </w:rPr>
        <w:t>1000</w:t>
      </w:r>
      <w:r w:rsidR="00B83EB6" w:rsidRPr="00C822A8">
        <w:rPr>
          <w:rFonts w:hint="eastAsia"/>
          <w:u w:val="single"/>
        </w:rPr>
        <w:t>m且</w:t>
      </w:r>
      <w:r w:rsidRPr="00C822A8">
        <w:rPr>
          <w:rFonts w:hint="eastAsia"/>
          <w:u w:val="single"/>
        </w:rPr>
        <w:t>人烟稀少的高海拔地区</w:t>
      </w:r>
      <w:r w:rsidRPr="00C822A8">
        <w:rPr>
          <w:rFonts w:hint="eastAsia"/>
        </w:rPr>
        <w:t>，其噪声限值</w:t>
      </w:r>
      <w:r w:rsidRPr="00C822A8">
        <w:rPr>
          <w:rFonts w:hAnsi="宋体" w:cs="宋体" w:hint="eastAsia"/>
        </w:rPr>
        <w:t>要</w:t>
      </w:r>
      <w:r w:rsidRPr="00E006F2">
        <w:rPr>
          <w:rFonts w:hint="eastAsia"/>
          <w:bdr w:val="single" w:sz="4" w:space="0" w:color="auto"/>
        </w:rPr>
        <w:t>进行高海拔修正可适当放宽，</w:t>
      </w:r>
      <w:r w:rsidRPr="00C822A8">
        <w:rPr>
          <w:rFonts w:hAnsi="宋体" w:hint="eastAsia"/>
          <w:color w:val="000000"/>
          <w:szCs w:val="21"/>
        </w:rPr>
        <w:t>满足50dB（A）的</w:t>
      </w:r>
      <w:r w:rsidRPr="00E006F2">
        <w:rPr>
          <w:rFonts w:hAnsi="宋体" w:hint="eastAsia"/>
          <w:color w:val="000000"/>
          <w:szCs w:val="21"/>
          <w:bdr w:val="single" w:sz="4" w:space="0" w:color="auto"/>
        </w:rPr>
        <w:t>可听噪声限值</w:t>
      </w:r>
      <w:r w:rsidRPr="00C822A8">
        <w:rPr>
          <w:rFonts w:hAnsi="宋体" w:hint="eastAsia"/>
          <w:color w:val="000000"/>
          <w:szCs w:val="21"/>
        </w:rPr>
        <w:t>要求</w:t>
      </w:r>
      <w:r w:rsidRPr="00C822A8">
        <w:rPr>
          <w:rFonts w:hint="eastAsia"/>
        </w:rPr>
        <w:t>。</w:t>
      </w:r>
    </w:p>
    <w:p w:rsidR="00DE71A1" w:rsidRPr="00E006F2" w:rsidRDefault="00DE71A1" w:rsidP="00DE71A1">
      <w:pPr>
        <w:pStyle w:val="afe"/>
        <w:spacing w:line="360" w:lineRule="auto"/>
        <w:ind w:firstLine="420"/>
        <w:rPr>
          <w:bdr w:val="single" w:sz="4" w:space="0" w:color="auto"/>
        </w:rPr>
      </w:pPr>
      <w:r w:rsidRPr="00E006F2">
        <w:rPr>
          <w:rFonts w:hint="eastAsia"/>
          <w:bdr w:val="single" w:sz="4" w:space="0" w:color="auto"/>
        </w:rPr>
        <w:t>对于海拔超过</w:t>
      </w:r>
      <w:smartTag w:uri="urn:schemas-microsoft-com:office:smarttags" w:element="chmetcnv">
        <w:smartTagPr>
          <w:attr w:name="UnitName" w:val="m"/>
          <w:attr w:name="SourceValue" w:val="1000"/>
          <w:attr w:name="HasSpace" w:val="False"/>
          <w:attr w:name="Negative" w:val="False"/>
          <w:attr w:name="NumberType" w:val="1"/>
          <w:attr w:name="TCSC" w:val="0"/>
        </w:smartTagPr>
        <w:r w:rsidRPr="00E006F2">
          <w:rPr>
            <w:rFonts w:hint="eastAsia"/>
            <w:bdr w:val="single" w:sz="4" w:space="0" w:color="auto"/>
          </w:rPr>
          <w:t>1000m</w:t>
        </w:r>
      </w:smartTag>
      <w:r w:rsidRPr="00E006F2">
        <w:rPr>
          <w:rFonts w:hint="eastAsia"/>
          <w:bdr w:val="single" w:sz="4" w:space="0" w:color="auto"/>
        </w:rPr>
        <w:t>的线路，其噪声限值要进行高海拔修正。修正因数为：以</w:t>
      </w:r>
      <w:smartTag w:uri="urn:schemas-microsoft-com:office:smarttags" w:element="chmetcnv">
        <w:smartTagPr>
          <w:attr w:name="UnitName" w:val="m"/>
          <w:attr w:name="SourceValue" w:val="1000"/>
          <w:attr w:name="HasSpace" w:val="False"/>
          <w:attr w:name="Negative" w:val="False"/>
          <w:attr w:name="NumberType" w:val="1"/>
          <w:attr w:name="TCSC" w:val="0"/>
        </w:smartTagPr>
        <w:r w:rsidRPr="00E006F2">
          <w:rPr>
            <w:rFonts w:hint="eastAsia"/>
            <w:bdr w:val="single" w:sz="4" w:space="0" w:color="auto"/>
          </w:rPr>
          <w:t>1000m</w:t>
        </w:r>
      </w:smartTag>
      <w:r w:rsidRPr="00E006F2">
        <w:rPr>
          <w:rFonts w:hint="eastAsia"/>
          <w:bdr w:val="single" w:sz="4" w:space="0" w:color="auto"/>
        </w:rPr>
        <w:t>为基准，海拔高度每增加</w:t>
      </w:r>
      <w:smartTag w:uri="urn:schemas-microsoft-com:office:smarttags" w:element="chmetcnv">
        <w:smartTagPr>
          <w:attr w:name="UnitName" w:val="m"/>
          <w:attr w:name="SourceValue" w:val="300"/>
          <w:attr w:name="HasSpace" w:val="False"/>
          <w:attr w:name="Negative" w:val="False"/>
          <w:attr w:name="NumberType" w:val="1"/>
          <w:attr w:name="TCSC" w:val="0"/>
        </w:smartTagPr>
        <w:r w:rsidRPr="00E006F2">
          <w:rPr>
            <w:rFonts w:hint="eastAsia"/>
            <w:bdr w:val="single" w:sz="4" w:space="0" w:color="auto"/>
          </w:rPr>
          <w:t>300m</w:t>
        </w:r>
      </w:smartTag>
      <w:r w:rsidRPr="00E006F2">
        <w:rPr>
          <w:rFonts w:hint="eastAsia"/>
          <w:bdr w:val="single" w:sz="4" w:space="0" w:color="auto"/>
        </w:rPr>
        <w:t>，噪声限值增加1dB。</w:t>
      </w:r>
    </w:p>
    <w:p w:rsidR="00DE71A1" w:rsidRPr="00C822A8" w:rsidRDefault="00DE71A1" w:rsidP="00DE71A1">
      <w:pPr>
        <w:pStyle w:val="afe"/>
        <w:spacing w:line="360" w:lineRule="auto"/>
        <w:ind w:firstLine="420"/>
        <w:rPr>
          <w:sz w:val="24"/>
        </w:rPr>
      </w:pPr>
      <w:r w:rsidRPr="00C822A8">
        <w:t>导线选择还要符合</w:t>
      </w:r>
      <w:r w:rsidRPr="00C822A8">
        <w:rPr>
          <w:rFonts w:hAnsi="宋体" w:hint="eastAsia"/>
          <w:color w:val="000000"/>
          <w:szCs w:val="21"/>
        </w:rPr>
        <w:t>环境保护</w:t>
      </w:r>
      <w:r w:rsidRPr="00C822A8">
        <w:t>部门提出的限值及计量标准要求</w:t>
      </w:r>
      <w:r w:rsidRPr="00C822A8">
        <w:rPr>
          <w:rFonts w:hint="eastAsia"/>
        </w:rPr>
        <w:t>，±800kV特高压直流输电工程的导线组合均能满足环境保护</w:t>
      </w:r>
      <w:r w:rsidRPr="00C822A8">
        <w:t>部门提出的限值标准要求</w:t>
      </w:r>
      <w:r w:rsidRPr="00C822A8">
        <w:rPr>
          <w:rFonts w:hint="eastAsia"/>
        </w:rPr>
        <w:t>。</w:t>
      </w:r>
    </w:p>
    <w:p w:rsidR="00DE71A1" w:rsidRPr="00C822A8" w:rsidRDefault="00DE71A1" w:rsidP="00F70B48">
      <w:pPr>
        <w:spacing w:line="360" w:lineRule="auto"/>
        <w:ind w:firstLineChars="200" w:firstLine="560"/>
        <w:rPr>
          <w:sz w:val="28"/>
          <w:szCs w:val="28"/>
        </w:rPr>
      </w:pPr>
    </w:p>
    <w:p w:rsidR="00F70B48" w:rsidRPr="00C822A8" w:rsidRDefault="00F70B48" w:rsidP="003C3E7E">
      <w:pPr>
        <w:spacing w:line="360" w:lineRule="auto"/>
        <w:rPr>
          <w:szCs w:val="21"/>
        </w:rPr>
      </w:pPr>
      <w:r w:rsidRPr="00C822A8">
        <w:rPr>
          <w:rFonts w:hint="eastAsia"/>
          <w:szCs w:val="21"/>
        </w:rPr>
        <w:t>5.0.4</w:t>
      </w:r>
      <w:r w:rsidR="003C3E7E" w:rsidRPr="00C822A8">
        <w:rPr>
          <w:szCs w:val="21"/>
        </w:rPr>
        <w:t xml:space="preserve">  </w:t>
      </w:r>
      <w:r w:rsidRPr="00C822A8">
        <w:rPr>
          <w:rFonts w:ascii="宋体" w:hAnsi="宋体" w:hint="eastAsia"/>
          <w:szCs w:val="21"/>
          <w:u w:val="single"/>
        </w:rPr>
        <w:t>规定了±800kV</w:t>
      </w:r>
      <w:r w:rsidRPr="00C822A8">
        <w:rPr>
          <w:rFonts w:ascii="宋体" w:hAnsi="宋体"/>
          <w:szCs w:val="21"/>
          <w:u w:val="single"/>
        </w:rPr>
        <w:t>直流输电线路线下</w:t>
      </w:r>
      <w:r w:rsidRPr="00C822A8">
        <w:rPr>
          <w:rFonts w:ascii="宋体" w:hAnsi="宋体" w:hint="eastAsia"/>
          <w:szCs w:val="21"/>
          <w:u w:val="single"/>
        </w:rPr>
        <w:t>的</w:t>
      </w:r>
      <w:r w:rsidRPr="00C822A8">
        <w:rPr>
          <w:rFonts w:ascii="宋体" w:hAnsi="宋体"/>
          <w:szCs w:val="21"/>
          <w:u w:val="single"/>
        </w:rPr>
        <w:t>地面</w:t>
      </w:r>
      <w:r w:rsidR="00A47EC3" w:rsidRPr="00C822A8">
        <w:rPr>
          <w:rFonts w:ascii="宋体" w:hAnsi="宋体"/>
          <w:szCs w:val="21"/>
          <w:u w:val="single"/>
        </w:rPr>
        <w:t>合成场强</w:t>
      </w:r>
      <w:r w:rsidRPr="00C822A8">
        <w:rPr>
          <w:rFonts w:ascii="宋体" w:hAnsi="宋体" w:hint="eastAsia"/>
          <w:szCs w:val="21"/>
          <w:u w:val="single"/>
        </w:rPr>
        <w:t>和离子流密度限值以及对应的天气条件。</w:t>
      </w:r>
      <w:r w:rsidRPr="00C822A8">
        <w:rPr>
          <w:rFonts w:hint="eastAsia"/>
          <w:szCs w:val="21"/>
        </w:rPr>
        <w:t>制定合理的</w:t>
      </w:r>
      <w:r w:rsidR="00175219" w:rsidRPr="00E006F2">
        <w:rPr>
          <w:rFonts w:ascii="宋体" w:hAnsi="宋体" w:hint="eastAsia"/>
          <w:szCs w:val="21"/>
          <w:bdr w:val="single" w:sz="4" w:space="0" w:color="auto"/>
        </w:rPr>
        <w:t>场强</w:t>
      </w:r>
      <w:r w:rsidR="00175219" w:rsidRPr="00E006F2">
        <w:rPr>
          <w:rFonts w:ascii="宋体" w:hAnsi="宋体"/>
          <w:szCs w:val="21"/>
          <w:bdr w:val="single" w:sz="4" w:space="0" w:color="auto"/>
        </w:rPr>
        <w:t>标准</w:t>
      </w:r>
      <w:r w:rsidRPr="00C822A8">
        <w:rPr>
          <w:rFonts w:ascii="宋体" w:hAnsi="宋体"/>
          <w:szCs w:val="21"/>
          <w:u w:val="single"/>
        </w:rPr>
        <w:t>地面</w:t>
      </w:r>
      <w:r w:rsidR="00A47EC3" w:rsidRPr="00C822A8">
        <w:rPr>
          <w:rFonts w:ascii="宋体" w:hAnsi="宋体"/>
          <w:szCs w:val="21"/>
          <w:u w:val="single"/>
        </w:rPr>
        <w:t>合成场强</w:t>
      </w:r>
      <w:r w:rsidRPr="00C822A8">
        <w:rPr>
          <w:rFonts w:ascii="宋体" w:hAnsi="宋体" w:hint="eastAsia"/>
          <w:szCs w:val="21"/>
          <w:u w:val="single"/>
        </w:rPr>
        <w:t>和离子流密度限值</w:t>
      </w:r>
      <w:r w:rsidRPr="00C822A8">
        <w:rPr>
          <w:rFonts w:hint="eastAsia"/>
          <w:szCs w:val="21"/>
          <w:u w:val="single"/>
        </w:rPr>
        <w:t>标准</w:t>
      </w:r>
      <w:r w:rsidRPr="00C822A8">
        <w:rPr>
          <w:rFonts w:hint="eastAsia"/>
          <w:szCs w:val="21"/>
        </w:rPr>
        <w:t>，可使线路既满足</w:t>
      </w:r>
      <w:r w:rsidR="00175219" w:rsidRPr="00E006F2">
        <w:rPr>
          <w:rFonts w:hint="eastAsia"/>
          <w:szCs w:val="21"/>
          <w:bdr w:val="single" w:sz="4" w:space="0" w:color="auto"/>
        </w:rPr>
        <w:t>生物</w:t>
      </w:r>
      <w:r w:rsidR="00175219" w:rsidRPr="00E006F2">
        <w:rPr>
          <w:szCs w:val="21"/>
          <w:bdr w:val="single" w:sz="4" w:space="0" w:color="auto"/>
        </w:rPr>
        <w:t>效应</w:t>
      </w:r>
      <w:r w:rsidR="00AE476E" w:rsidRPr="00C822A8">
        <w:rPr>
          <w:rFonts w:hint="eastAsia"/>
          <w:szCs w:val="21"/>
          <w:u w:val="single"/>
        </w:rPr>
        <w:t>环境保护</w:t>
      </w:r>
      <w:r w:rsidRPr="00C822A8">
        <w:rPr>
          <w:rFonts w:hint="eastAsia"/>
          <w:szCs w:val="21"/>
        </w:rPr>
        <w:t>的要求，同时避免不必要的</w:t>
      </w:r>
      <w:r w:rsidR="00175219" w:rsidRPr="00E006F2">
        <w:rPr>
          <w:rFonts w:hint="eastAsia"/>
          <w:szCs w:val="21"/>
          <w:bdr w:val="single" w:sz="4" w:space="0" w:color="auto"/>
        </w:rPr>
        <w:t>增加</w:t>
      </w:r>
      <w:r w:rsidR="00175219" w:rsidRPr="00E006F2">
        <w:rPr>
          <w:szCs w:val="21"/>
          <w:bdr w:val="single" w:sz="4" w:space="0" w:color="auto"/>
        </w:rPr>
        <w:t>线路建设的投资</w:t>
      </w:r>
      <w:r w:rsidR="00AE476E" w:rsidRPr="00C822A8">
        <w:rPr>
          <w:rFonts w:hint="eastAsia"/>
          <w:szCs w:val="21"/>
          <w:u w:val="single"/>
        </w:rPr>
        <w:t>建设费用增加</w:t>
      </w:r>
      <w:r w:rsidRPr="00C822A8">
        <w:rPr>
          <w:rFonts w:hint="eastAsia"/>
          <w:szCs w:val="21"/>
        </w:rPr>
        <w:t>，使输电线路的造价控制在合理的水平。</w:t>
      </w:r>
    </w:p>
    <w:p w:rsidR="00175219" w:rsidRPr="00E006F2" w:rsidRDefault="00175219" w:rsidP="00175219">
      <w:pPr>
        <w:spacing w:line="360" w:lineRule="auto"/>
        <w:ind w:firstLineChars="200" w:firstLine="420"/>
        <w:rPr>
          <w:szCs w:val="21"/>
          <w:bdr w:val="single" w:sz="4" w:space="0" w:color="auto"/>
        </w:rPr>
      </w:pPr>
      <w:r w:rsidRPr="00E006F2">
        <w:rPr>
          <w:rFonts w:hint="eastAsia"/>
          <w:szCs w:val="21"/>
          <w:bdr w:val="single" w:sz="4" w:space="0" w:color="auto"/>
        </w:rPr>
        <w:t>直流输电线路的电场强度的限值通常用两种方式表示：</w:t>
      </w:r>
      <w:r w:rsidR="00533BAB" w:rsidRPr="00E006F2">
        <w:rPr>
          <w:szCs w:val="21"/>
          <w:bdr w:val="single" w:sz="4" w:space="0" w:color="auto"/>
        </w:rPr>
        <w:fldChar w:fldCharType="begin"/>
      </w:r>
      <w:r w:rsidR="00533BAB" w:rsidRPr="00E006F2">
        <w:rPr>
          <w:szCs w:val="21"/>
          <w:bdr w:val="single" w:sz="4" w:space="0" w:color="auto"/>
        </w:rPr>
        <w:instrText xml:space="preserve"> </w:instrText>
      </w:r>
      <w:r w:rsidR="00533BAB" w:rsidRPr="00E006F2">
        <w:rPr>
          <w:rFonts w:hint="eastAsia"/>
          <w:szCs w:val="21"/>
          <w:bdr w:val="single" w:sz="4" w:space="0" w:color="auto"/>
        </w:rPr>
        <w:instrText>eq \o\ac(</w:instrText>
      </w:r>
      <w:r w:rsidR="00533BAB" w:rsidRPr="00E006F2">
        <w:rPr>
          <w:rFonts w:hint="eastAsia"/>
          <w:szCs w:val="21"/>
          <w:bdr w:val="single" w:sz="4" w:space="0" w:color="auto"/>
        </w:rPr>
        <w:instrText>○</w:instrText>
      </w:r>
      <w:r w:rsidR="00533BAB" w:rsidRPr="00E006F2">
        <w:rPr>
          <w:rFonts w:hint="eastAsia"/>
          <w:szCs w:val="21"/>
          <w:bdr w:val="single" w:sz="4" w:space="0" w:color="auto"/>
        </w:rPr>
        <w:instrText>,</w:instrText>
      </w:r>
      <w:r w:rsidR="00533BAB" w:rsidRPr="00E006F2">
        <w:rPr>
          <w:rFonts w:hint="eastAsia"/>
          <w:position w:val="2"/>
          <w:sz w:val="14"/>
          <w:szCs w:val="21"/>
          <w:bdr w:val="single" w:sz="4" w:space="0" w:color="auto"/>
        </w:rPr>
        <w:instrText>1</w:instrText>
      </w:r>
      <w:r w:rsidR="00533BAB" w:rsidRPr="00E006F2">
        <w:rPr>
          <w:rFonts w:hint="eastAsia"/>
          <w:szCs w:val="21"/>
          <w:bdr w:val="single" w:sz="4" w:space="0" w:color="auto"/>
        </w:rPr>
        <w:instrText>)</w:instrText>
      </w:r>
      <w:r w:rsidR="00533BAB" w:rsidRPr="00E006F2">
        <w:rPr>
          <w:szCs w:val="21"/>
          <w:bdr w:val="single" w:sz="4" w:space="0" w:color="auto"/>
        </w:rPr>
        <w:fldChar w:fldCharType="end"/>
      </w:r>
      <w:r w:rsidRPr="00E006F2">
        <w:rPr>
          <w:rFonts w:hint="eastAsia"/>
          <w:szCs w:val="21"/>
          <w:bdr w:val="single" w:sz="4" w:space="0" w:color="auto"/>
        </w:rPr>
        <w:t>在一定数量空间电荷下合成场强的限值；</w:t>
      </w:r>
      <w:r w:rsidR="00533BAB" w:rsidRPr="00E006F2">
        <w:rPr>
          <w:szCs w:val="21"/>
          <w:bdr w:val="single" w:sz="4" w:space="0" w:color="auto"/>
        </w:rPr>
        <w:fldChar w:fldCharType="begin"/>
      </w:r>
      <w:r w:rsidR="00533BAB" w:rsidRPr="00E006F2">
        <w:rPr>
          <w:szCs w:val="21"/>
          <w:bdr w:val="single" w:sz="4" w:space="0" w:color="auto"/>
        </w:rPr>
        <w:instrText xml:space="preserve"> </w:instrText>
      </w:r>
      <w:r w:rsidR="00533BAB" w:rsidRPr="00E006F2">
        <w:rPr>
          <w:rFonts w:hint="eastAsia"/>
          <w:szCs w:val="21"/>
          <w:bdr w:val="single" w:sz="4" w:space="0" w:color="auto"/>
        </w:rPr>
        <w:instrText>eq \o\ac(</w:instrText>
      </w:r>
      <w:r w:rsidR="00533BAB" w:rsidRPr="00E006F2">
        <w:rPr>
          <w:rFonts w:hint="eastAsia"/>
          <w:szCs w:val="21"/>
          <w:bdr w:val="single" w:sz="4" w:space="0" w:color="auto"/>
        </w:rPr>
        <w:instrText>○</w:instrText>
      </w:r>
      <w:r w:rsidR="00533BAB" w:rsidRPr="00E006F2">
        <w:rPr>
          <w:rFonts w:hint="eastAsia"/>
          <w:szCs w:val="21"/>
          <w:bdr w:val="single" w:sz="4" w:space="0" w:color="auto"/>
        </w:rPr>
        <w:instrText>,</w:instrText>
      </w:r>
      <w:r w:rsidR="00533BAB" w:rsidRPr="00E006F2">
        <w:rPr>
          <w:rFonts w:hint="eastAsia"/>
          <w:position w:val="2"/>
          <w:sz w:val="14"/>
          <w:szCs w:val="21"/>
          <w:bdr w:val="single" w:sz="4" w:space="0" w:color="auto"/>
        </w:rPr>
        <w:instrText>2</w:instrText>
      </w:r>
      <w:r w:rsidR="00533BAB" w:rsidRPr="00E006F2">
        <w:rPr>
          <w:rFonts w:hint="eastAsia"/>
          <w:szCs w:val="21"/>
          <w:bdr w:val="single" w:sz="4" w:space="0" w:color="auto"/>
        </w:rPr>
        <w:instrText>)</w:instrText>
      </w:r>
      <w:r w:rsidR="00533BAB" w:rsidRPr="00E006F2">
        <w:rPr>
          <w:szCs w:val="21"/>
          <w:bdr w:val="single" w:sz="4" w:space="0" w:color="auto"/>
        </w:rPr>
        <w:fldChar w:fldCharType="end"/>
      </w:r>
      <w:r w:rsidRPr="00E006F2">
        <w:rPr>
          <w:rFonts w:hint="eastAsia"/>
          <w:szCs w:val="21"/>
          <w:bdr w:val="single" w:sz="4" w:space="0" w:color="auto"/>
        </w:rPr>
        <w:t>标称场强和离子流密度的限值。目前．对直流输电线路下电场强度的限值一</w:t>
      </w:r>
      <w:r w:rsidRPr="00E006F2">
        <w:rPr>
          <w:rFonts w:hint="eastAsia"/>
          <w:szCs w:val="21"/>
          <w:bdr w:val="single" w:sz="4" w:space="0" w:color="auto"/>
        </w:rPr>
        <w:lastRenderedPageBreak/>
        <w:t>般根据人体感受试验确定。</w:t>
      </w:r>
    </w:p>
    <w:p w:rsidR="00175219" w:rsidRPr="00E006F2" w:rsidRDefault="00533BAB" w:rsidP="00533BAB">
      <w:pPr>
        <w:spacing w:line="360" w:lineRule="auto"/>
        <w:ind w:firstLineChars="200" w:firstLine="420"/>
        <w:rPr>
          <w:szCs w:val="21"/>
          <w:bdr w:val="single" w:sz="4" w:space="0" w:color="auto"/>
        </w:rPr>
      </w:pPr>
      <w:r w:rsidRPr="00E006F2">
        <w:rPr>
          <w:rFonts w:hint="eastAsia"/>
          <w:szCs w:val="21"/>
          <w:bdr w:val="single" w:sz="4" w:space="0" w:color="auto"/>
        </w:rPr>
        <w:t>（</w:t>
      </w:r>
      <w:r w:rsidR="00175219" w:rsidRPr="00E006F2">
        <w:rPr>
          <w:rFonts w:hint="eastAsia"/>
          <w:szCs w:val="21"/>
          <w:bdr w:val="single" w:sz="4" w:space="0" w:color="auto"/>
        </w:rPr>
        <w:t>1</w:t>
      </w:r>
      <w:r w:rsidRPr="00E006F2">
        <w:rPr>
          <w:rFonts w:hint="eastAsia"/>
          <w:szCs w:val="21"/>
          <w:bdr w:val="single" w:sz="4" w:space="0" w:color="auto"/>
        </w:rPr>
        <w:t>）</w:t>
      </w:r>
      <w:r w:rsidR="00175219" w:rsidRPr="00E006F2">
        <w:rPr>
          <w:rFonts w:hint="eastAsia"/>
          <w:szCs w:val="21"/>
          <w:bdr w:val="single" w:sz="4" w:space="0" w:color="auto"/>
        </w:rPr>
        <w:t>各国电场和离子流密度的限值</w:t>
      </w:r>
    </w:p>
    <w:p w:rsidR="00F70B48" w:rsidRPr="00C822A8" w:rsidRDefault="00F70B48" w:rsidP="00F70B48">
      <w:pPr>
        <w:spacing w:line="360" w:lineRule="auto"/>
        <w:ind w:firstLineChars="200" w:firstLine="420"/>
        <w:rPr>
          <w:szCs w:val="21"/>
          <w:u w:val="single"/>
        </w:rPr>
      </w:pPr>
      <w:r w:rsidRPr="00C822A8">
        <w:rPr>
          <w:rFonts w:hint="eastAsia"/>
          <w:szCs w:val="21"/>
          <w:u w:val="single"/>
        </w:rPr>
        <w:t>（</w:t>
      </w:r>
      <w:r w:rsidRPr="00C822A8">
        <w:rPr>
          <w:rFonts w:hint="eastAsia"/>
          <w:szCs w:val="21"/>
          <w:u w:val="single"/>
        </w:rPr>
        <w:t>1</w:t>
      </w:r>
      <w:r w:rsidRPr="00C822A8">
        <w:rPr>
          <w:rFonts w:hint="eastAsia"/>
          <w:szCs w:val="21"/>
          <w:u w:val="single"/>
        </w:rPr>
        <w:t>）直流输电线路电场强度限值体系</w:t>
      </w:r>
      <w:r w:rsidR="00533BAB" w:rsidRPr="00C822A8">
        <w:rPr>
          <w:rFonts w:hint="eastAsia"/>
          <w:szCs w:val="21"/>
          <w:u w:val="single"/>
        </w:rPr>
        <w:t>。</w:t>
      </w:r>
    </w:p>
    <w:p w:rsidR="007127A0" w:rsidRPr="00C822A8" w:rsidRDefault="007127A0" w:rsidP="007127A0">
      <w:pPr>
        <w:spacing w:line="360" w:lineRule="auto"/>
        <w:ind w:firstLineChars="200" w:firstLine="420"/>
        <w:rPr>
          <w:szCs w:val="21"/>
          <w:u w:val="single"/>
        </w:rPr>
      </w:pPr>
      <w:r w:rsidRPr="00C822A8">
        <w:rPr>
          <w:rFonts w:hint="eastAsia"/>
          <w:szCs w:val="21"/>
          <w:u w:val="single"/>
        </w:rPr>
        <w:t>直流输电线路正常工作时允许存在电晕放电，导线上的电荷产生的电场（称为标称电场）与空间离子产生的电场叠加形成合成电场。直流线路电场和离子对人的影响主要体现在：</w:t>
      </w:r>
      <w:r w:rsidRPr="00C822A8">
        <w:rPr>
          <w:rFonts w:hint="eastAsia"/>
          <w:szCs w:val="21"/>
          <w:u w:val="single"/>
        </w:rPr>
        <w:t>1</w:t>
      </w:r>
      <w:r w:rsidRPr="00C822A8">
        <w:rPr>
          <w:rFonts w:hint="eastAsia"/>
          <w:szCs w:val="21"/>
          <w:u w:val="single"/>
        </w:rPr>
        <w:t>）人体截获离子的感受；</w:t>
      </w:r>
      <w:r w:rsidRPr="00C822A8">
        <w:rPr>
          <w:rFonts w:hint="eastAsia"/>
          <w:szCs w:val="21"/>
          <w:u w:val="single"/>
        </w:rPr>
        <w:t>2</w:t>
      </w:r>
      <w:r w:rsidRPr="00C822A8">
        <w:rPr>
          <w:rFonts w:hint="eastAsia"/>
          <w:szCs w:val="21"/>
          <w:u w:val="single"/>
        </w:rPr>
        <w:t>）线下人体表面感应电荷在皮肤上产生的刺激感，即直接感受；</w:t>
      </w:r>
      <w:r w:rsidRPr="00C822A8">
        <w:rPr>
          <w:rFonts w:hint="eastAsia"/>
          <w:szCs w:val="21"/>
          <w:u w:val="single"/>
        </w:rPr>
        <w:t>3</w:t>
      </w:r>
      <w:r w:rsidRPr="00C822A8">
        <w:rPr>
          <w:rFonts w:hint="eastAsia"/>
          <w:szCs w:val="21"/>
          <w:u w:val="single"/>
        </w:rPr>
        <w:t>）对地绝缘的人接触接地金属体或接地的人接触对地绝缘体时，释放电荷产生的暂态电击。为将这些生物效应控制在合理程度，需对直流线路电场强度和离子流密度加以限制。通常采用两种限值体系：</w:t>
      </w:r>
      <w:r w:rsidRPr="00C822A8">
        <w:rPr>
          <w:rFonts w:hint="eastAsia"/>
          <w:szCs w:val="21"/>
          <w:u w:val="single"/>
        </w:rPr>
        <w:t>1</w:t>
      </w:r>
      <w:r w:rsidRPr="00C822A8">
        <w:rPr>
          <w:rFonts w:hint="eastAsia"/>
          <w:szCs w:val="21"/>
          <w:u w:val="single"/>
        </w:rPr>
        <w:t>）标称电场强度和离子流密度限值；</w:t>
      </w:r>
      <w:r w:rsidRPr="00C822A8">
        <w:rPr>
          <w:rFonts w:hint="eastAsia"/>
          <w:szCs w:val="21"/>
          <w:u w:val="single"/>
        </w:rPr>
        <w:t>2</w:t>
      </w:r>
      <w:r w:rsidRPr="00C822A8">
        <w:rPr>
          <w:rFonts w:hint="eastAsia"/>
          <w:szCs w:val="21"/>
          <w:u w:val="single"/>
        </w:rPr>
        <w:t>）在一定数量空间电荷下的</w:t>
      </w:r>
      <w:r w:rsidR="00A47EC3" w:rsidRPr="00C822A8">
        <w:rPr>
          <w:rFonts w:hint="eastAsia"/>
          <w:szCs w:val="21"/>
          <w:u w:val="single"/>
        </w:rPr>
        <w:t>合成场强</w:t>
      </w:r>
      <w:r w:rsidRPr="00C822A8">
        <w:rPr>
          <w:rFonts w:hint="eastAsia"/>
          <w:szCs w:val="21"/>
          <w:u w:val="single"/>
        </w:rPr>
        <w:t>限值。在国际上，两种限值体系各有应用，但大多采用第</w:t>
      </w:r>
      <w:r w:rsidRPr="00C822A8">
        <w:rPr>
          <w:rFonts w:hint="eastAsia"/>
          <w:szCs w:val="21"/>
          <w:u w:val="single"/>
        </w:rPr>
        <w:t>2</w:t>
      </w:r>
      <w:r w:rsidRPr="00C822A8">
        <w:rPr>
          <w:rFonts w:hint="eastAsia"/>
          <w:szCs w:val="21"/>
          <w:u w:val="single"/>
        </w:rPr>
        <w:t>）种。</w:t>
      </w:r>
    </w:p>
    <w:p w:rsidR="00F70B48" w:rsidRPr="00C822A8" w:rsidRDefault="007127A0" w:rsidP="007127A0">
      <w:pPr>
        <w:spacing w:line="360" w:lineRule="auto"/>
        <w:ind w:firstLineChars="200" w:firstLine="420"/>
        <w:rPr>
          <w:szCs w:val="21"/>
          <w:u w:val="single"/>
        </w:rPr>
      </w:pPr>
      <w:r w:rsidRPr="00C822A8">
        <w:rPr>
          <w:rFonts w:hint="eastAsia"/>
          <w:szCs w:val="21"/>
          <w:u w:val="single"/>
        </w:rPr>
        <w:t>我国已成为直流输电大国，电压等级和导线型式多样化，采用第</w:t>
      </w:r>
      <w:r w:rsidRPr="00C822A8">
        <w:rPr>
          <w:rFonts w:hint="eastAsia"/>
          <w:szCs w:val="21"/>
          <w:u w:val="single"/>
        </w:rPr>
        <w:t>2</w:t>
      </w:r>
      <w:r w:rsidRPr="00C822A8">
        <w:rPr>
          <w:rFonts w:hint="eastAsia"/>
          <w:szCs w:val="21"/>
          <w:u w:val="single"/>
        </w:rPr>
        <w:t>）种限值体系更合理。第一，对于采用不同导线型式的直流输电线路，采用标称电场限值控制电场明显不合适。第二，作用于人体的是合成电场，而非标称电场。第三，由于离子流电场的存在，只有合成电场可测，而标称电场不可测。</w:t>
      </w:r>
    </w:p>
    <w:p w:rsidR="00F70B48" w:rsidRPr="00C822A8" w:rsidRDefault="00F70B48" w:rsidP="00F70B48">
      <w:pPr>
        <w:spacing w:line="360" w:lineRule="auto"/>
        <w:ind w:firstLineChars="200" w:firstLine="420"/>
        <w:rPr>
          <w:szCs w:val="21"/>
          <w:u w:val="single"/>
        </w:rPr>
      </w:pPr>
      <w:r w:rsidRPr="00C822A8">
        <w:rPr>
          <w:rFonts w:hint="eastAsia"/>
          <w:szCs w:val="21"/>
          <w:u w:val="single"/>
        </w:rPr>
        <w:t>（</w:t>
      </w:r>
      <w:r w:rsidRPr="00C822A8">
        <w:rPr>
          <w:rFonts w:hint="eastAsia"/>
          <w:szCs w:val="21"/>
          <w:u w:val="single"/>
        </w:rPr>
        <w:t>2</w:t>
      </w:r>
      <w:r w:rsidRPr="00C822A8">
        <w:rPr>
          <w:rFonts w:hint="eastAsia"/>
          <w:szCs w:val="21"/>
          <w:u w:val="single"/>
        </w:rPr>
        <w:t>）±</w:t>
      </w:r>
      <w:r w:rsidRPr="00C822A8">
        <w:rPr>
          <w:rFonts w:hint="eastAsia"/>
          <w:szCs w:val="21"/>
          <w:u w:val="single"/>
        </w:rPr>
        <w:t>800</w:t>
      </w:r>
      <w:r w:rsidRPr="00C822A8">
        <w:rPr>
          <w:szCs w:val="21"/>
          <w:u w:val="single"/>
        </w:rPr>
        <w:t>kV</w:t>
      </w:r>
      <w:r w:rsidRPr="00C822A8">
        <w:rPr>
          <w:szCs w:val="21"/>
          <w:u w:val="single"/>
        </w:rPr>
        <w:t>直流线路电场限值</w:t>
      </w:r>
      <w:r w:rsidR="00533BAB" w:rsidRPr="00C822A8">
        <w:rPr>
          <w:rFonts w:hint="eastAsia"/>
          <w:szCs w:val="21"/>
          <w:u w:val="single"/>
        </w:rPr>
        <w:t>。</w:t>
      </w:r>
    </w:p>
    <w:p w:rsidR="00F70B48" w:rsidRPr="00C822A8" w:rsidRDefault="00F70B48" w:rsidP="00F70B48">
      <w:pPr>
        <w:spacing w:line="360" w:lineRule="auto"/>
        <w:ind w:firstLineChars="200" w:firstLine="420"/>
        <w:rPr>
          <w:szCs w:val="21"/>
          <w:u w:val="single"/>
        </w:rPr>
      </w:pPr>
      <w:r w:rsidRPr="00C822A8">
        <w:rPr>
          <w:rFonts w:ascii="宋体" w:hAnsi="宋体"/>
          <w:szCs w:val="21"/>
          <w:u w:val="single"/>
        </w:rPr>
        <w:t>为避免人在直流输电线路下对电场有明显感觉</w:t>
      </w:r>
      <w:r w:rsidR="007127A0" w:rsidRPr="00C822A8">
        <w:rPr>
          <w:rFonts w:ascii="宋体" w:hAnsi="宋体" w:hint="eastAsia"/>
          <w:szCs w:val="21"/>
          <w:u w:val="single"/>
        </w:rPr>
        <w:t>，一些国家对直流输电线路下的地面电场和离子流密度限值作出了规定，其中合成电场限值在10kV/m～40kV/m之间，离子流密度限值≤100nA/m</w:t>
      </w:r>
      <w:r w:rsidR="007127A0" w:rsidRPr="00C822A8">
        <w:rPr>
          <w:rFonts w:ascii="宋体" w:hAnsi="宋体" w:hint="eastAsia"/>
          <w:szCs w:val="21"/>
          <w:u w:val="single"/>
          <w:vertAlign w:val="superscript"/>
        </w:rPr>
        <w:t>2</w:t>
      </w:r>
      <w:r w:rsidR="007127A0" w:rsidRPr="00C822A8">
        <w:rPr>
          <w:rFonts w:ascii="宋体" w:hAnsi="宋体" w:hint="eastAsia"/>
          <w:szCs w:val="21"/>
          <w:u w:val="single"/>
        </w:rPr>
        <w:t>。</w:t>
      </w:r>
    </w:p>
    <w:p w:rsidR="00F70B48" w:rsidRPr="00C822A8" w:rsidRDefault="00F70B48" w:rsidP="00F70B48">
      <w:pPr>
        <w:spacing w:line="360" w:lineRule="auto"/>
        <w:ind w:firstLineChars="200" w:firstLine="420"/>
        <w:rPr>
          <w:szCs w:val="21"/>
          <w:u w:val="single"/>
        </w:rPr>
      </w:pPr>
      <w:r w:rsidRPr="00C822A8">
        <w:rPr>
          <w:szCs w:val="21"/>
        </w:rPr>
        <w:t>美国：</w:t>
      </w:r>
      <w:r w:rsidR="00533BAB" w:rsidRPr="00E006F2">
        <w:rPr>
          <w:rFonts w:hint="eastAsia"/>
          <w:szCs w:val="21"/>
          <w:bdr w:val="single" w:sz="4" w:space="0" w:color="auto"/>
        </w:rPr>
        <w:t>在直流输电线路下可能有人员活动的地方，地面合成场强限值为</w:t>
      </w:r>
      <w:r w:rsidR="00533BAB" w:rsidRPr="00E006F2">
        <w:rPr>
          <w:rFonts w:hint="eastAsia"/>
          <w:szCs w:val="21"/>
          <w:bdr w:val="single" w:sz="4" w:space="0" w:color="auto"/>
        </w:rPr>
        <w:t>30kV/m</w:t>
      </w:r>
      <w:r w:rsidR="00533BAB" w:rsidRPr="00E006F2">
        <w:rPr>
          <w:rFonts w:hint="eastAsia"/>
          <w:szCs w:val="21"/>
          <w:bdr w:val="single" w:sz="4" w:space="0" w:color="auto"/>
        </w:rPr>
        <w:t>。美国政府工业协会</w:t>
      </w:r>
      <w:r w:rsidR="00533BAB" w:rsidRPr="00E006F2">
        <w:rPr>
          <w:rFonts w:hint="eastAsia"/>
          <w:szCs w:val="21"/>
          <w:bdr w:val="single" w:sz="4" w:space="0" w:color="auto"/>
        </w:rPr>
        <w:t>1995</w:t>
      </w:r>
      <w:r w:rsidR="00533BAB" w:rsidRPr="00E006F2">
        <w:rPr>
          <w:rFonts w:hint="eastAsia"/>
          <w:szCs w:val="21"/>
          <w:bdr w:val="single" w:sz="4" w:space="0" w:color="auto"/>
        </w:rPr>
        <w:t>年推荐，直流电场强度职业暴露限值为</w:t>
      </w:r>
      <w:r w:rsidR="00533BAB" w:rsidRPr="00E006F2">
        <w:rPr>
          <w:rFonts w:hint="eastAsia"/>
          <w:szCs w:val="21"/>
          <w:bdr w:val="single" w:sz="4" w:space="0" w:color="auto"/>
        </w:rPr>
        <w:t>25kV/m</w:t>
      </w:r>
      <w:r w:rsidR="00533BAB" w:rsidRPr="00E006F2">
        <w:rPr>
          <w:rFonts w:hint="eastAsia"/>
          <w:szCs w:val="21"/>
          <w:bdr w:val="single" w:sz="4" w:space="0" w:color="auto"/>
        </w:rPr>
        <w:t>；在电场强度超过</w:t>
      </w:r>
      <w:r w:rsidR="00533BAB" w:rsidRPr="00E006F2">
        <w:rPr>
          <w:rFonts w:hint="eastAsia"/>
          <w:szCs w:val="21"/>
          <w:bdr w:val="single" w:sz="4" w:space="0" w:color="auto"/>
        </w:rPr>
        <w:t>15kV/m</w:t>
      </w:r>
      <w:r w:rsidR="00533BAB" w:rsidRPr="00E006F2">
        <w:rPr>
          <w:rFonts w:hint="eastAsia"/>
          <w:szCs w:val="21"/>
          <w:bdr w:val="single" w:sz="4" w:space="0" w:color="auto"/>
        </w:rPr>
        <w:t>的场合工作，需要接触不接地的物体时，要求采取防护措施，如戴绝缘手套等。</w:t>
      </w:r>
      <w:r w:rsidRPr="00C822A8">
        <w:rPr>
          <w:szCs w:val="21"/>
          <w:u w:val="single"/>
        </w:rPr>
        <w:t>能源部：地面</w:t>
      </w:r>
      <w:r w:rsidR="00A47EC3" w:rsidRPr="00C822A8">
        <w:rPr>
          <w:szCs w:val="21"/>
          <w:u w:val="single"/>
        </w:rPr>
        <w:t>合成场强</w:t>
      </w:r>
      <w:r w:rsidRPr="00C822A8">
        <w:rPr>
          <w:szCs w:val="21"/>
          <w:u w:val="single"/>
        </w:rPr>
        <w:t>限值为</w:t>
      </w:r>
      <w:r w:rsidRPr="00C822A8">
        <w:rPr>
          <w:szCs w:val="21"/>
          <w:u w:val="single"/>
        </w:rPr>
        <w:t>30kV/m</w:t>
      </w:r>
      <w:r w:rsidRPr="00C822A8">
        <w:rPr>
          <w:szCs w:val="21"/>
          <w:u w:val="single"/>
        </w:rPr>
        <w:t>，直流线路线下最大标称电场强度限值取</w:t>
      </w:r>
      <w:r w:rsidRPr="00C822A8">
        <w:rPr>
          <w:szCs w:val="21"/>
          <w:u w:val="single"/>
        </w:rPr>
        <w:t>15kV/m</w:t>
      </w:r>
      <w:r w:rsidRPr="00C822A8">
        <w:rPr>
          <w:rFonts w:hint="eastAsia"/>
          <w:szCs w:val="21"/>
          <w:u w:val="single"/>
        </w:rPr>
        <w:t>；</w:t>
      </w:r>
      <w:r w:rsidRPr="00C822A8">
        <w:rPr>
          <w:szCs w:val="21"/>
          <w:u w:val="single"/>
        </w:rPr>
        <w:t xml:space="preserve">North Dakota </w:t>
      </w:r>
      <w:r w:rsidRPr="00C822A8">
        <w:rPr>
          <w:szCs w:val="21"/>
          <w:u w:val="single"/>
        </w:rPr>
        <w:t>州：地面</w:t>
      </w:r>
      <w:r w:rsidR="00A47EC3" w:rsidRPr="00C822A8">
        <w:rPr>
          <w:szCs w:val="21"/>
          <w:u w:val="single"/>
        </w:rPr>
        <w:t>合成场强</w:t>
      </w:r>
      <w:r w:rsidRPr="00C822A8">
        <w:rPr>
          <w:szCs w:val="21"/>
          <w:u w:val="single"/>
        </w:rPr>
        <w:t>限制值为</w:t>
      </w:r>
      <w:r w:rsidRPr="00C822A8">
        <w:rPr>
          <w:szCs w:val="21"/>
          <w:u w:val="single"/>
        </w:rPr>
        <w:t>33kV/m</w:t>
      </w:r>
      <w:r w:rsidRPr="00C822A8">
        <w:rPr>
          <w:szCs w:val="21"/>
          <w:u w:val="single"/>
        </w:rPr>
        <w:t>；</w:t>
      </w:r>
      <w:r w:rsidRPr="00C822A8">
        <w:rPr>
          <w:szCs w:val="21"/>
          <w:u w:val="single"/>
        </w:rPr>
        <w:t>Minnesota</w:t>
      </w:r>
      <w:r w:rsidRPr="00C822A8">
        <w:rPr>
          <w:szCs w:val="21"/>
          <w:u w:val="single"/>
        </w:rPr>
        <w:t>州：直流线路无电晕时线下的电场强度限制值为</w:t>
      </w:r>
      <w:r w:rsidRPr="00C822A8">
        <w:rPr>
          <w:szCs w:val="21"/>
          <w:u w:val="single"/>
        </w:rPr>
        <w:t>12kV/m</w:t>
      </w:r>
      <w:r w:rsidRPr="00C822A8">
        <w:rPr>
          <w:rFonts w:hint="eastAsia"/>
          <w:szCs w:val="21"/>
          <w:u w:val="single"/>
        </w:rPr>
        <w:t>；</w:t>
      </w:r>
      <w:r w:rsidRPr="00C822A8">
        <w:rPr>
          <w:szCs w:val="21"/>
          <w:u w:val="single"/>
        </w:rPr>
        <w:t>工业卫生协会：直流电场强度的职业暴露限值为</w:t>
      </w:r>
      <w:r w:rsidRPr="00C822A8">
        <w:rPr>
          <w:szCs w:val="21"/>
          <w:u w:val="single"/>
        </w:rPr>
        <w:t>25kV/m</w:t>
      </w:r>
      <w:r w:rsidRPr="00C822A8">
        <w:rPr>
          <w:rFonts w:hint="eastAsia"/>
          <w:szCs w:val="21"/>
          <w:u w:val="single"/>
        </w:rPr>
        <w:t>，</w:t>
      </w:r>
      <w:r w:rsidRPr="00C822A8">
        <w:rPr>
          <w:szCs w:val="21"/>
          <w:u w:val="single"/>
        </w:rPr>
        <w:t>在电场强度不超过</w:t>
      </w:r>
      <w:r w:rsidRPr="00C822A8">
        <w:rPr>
          <w:szCs w:val="21"/>
          <w:u w:val="single"/>
        </w:rPr>
        <w:t>15kV/m</w:t>
      </w:r>
      <w:r w:rsidRPr="00C822A8">
        <w:rPr>
          <w:szCs w:val="21"/>
          <w:u w:val="single"/>
        </w:rPr>
        <w:t>的场合工作，不需要考虑暂态电击。</w:t>
      </w:r>
    </w:p>
    <w:p w:rsidR="00F70B48" w:rsidRPr="00C822A8" w:rsidRDefault="00F70B48" w:rsidP="00F70B48">
      <w:pPr>
        <w:spacing w:line="360" w:lineRule="auto"/>
        <w:ind w:firstLineChars="200" w:firstLine="420"/>
        <w:rPr>
          <w:szCs w:val="21"/>
        </w:rPr>
      </w:pPr>
      <w:r w:rsidRPr="00C822A8">
        <w:rPr>
          <w:szCs w:val="21"/>
        </w:rPr>
        <w:t>加拿大：规定直流输电线路下最大</w:t>
      </w:r>
      <w:r w:rsidR="00A47EC3" w:rsidRPr="00C822A8">
        <w:rPr>
          <w:szCs w:val="21"/>
        </w:rPr>
        <w:t>合成场强</w:t>
      </w:r>
      <w:r w:rsidRPr="00C822A8">
        <w:rPr>
          <w:szCs w:val="21"/>
        </w:rPr>
        <w:t>为</w:t>
      </w:r>
      <w:r w:rsidRPr="00C822A8">
        <w:rPr>
          <w:szCs w:val="21"/>
        </w:rPr>
        <w:t>25kV/m</w:t>
      </w:r>
      <w:r w:rsidRPr="00C822A8">
        <w:rPr>
          <w:szCs w:val="21"/>
        </w:rPr>
        <w:t>；走廊边沿的标称电场强度不超过</w:t>
      </w:r>
      <w:r w:rsidRPr="00C822A8">
        <w:rPr>
          <w:szCs w:val="21"/>
        </w:rPr>
        <w:t>2kV/m</w:t>
      </w:r>
      <w:r w:rsidRPr="00C822A8">
        <w:rPr>
          <w:szCs w:val="21"/>
        </w:rPr>
        <w:t>；线下离子流密度限值为</w:t>
      </w:r>
      <w:r w:rsidRPr="00C822A8">
        <w:rPr>
          <w:szCs w:val="21"/>
        </w:rPr>
        <w:t>100nA/m</w:t>
      </w:r>
      <w:r w:rsidRPr="00C822A8">
        <w:rPr>
          <w:szCs w:val="21"/>
          <w:vertAlign w:val="superscript"/>
        </w:rPr>
        <w:t>2</w:t>
      </w:r>
      <w:r w:rsidRPr="00C822A8">
        <w:rPr>
          <w:szCs w:val="21"/>
        </w:rPr>
        <w:t>。</w:t>
      </w:r>
    </w:p>
    <w:p w:rsidR="00F70B48" w:rsidRPr="00C822A8" w:rsidRDefault="00F70B48" w:rsidP="00F70B48">
      <w:pPr>
        <w:spacing w:line="360" w:lineRule="auto"/>
        <w:ind w:firstLineChars="200" w:firstLine="420"/>
        <w:rPr>
          <w:szCs w:val="21"/>
        </w:rPr>
      </w:pPr>
      <w:r w:rsidRPr="00C822A8">
        <w:rPr>
          <w:szCs w:val="21"/>
        </w:rPr>
        <w:t>巴西：伊泰普</w:t>
      </w:r>
      <w:r w:rsidRPr="00C822A8">
        <w:rPr>
          <w:rFonts w:hint="eastAsia"/>
          <w:szCs w:val="21"/>
        </w:rPr>
        <w:t>工程</w:t>
      </w:r>
      <w:r w:rsidRPr="00C822A8">
        <w:rPr>
          <w:szCs w:val="21"/>
        </w:rPr>
        <w:t>输电线路地面最大</w:t>
      </w:r>
      <w:r w:rsidR="00A47EC3" w:rsidRPr="00C822A8">
        <w:rPr>
          <w:szCs w:val="21"/>
        </w:rPr>
        <w:t>合成场强</w:t>
      </w:r>
      <w:r w:rsidRPr="00C822A8">
        <w:rPr>
          <w:szCs w:val="21"/>
        </w:rPr>
        <w:t>取</w:t>
      </w:r>
      <w:r w:rsidRPr="00C822A8">
        <w:rPr>
          <w:szCs w:val="21"/>
        </w:rPr>
        <w:t>40kV/m</w:t>
      </w:r>
      <w:r w:rsidRPr="00C822A8">
        <w:rPr>
          <w:szCs w:val="21"/>
        </w:rPr>
        <w:t>。</w:t>
      </w:r>
    </w:p>
    <w:p w:rsidR="00F70B48" w:rsidRPr="00C822A8" w:rsidRDefault="00F70B48" w:rsidP="00F70B48">
      <w:pPr>
        <w:spacing w:line="360" w:lineRule="auto"/>
        <w:ind w:firstLineChars="200" w:firstLine="420"/>
        <w:rPr>
          <w:szCs w:val="21"/>
        </w:rPr>
      </w:pPr>
      <w:r w:rsidRPr="00C822A8">
        <w:rPr>
          <w:szCs w:val="21"/>
        </w:rPr>
        <w:t>前苏联：在设计</w:t>
      </w:r>
      <w:r w:rsidRPr="00C822A8">
        <w:rPr>
          <w:szCs w:val="21"/>
        </w:rPr>
        <w:t>±750kV</w:t>
      </w:r>
      <w:r w:rsidRPr="00C822A8">
        <w:rPr>
          <w:szCs w:val="21"/>
        </w:rPr>
        <w:t>输电线路时规定了不同情况下的地面最大</w:t>
      </w:r>
      <w:r w:rsidR="00A47EC3" w:rsidRPr="00C822A8">
        <w:rPr>
          <w:szCs w:val="21"/>
        </w:rPr>
        <w:t>合成场强</w:t>
      </w:r>
      <w:r w:rsidRPr="00C822A8">
        <w:rPr>
          <w:szCs w:val="21"/>
        </w:rPr>
        <w:t>，无人居住时取</w:t>
      </w:r>
      <w:r w:rsidRPr="00C822A8">
        <w:rPr>
          <w:szCs w:val="21"/>
        </w:rPr>
        <w:t>25kV/m</w:t>
      </w:r>
      <w:r w:rsidRPr="00C822A8">
        <w:rPr>
          <w:szCs w:val="21"/>
        </w:rPr>
        <w:t>，有人居住时取</w:t>
      </w:r>
      <w:r w:rsidRPr="00C822A8">
        <w:rPr>
          <w:szCs w:val="21"/>
        </w:rPr>
        <w:t>10kV/m</w:t>
      </w:r>
      <w:r w:rsidRPr="00C822A8">
        <w:rPr>
          <w:szCs w:val="21"/>
        </w:rPr>
        <w:t>。</w:t>
      </w:r>
    </w:p>
    <w:p w:rsidR="00F70B48" w:rsidRPr="00C822A8" w:rsidRDefault="00F70B48" w:rsidP="00F70B48">
      <w:pPr>
        <w:spacing w:line="360" w:lineRule="auto"/>
        <w:ind w:firstLineChars="200" w:firstLine="420"/>
        <w:rPr>
          <w:szCs w:val="21"/>
        </w:rPr>
      </w:pPr>
      <w:r w:rsidRPr="00C822A8">
        <w:rPr>
          <w:szCs w:val="21"/>
        </w:rPr>
        <w:t>中国：</w:t>
      </w:r>
      <w:r w:rsidRPr="00C822A8">
        <w:rPr>
          <w:rFonts w:hint="eastAsia"/>
          <w:szCs w:val="21"/>
        </w:rPr>
        <w:t>现行行业标准</w:t>
      </w:r>
      <w:r w:rsidRPr="00C822A8">
        <w:rPr>
          <w:szCs w:val="21"/>
        </w:rPr>
        <w:t>《高压直流架空送电线路技术导则》</w:t>
      </w:r>
      <w:r w:rsidRPr="00C822A8">
        <w:rPr>
          <w:szCs w:val="21"/>
        </w:rPr>
        <w:t>DL/T 436-</w:t>
      </w:r>
      <w:r w:rsidRPr="00C822A8">
        <w:rPr>
          <w:rFonts w:hint="eastAsia"/>
          <w:szCs w:val="21"/>
        </w:rPr>
        <w:t>2005</w:t>
      </w:r>
      <w:r w:rsidRPr="00C822A8">
        <w:rPr>
          <w:szCs w:val="21"/>
        </w:rPr>
        <w:t>规定：</w:t>
      </w:r>
      <w:r w:rsidRPr="00C822A8">
        <w:rPr>
          <w:szCs w:val="21"/>
        </w:rPr>
        <w:t>±500kV</w:t>
      </w:r>
      <w:r w:rsidRPr="00C822A8">
        <w:rPr>
          <w:szCs w:val="21"/>
        </w:rPr>
        <w:t>直流输电线路下地面的</w:t>
      </w:r>
      <w:r w:rsidR="00A47EC3" w:rsidRPr="00C822A8">
        <w:rPr>
          <w:szCs w:val="21"/>
        </w:rPr>
        <w:t>合成场强</w:t>
      </w:r>
      <w:r w:rsidRPr="00C822A8">
        <w:rPr>
          <w:szCs w:val="21"/>
        </w:rPr>
        <w:t>限值取</w:t>
      </w:r>
      <w:r w:rsidRPr="00C822A8">
        <w:rPr>
          <w:szCs w:val="21"/>
        </w:rPr>
        <w:t>30kV/m</w:t>
      </w:r>
      <w:r w:rsidRPr="00C822A8">
        <w:rPr>
          <w:szCs w:val="21"/>
        </w:rPr>
        <w:t>；线下离子流密度限值为</w:t>
      </w:r>
      <w:r w:rsidRPr="00C822A8">
        <w:rPr>
          <w:szCs w:val="21"/>
        </w:rPr>
        <w:t>100nA/m</w:t>
      </w:r>
      <w:r w:rsidRPr="00C822A8">
        <w:rPr>
          <w:szCs w:val="21"/>
          <w:vertAlign w:val="superscript"/>
        </w:rPr>
        <w:t>2</w:t>
      </w:r>
      <w:r w:rsidRPr="00C822A8">
        <w:rPr>
          <w:szCs w:val="21"/>
        </w:rPr>
        <w:t>。</w:t>
      </w:r>
    </w:p>
    <w:p w:rsidR="00F70B48" w:rsidRPr="00C822A8" w:rsidRDefault="00F70B48" w:rsidP="00F70B48">
      <w:pPr>
        <w:spacing w:line="360" w:lineRule="auto"/>
        <w:ind w:firstLineChars="200" w:firstLine="420"/>
        <w:rPr>
          <w:szCs w:val="21"/>
        </w:rPr>
      </w:pPr>
      <w:r w:rsidRPr="00C822A8">
        <w:rPr>
          <w:rFonts w:hint="eastAsia"/>
          <w:szCs w:val="21"/>
        </w:rPr>
        <w:t>表</w:t>
      </w:r>
      <w:r w:rsidRPr="00C822A8">
        <w:rPr>
          <w:rFonts w:hint="eastAsia"/>
          <w:szCs w:val="21"/>
        </w:rPr>
        <w:t>14</w:t>
      </w:r>
      <w:r w:rsidRPr="00C822A8">
        <w:rPr>
          <w:rFonts w:hint="eastAsia"/>
          <w:szCs w:val="21"/>
        </w:rPr>
        <w:t>列出了各国对于直流线路电场强度的限值情况。</w:t>
      </w:r>
    </w:p>
    <w:p w:rsidR="00F70B48" w:rsidRPr="00C822A8" w:rsidRDefault="00F70B48" w:rsidP="00F70B48">
      <w:pPr>
        <w:spacing w:line="360" w:lineRule="auto"/>
        <w:jc w:val="center"/>
        <w:rPr>
          <w:szCs w:val="21"/>
        </w:rPr>
      </w:pPr>
      <w:r w:rsidRPr="00C822A8">
        <w:rPr>
          <w:rFonts w:hint="eastAsia"/>
          <w:szCs w:val="21"/>
        </w:rPr>
        <w:t>表</w:t>
      </w:r>
      <w:r w:rsidRPr="00C822A8">
        <w:rPr>
          <w:rFonts w:hint="eastAsia"/>
          <w:szCs w:val="21"/>
        </w:rPr>
        <w:t xml:space="preserve">14 </w:t>
      </w:r>
      <w:r w:rsidRPr="00C822A8">
        <w:rPr>
          <w:rFonts w:hint="eastAsia"/>
          <w:szCs w:val="21"/>
        </w:rPr>
        <w:t>各国直流线路电场强度限值情况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0"/>
        <w:gridCol w:w="4734"/>
        <w:gridCol w:w="1358"/>
      </w:tblGrid>
      <w:tr w:rsidR="00585FF1" w:rsidRPr="00C822A8" w:rsidTr="006C4319">
        <w:tc>
          <w:tcPr>
            <w:tcW w:w="133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lastRenderedPageBreak/>
              <w:t>规范及标准</w:t>
            </w:r>
          </w:p>
        </w:tc>
        <w:tc>
          <w:tcPr>
            <w:tcW w:w="285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限值内容</w:t>
            </w:r>
          </w:p>
        </w:tc>
        <w:tc>
          <w:tcPr>
            <w:tcW w:w="818"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备注</w:t>
            </w:r>
          </w:p>
        </w:tc>
      </w:tr>
      <w:tr w:rsidR="00585FF1" w:rsidRPr="00C822A8" w:rsidTr="006C4319">
        <w:tc>
          <w:tcPr>
            <w:tcW w:w="133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美国规范</w:t>
            </w:r>
          </w:p>
        </w:tc>
        <w:tc>
          <w:tcPr>
            <w:tcW w:w="285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线下最大允许合成场强E</w:t>
            </w:r>
            <w:r w:rsidRPr="00C822A8">
              <w:rPr>
                <w:rFonts w:ascii="宋体" w:hAnsi="宋体" w:hint="eastAsia"/>
                <w:szCs w:val="21"/>
                <w:vertAlign w:val="subscript"/>
              </w:rPr>
              <w:t>s</w:t>
            </w:r>
            <w:r w:rsidRPr="00C822A8">
              <w:rPr>
                <w:rFonts w:ascii="宋体" w:hAnsi="宋体" w:hint="eastAsia"/>
                <w:szCs w:val="21"/>
              </w:rPr>
              <w:t>为30kV/m</w:t>
            </w:r>
          </w:p>
        </w:tc>
        <w:tc>
          <w:tcPr>
            <w:tcW w:w="818"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w:t>
            </w:r>
          </w:p>
        </w:tc>
      </w:tr>
      <w:tr w:rsidR="00585FF1" w:rsidRPr="00C822A8" w:rsidTr="006C4319">
        <w:tc>
          <w:tcPr>
            <w:tcW w:w="133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日本环境部规范</w:t>
            </w:r>
          </w:p>
        </w:tc>
        <w:tc>
          <w:tcPr>
            <w:tcW w:w="285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线下最大允许标称场强E</w:t>
            </w:r>
            <w:r w:rsidRPr="00C822A8">
              <w:rPr>
                <w:rFonts w:ascii="宋体" w:hAnsi="宋体" w:hint="eastAsia"/>
                <w:szCs w:val="21"/>
                <w:vertAlign w:val="subscript"/>
              </w:rPr>
              <w:t>e</w:t>
            </w:r>
            <w:r w:rsidRPr="00C822A8">
              <w:rPr>
                <w:rFonts w:ascii="宋体" w:hAnsi="宋体" w:hint="eastAsia"/>
                <w:szCs w:val="21"/>
              </w:rPr>
              <w:t>为9kV/m</w:t>
            </w:r>
          </w:p>
        </w:tc>
        <w:tc>
          <w:tcPr>
            <w:tcW w:w="818"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w:t>
            </w:r>
          </w:p>
        </w:tc>
      </w:tr>
      <w:tr w:rsidR="00585FF1" w:rsidRPr="00C822A8" w:rsidTr="006C4319">
        <w:tc>
          <w:tcPr>
            <w:tcW w:w="133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加拿大规范</w:t>
            </w:r>
          </w:p>
        </w:tc>
        <w:tc>
          <w:tcPr>
            <w:tcW w:w="285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线下最大E</w:t>
            </w:r>
            <w:r w:rsidRPr="00C822A8">
              <w:rPr>
                <w:rFonts w:ascii="宋体" w:hAnsi="宋体" w:hint="eastAsia"/>
                <w:szCs w:val="21"/>
                <w:vertAlign w:val="subscript"/>
              </w:rPr>
              <w:t>s</w:t>
            </w:r>
            <w:r w:rsidRPr="00C822A8">
              <w:rPr>
                <w:rFonts w:ascii="宋体" w:hAnsi="宋体" w:hint="eastAsia"/>
                <w:szCs w:val="21"/>
              </w:rPr>
              <w:t>=25kV/m；J=100nA/m</w:t>
            </w:r>
            <w:r w:rsidRPr="00C822A8">
              <w:rPr>
                <w:rFonts w:ascii="宋体" w:hAnsi="宋体" w:hint="eastAsia"/>
                <w:szCs w:val="21"/>
                <w:vertAlign w:val="superscript"/>
              </w:rPr>
              <w:t>2</w:t>
            </w:r>
            <w:r w:rsidRPr="00C822A8">
              <w:rPr>
                <w:rFonts w:ascii="宋体" w:hAnsi="宋体" w:hint="eastAsia"/>
                <w:szCs w:val="21"/>
              </w:rPr>
              <w:t>，走廊边缘标称E</w:t>
            </w:r>
            <w:r w:rsidRPr="00C822A8">
              <w:rPr>
                <w:rFonts w:ascii="宋体" w:hAnsi="宋体" w:hint="eastAsia"/>
                <w:szCs w:val="21"/>
                <w:vertAlign w:val="subscript"/>
              </w:rPr>
              <w:t>e</w:t>
            </w:r>
            <w:r w:rsidRPr="00C822A8">
              <w:rPr>
                <w:rFonts w:ascii="宋体" w:hAnsi="宋体" w:hint="eastAsia"/>
                <w:szCs w:val="21"/>
              </w:rPr>
              <w:t>=2kV/m</w:t>
            </w:r>
          </w:p>
        </w:tc>
        <w:tc>
          <w:tcPr>
            <w:tcW w:w="818"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w:t>
            </w:r>
          </w:p>
        </w:tc>
      </w:tr>
      <w:tr w:rsidR="00585FF1" w:rsidRPr="00C822A8" w:rsidTr="006C4319">
        <w:tc>
          <w:tcPr>
            <w:tcW w:w="133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巴西</w:t>
            </w:r>
          </w:p>
        </w:tc>
        <w:tc>
          <w:tcPr>
            <w:tcW w:w="285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地面最大合成场强Es=40kV/m</w:t>
            </w:r>
          </w:p>
        </w:tc>
        <w:tc>
          <w:tcPr>
            <w:tcW w:w="818"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伊泰普</w:t>
            </w:r>
          </w:p>
        </w:tc>
      </w:tr>
      <w:tr w:rsidR="00585FF1" w:rsidRPr="00C822A8" w:rsidTr="006C4319">
        <w:tc>
          <w:tcPr>
            <w:tcW w:w="1331" w:type="pct"/>
            <w:vMerge w:val="restar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前苏联规范</w:t>
            </w:r>
          </w:p>
        </w:tc>
        <w:tc>
          <w:tcPr>
            <w:tcW w:w="285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线下E</w:t>
            </w:r>
            <w:r w:rsidRPr="00C822A8">
              <w:rPr>
                <w:rFonts w:ascii="宋体" w:hAnsi="宋体" w:hint="eastAsia"/>
                <w:szCs w:val="21"/>
                <w:vertAlign w:val="subscript"/>
              </w:rPr>
              <w:t>s</w:t>
            </w:r>
            <w:r w:rsidRPr="00C822A8">
              <w:rPr>
                <w:rFonts w:ascii="宋体" w:hAnsi="宋体" w:hint="eastAsia"/>
                <w:szCs w:val="21"/>
              </w:rPr>
              <w:t>=15kV/m，J=20nA/m</w:t>
            </w:r>
            <w:r w:rsidRPr="00C822A8">
              <w:rPr>
                <w:rFonts w:ascii="宋体" w:hAnsi="宋体" w:hint="eastAsia"/>
                <w:szCs w:val="21"/>
                <w:vertAlign w:val="superscript"/>
              </w:rPr>
              <w:t>2</w:t>
            </w:r>
          </w:p>
        </w:tc>
        <w:tc>
          <w:tcPr>
            <w:tcW w:w="818" w:type="pct"/>
            <w:vAlign w:val="center"/>
          </w:tcPr>
          <w:p w:rsidR="00585FF1" w:rsidRPr="00C822A8" w:rsidRDefault="00585FF1" w:rsidP="00585FF1">
            <w:pPr>
              <w:snapToGrid w:val="0"/>
              <w:jc w:val="center"/>
              <w:rPr>
                <w:rFonts w:ascii="宋体" w:hAnsi="宋体"/>
                <w:szCs w:val="21"/>
              </w:rPr>
            </w:pPr>
            <w:r w:rsidRPr="00C822A8">
              <w:rPr>
                <w:rFonts w:ascii="宋体" w:hAnsi="宋体" w:hint="eastAsia"/>
                <w:szCs w:val="21"/>
              </w:rPr>
              <w:t>8h</w:t>
            </w:r>
          </w:p>
        </w:tc>
      </w:tr>
      <w:tr w:rsidR="00585FF1" w:rsidRPr="00C822A8" w:rsidTr="006C4319">
        <w:tc>
          <w:tcPr>
            <w:tcW w:w="1331" w:type="pct"/>
            <w:vMerge/>
            <w:vAlign w:val="center"/>
          </w:tcPr>
          <w:p w:rsidR="00585FF1" w:rsidRPr="00C822A8" w:rsidRDefault="00585FF1" w:rsidP="00D106C3">
            <w:pPr>
              <w:snapToGrid w:val="0"/>
              <w:jc w:val="center"/>
              <w:rPr>
                <w:rFonts w:ascii="宋体" w:hAnsi="宋体"/>
                <w:szCs w:val="21"/>
              </w:rPr>
            </w:pPr>
          </w:p>
        </w:tc>
        <w:tc>
          <w:tcPr>
            <w:tcW w:w="2851" w:type="pct"/>
            <w:vAlign w:val="center"/>
          </w:tcPr>
          <w:p w:rsidR="00585FF1" w:rsidRPr="00C822A8" w:rsidRDefault="00585FF1" w:rsidP="00585FF1">
            <w:pPr>
              <w:snapToGrid w:val="0"/>
              <w:jc w:val="center"/>
              <w:rPr>
                <w:rFonts w:ascii="宋体" w:hAnsi="宋体"/>
                <w:szCs w:val="21"/>
              </w:rPr>
            </w:pPr>
            <w:r w:rsidRPr="00C822A8">
              <w:rPr>
                <w:rFonts w:ascii="宋体" w:hAnsi="宋体" w:hint="eastAsia"/>
                <w:szCs w:val="21"/>
              </w:rPr>
              <w:t>线下E</w:t>
            </w:r>
            <w:r w:rsidRPr="00C822A8">
              <w:rPr>
                <w:rFonts w:ascii="宋体" w:hAnsi="宋体" w:hint="eastAsia"/>
                <w:szCs w:val="21"/>
                <w:vertAlign w:val="subscript"/>
              </w:rPr>
              <w:t>s</w:t>
            </w:r>
            <w:r w:rsidRPr="00C822A8">
              <w:rPr>
                <w:rFonts w:ascii="宋体" w:hAnsi="宋体" w:hint="eastAsia"/>
                <w:szCs w:val="21"/>
              </w:rPr>
              <w:t>=15～20kV/m，J=25nA/m</w:t>
            </w:r>
            <w:r w:rsidRPr="00C822A8">
              <w:rPr>
                <w:rFonts w:ascii="宋体" w:hAnsi="宋体" w:hint="eastAsia"/>
                <w:szCs w:val="21"/>
                <w:vertAlign w:val="superscript"/>
              </w:rPr>
              <w:t>2</w:t>
            </w:r>
          </w:p>
        </w:tc>
        <w:tc>
          <w:tcPr>
            <w:tcW w:w="818" w:type="pct"/>
            <w:vAlign w:val="center"/>
          </w:tcPr>
          <w:p w:rsidR="00585FF1" w:rsidRPr="00C822A8" w:rsidRDefault="00585FF1" w:rsidP="00585FF1">
            <w:pPr>
              <w:snapToGrid w:val="0"/>
              <w:jc w:val="center"/>
              <w:rPr>
                <w:rFonts w:ascii="宋体" w:hAnsi="宋体"/>
                <w:szCs w:val="21"/>
              </w:rPr>
            </w:pPr>
            <w:r w:rsidRPr="00C822A8">
              <w:rPr>
                <w:rFonts w:ascii="宋体" w:hAnsi="宋体" w:hint="eastAsia"/>
                <w:szCs w:val="21"/>
              </w:rPr>
              <w:t>5h</w:t>
            </w:r>
          </w:p>
        </w:tc>
      </w:tr>
      <w:tr w:rsidR="00585FF1" w:rsidRPr="00C822A8" w:rsidTr="006C4319">
        <w:tc>
          <w:tcPr>
            <w:tcW w:w="1331" w:type="pct"/>
            <w:vMerge/>
            <w:vAlign w:val="center"/>
          </w:tcPr>
          <w:p w:rsidR="00585FF1" w:rsidRPr="00C822A8" w:rsidRDefault="00585FF1" w:rsidP="00D106C3">
            <w:pPr>
              <w:snapToGrid w:val="0"/>
              <w:jc w:val="center"/>
              <w:rPr>
                <w:rFonts w:ascii="宋体" w:hAnsi="宋体"/>
                <w:szCs w:val="21"/>
              </w:rPr>
            </w:pPr>
          </w:p>
        </w:tc>
        <w:tc>
          <w:tcPr>
            <w:tcW w:w="285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线下E</w:t>
            </w:r>
            <w:r w:rsidRPr="00C822A8">
              <w:rPr>
                <w:rFonts w:ascii="宋体" w:hAnsi="宋体" w:hint="eastAsia"/>
                <w:szCs w:val="21"/>
                <w:vertAlign w:val="subscript"/>
              </w:rPr>
              <w:t>m</w:t>
            </w:r>
            <w:r w:rsidRPr="00C822A8">
              <w:rPr>
                <w:rFonts w:ascii="宋体" w:hAnsi="宋体" w:hint="eastAsia"/>
                <w:szCs w:val="21"/>
              </w:rPr>
              <w:t>=60kV/m</w:t>
            </w:r>
          </w:p>
        </w:tc>
        <w:tc>
          <w:tcPr>
            <w:tcW w:w="818" w:type="pct"/>
            <w:vAlign w:val="center"/>
          </w:tcPr>
          <w:p w:rsidR="00585FF1" w:rsidRPr="00C822A8" w:rsidRDefault="00585FF1" w:rsidP="00585FF1">
            <w:pPr>
              <w:snapToGrid w:val="0"/>
              <w:jc w:val="center"/>
              <w:rPr>
                <w:rFonts w:ascii="宋体" w:hAnsi="宋体"/>
                <w:szCs w:val="21"/>
              </w:rPr>
            </w:pPr>
            <w:r w:rsidRPr="00C822A8">
              <w:rPr>
                <w:rFonts w:ascii="宋体" w:hAnsi="宋体" w:hint="eastAsia"/>
                <w:szCs w:val="21"/>
              </w:rPr>
              <w:t>1h</w:t>
            </w:r>
          </w:p>
        </w:tc>
      </w:tr>
      <w:tr w:rsidR="00585FF1" w:rsidRPr="00C822A8" w:rsidTr="006C4319">
        <w:tc>
          <w:tcPr>
            <w:tcW w:w="1331" w:type="pct"/>
            <w:vMerge/>
            <w:vAlign w:val="center"/>
          </w:tcPr>
          <w:p w:rsidR="00585FF1" w:rsidRPr="00C822A8" w:rsidRDefault="00585FF1" w:rsidP="00D106C3">
            <w:pPr>
              <w:snapToGrid w:val="0"/>
              <w:jc w:val="center"/>
              <w:rPr>
                <w:rFonts w:ascii="宋体" w:hAnsi="宋体"/>
                <w:szCs w:val="21"/>
              </w:rPr>
            </w:pPr>
          </w:p>
        </w:tc>
        <w:tc>
          <w:tcPr>
            <w:tcW w:w="285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无人居住E</w:t>
            </w:r>
            <w:r w:rsidRPr="00C822A8">
              <w:rPr>
                <w:rFonts w:ascii="宋体" w:hAnsi="宋体" w:hint="eastAsia"/>
                <w:szCs w:val="21"/>
                <w:vertAlign w:val="subscript"/>
              </w:rPr>
              <w:t>s</w:t>
            </w:r>
            <w:r w:rsidRPr="00C822A8">
              <w:rPr>
                <w:rFonts w:ascii="宋体" w:hAnsi="宋体" w:hint="eastAsia"/>
                <w:szCs w:val="21"/>
              </w:rPr>
              <w:t>=25kV/m；有人居住E</w:t>
            </w:r>
            <w:r w:rsidRPr="00C822A8">
              <w:rPr>
                <w:rFonts w:ascii="宋体" w:hAnsi="宋体" w:hint="eastAsia"/>
                <w:szCs w:val="21"/>
                <w:vertAlign w:val="subscript"/>
              </w:rPr>
              <w:t>s</w:t>
            </w:r>
            <w:r w:rsidRPr="00C822A8">
              <w:rPr>
                <w:rFonts w:ascii="宋体" w:hAnsi="宋体" w:hint="eastAsia"/>
                <w:szCs w:val="21"/>
              </w:rPr>
              <w:t>=10kV/m</w:t>
            </w:r>
          </w:p>
        </w:tc>
        <w:tc>
          <w:tcPr>
            <w:tcW w:w="818"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±750</w:t>
            </w:r>
            <w:r w:rsidRPr="00C822A8">
              <w:rPr>
                <w:rFonts w:ascii="宋体" w:hAnsi="宋体"/>
                <w:szCs w:val="21"/>
              </w:rPr>
              <w:t>kV</w:t>
            </w:r>
          </w:p>
        </w:tc>
      </w:tr>
      <w:tr w:rsidR="00585FF1" w:rsidRPr="00C822A8" w:rsidTr="006C4319">
        <w:tc>
          <w:tcPr>
            <w:tcW w:w="1331" w:type="pct"/>
            <w:vAlign w:val="center"/>
          </w:tcPr>
          <w:p w:rsidR="00585FF1" w:rsidRPr="00C822A8" w:rsidRDefault="00585FF1" w:rsidP="00585FF1">
            <w:pPr>
              <w:snapToGrid w:val="0"/>
              <w:jc w:val="center"/>
              <w:rPr>
                <w:rFonts w:ascii="宋体" w:hAnsi="宋体"/>
                <w:szCs w:val="21"/>
              </w:rPr>
            </w:pPr>
            <w:r w:rsidRPr="00C822A8">
              <w:rPr>
                <w:rFonts w:ascii="宋体" w:hAnsi="宋体" w:hint="eastAsia"/>
                <w:szCs w:val="21"/>
              </w:rPr>
              <w:t>泰西蒙咨询葛上线标准</w:t>
            </w:r>
          </w:p>
        </w:tc>
        <w:tc>
          <w:tcPr>
            <w:tcW w:w="285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线下5％概率的合成电场E</w:t>
            </w:r>
            <w:r w:rsidRPr="00C822A8">
              <w:rPr>
                <w:rFonts w:ascii="宋体" w:hAnsi="宋体" w:hint="eastAsia"/>
                <w:szCs w:val="21"/>
                <w:vertAlign w:val="subscript"/>
              </w:rPr>
              <w:t>s</w:t>
            </w:r>
            <w:r w:rsidRPr="00C822A8">
              <w:rPr>
                <w:rFonts w:ascii="宋体" w:hAnsi="宋体" w:hint="eastAsia"/>
                <w:szCs w:val="21"/>
              </w:rPr>
              <w:t>为30kV/m</w:t>
            </w:r>
          </w:p>
        </w:tc>
        <w:tc>
          <w:tcPr>
            <w:tcW w:w="818"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w:t>
            </w:r>
          </w:p>
        </w:tc>
      </w:tr>
      <w:tr w:rsidR="00585FF1" w:rsidRPr="00C822A8" w:rsidTr="006C4319">
        <w:trPr>
          <w:trHeight w:val="497"/>
        </w:trPr>
        <w:tc>
          <w:tcPr>
            <w:tcW w:w="1331" w:type="pct"/>
            <w:vAlign w:val="center"/>
          </w:tcPr>
          <w:p w:rsidR="00585FF1" w:rsidRPr="00C822A8" w:rsidRDefault="00585FF1" w:rsidP="006C4319">
            <w:pPr>
              <w:snapToGrid w:val="0"/>
              <w:jc w:val="center"/>
              <w:rPr>
                <w:rFonts w:ascii="宋体" w:hAnsi="宋体"/>
                <w:szCs w:val="21"/>
              </w:rPr>
            </w:pPr>
            <w:r w:rsidRPr="00C822A8">
              <w:rPr>
                <w:rFonts w:ascii="宋体" w:hAnsi="宋体" w:hint="eastAsia"/>
                <w:szCs w:val="21"/>
              </w:rPr>
              <w:t>《高压</w:t>
            </w:r>
            <w:r w:rsidRPr="00C822A8">
              <w:rPr>
                <w:rFonts w:ascii="宋体" w:hAnsi="宋体"/>
                <w:szCs w:val="21"/>
              </w:rPr>
              <w:t>直流架空送电线路技术导则》</w:t>
            </w:r>
            <w:r w:rsidRPr="00C822A8">
              <w:rPr>
                <w:rFonts w:ascii="宋体" w:hAnsi="宋体" w:hint="eastAsia"/>
                <w:szCs w:val="21"/>
              </w:rPr>
              <w:t>DL</w:t>
            </w:r>
            <w:r w:rsidR="006C4319" w:rsidRPr="00C822A8">
              <w:rPr>
                <w:rFonts w:ascii="宋体" w:hAnsi="宋体" w:hint="eastAsia"/>
                <w:szCs w:val="21"/>
              </w:rPr>
              <w:t xml:space="preserve">/T </w:t>
            </w:r>
            <w:r w:rsidRPr="00C822A8">
              <w:rPr>
                <w:rFonts w:ascii="宋体" w:hAnsi="宋体" w:hint="eastAsia"/>
                <w:szCs w:val="21"/>
              </w:rPr>
              <w:t>436-</w:t>
            </w:r>
            <w:r w:rsidR="006C4319" w:rsidRPr="00C822A8">
              <w:rPr>
                <w:rFonts w:ascii="宋体" w:hAnsi="宋体"/>
                <w:szCs w:val="21"/>
              </w:rPr>
              <w:t>19</w:t>
            </w:r>
            <w:r w:rsidRPr="00C822A8">
              <w:rPr>
                <w:rFonts w:ascii="宋体" w:hAnsi="宋体" w:hint="eastAsia"/>
                <w:szCs w:val="21"/>
              </w:rPr>
              <w:t>91</w:t>
            </w:r>
          </w:p>
        </w:tc>
        <w:tc>
          <w:tcPr>
            <w:tcW w:w="285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线下E</w:t>
            </w:r>
            <w:r w:rsidRPr="00C822A8">
              <w:rPr>
                <w:rFonts w:ascii="宋体" w:hAnsi="宋体" w:hint="eastAsia"/>
                <w:szCs w:val="21"/>
                <w:vertAlign w:val="subscript"/>
              </w:rPr>
              <w:t>s</w:t>
            </w:r>
            <w:r w:rsidRPr="00C822A8">
              <w:rPr>
                <w:rFonts w:ascii="宋体" w:hAnsi="宋体" w:hint="eastAsia"/>
                <w:szCs w:val="21"/>
              </w:rPr>
              <w:t>=30kV/m J=100nA/m</w:t>
            </w:r>
            <w:r w:rsidRPr="00C822A8">
              <w:rPr>
                <w:rFonts w:ascii="宋体" w:hAnsi="宋体" w:hint="eastAsia"/>
                <w:szCs w:val="21"/>
                <w:vertAlign w:val="superscript"/>
              </w:rPr>
              <w:t>2</w:t>
            </w:r>
            <w:r w:rsidRPr="00C822A8">
              <w:rPr>
                <w:rFonts w:ascii="宋体" w:hAnsi="宋体" w:hint="eastAsia"/>
                <w:szCs w:val="21"/>
              </w:rPr>
              <w:t>，民房E</w:t>
            </w:r>
            <w:r w:rsidRPr="00C822A8">
              <w:rPr>
                <w:rFonts w:ascii="宋体" w:hAnsi="宋体" w:hint="eastAsia"/>
                <w:szCs w:val="21"/>
                <w:vertAlign w:val="subscript"/>
              </w:rPr>
              <w:t>e</w:t>
            </w:r>
            <w:r w:rsidRPr="00C822A8">
              <w:rPr>
                <w:rFonts w:ascii="宋体" w:hAnsi="宋体" w:hint="eastAsia"/>
                <w:szCs w:val="21"/>
              </w:rPr>
              <w:t>=3kV/m</w:t>
            </w:r>
          </w:p>
        </w:tc>
        <w:tc>
          <w:tcPr>
            <w:tcW w:w="818"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w:t>
            </w:r>
          </w:p>
        </w:tc>
      </w:tr>
      <w:tr w:rsidR="00585FF1" w:rsidRPr="00C822A8" w:rsidTr="006C4319">
        <w:tc>
          <w:tcPr>
            <w:tcW w:w="1331" w:type="pct"/>
            <w:vAlign w:val="center"/>
          </w:tcPr>
          <w:p w:rsidR="00585FF1" w:rsidRPr="00C822A8" w:rsidRDefault="00585FF1" w:rsidP="006C4319">
            <w:pPr>
              <w:snapToGrid w:val="0"/>
              <w:jc w:val="center"/>
              <w:rPr>
                <w:rFonts w:ascii="宋体" w:hAnsi="宋体"/>
                <w:szCs w:val="21"/>
              </w:rPr>
            </w:pPr>
            <w:r w:rsidRPr="00C822A8">
              <w:rPr>
                <w:rFonts w:ascii="宋体" w:hAnsi="宋体" w:hint="eastAsia"/>
                <w:szCs w:val="21"/>
              </w:rPr>
              <w:t>龙政、三广</w:t>
            </w:r>
            <w:r w:rsidR="006C4319" w:rsidRPr="00C822A8">
              <w:rPr>
                <w:rFonts w:ascii="宋体" w:hAnsi="宋体" w:hint="eastAsia"/>
                <w:szCs w:val="21"/>
              </w:rPr>
              <w:t>线</w:t>
            </w:r>
            <w:r w:rsidR="006C4319" w:rsidRPr="00C822A8">
              <w:rPr>
                <w:rFonts w:ascii="宋体" w:hAnsi="宋体"/>
                <w:szCs w:val="21"/>
              </w:rPr>
              <w:t>标准</w:t>
            </w:r>
          </w:p>
        </w:tc>
        <w:tc>
          <w:tcPr>
            <w:tcW w:w="2851"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线下E</w:t>
            </w:r>
            <w:r w:rsidRPr="00C822A8">
              <w:rPr>
                <w:rFonts w:ascii="宋体" w:hAnsi="宋体" w:hint="eastAsia"/>
                <w:szCs w:val="21"/>
                <w:vertAlign w:val="subscript"/>
              </w:rPr>
              <w:t>s</w:t>
            </w:r>
            <w:r w:rsidRPr="00C822A8">
              <w:rPr>
                <w:rFonts w:ascii="宋体" w:hAnsi="宋体" w:hint="eastAsia"/>
                <w:szCs w:val="21"/>
              </w:rPr>
              <w:t>=30kV/m J=100nA/m</w:t>
            </w:r>
            <w:r w:rsidRPr="00C822A8">
              <w:rPr>
                <w:rFonts w:ascii="宋体" w:hAnsi="宋体" w:hint="eastAsia"/>
                <w:szCs w:val="21"/>
                <w:vertAlign w:val="superscript"/>
              </w:rPr>
              <w:t>2</w:t>
            </w:r>
            <w:r w:rsidRPr="00C822A8">
              <w:rPr>
                <w:rFonts w:ascii="宋体" w:hAnsi="宋体" w:hint="eastAsia"/>
                <w:szCs w:val="21"/>
              </w:rPr>
              <w:t>，民房E</w:t>
            </w:r>
            <w:r w:rsidRPr="00C822A8">
              <w:rPr>
                <w:rFonts w:ascii="宋体" w:hAnsi="宋体" w:hint="eastAsia"/>
                <w:szCs w:val="21"/>
                <w:vertAlign w:val="subscript"/>
              </w:rPr>
              <w:t>e</w:t>
            </w:r>
            <w:r w:rsidRPr="00C822A8">
              <w:rPr>
                <w:rFonts w:ascii="宋体" w:hAnsi="宋体" w:hint="eastAsia"/>
                <w:szCs w:val="21"/>
              </w:rPr>
              <w:t>=5kV/m</w:t>
            </w:r>
          </w:p>
        </w:tc>
        <w:tc>
          <w:tcPr>
            <w:tcW w:w="818" w:type="pct"/>
            <w:vAlign w:val="center"/>
          </w:tcPr>
          <w:p w:rsidR="00585FF1" w:rsidRPr="00C822A8" w:rsidRDefault="00585FF1" w:rsidP="00D106C3">
            <w:pPr>
              <w:snapToGrid w:val="0"/>
              <w:jc w:val="center"/>
              <w:rPr>
                <w:rFonts w:ascii="宋体" w:hAnsi="宋体"/>
                <w:szCs w:val="21"/>
              </w:rPr>
            </w:pPr>
            <w:r w:rsidRPr="00C822A8">
              <w:rPr>
                <w:rFonts w:ascii="宋体" w:hAnsi="宋体" w:hint="eastAsia"/>
                <w:szCs w:val="21"/>
              </w:rPr>
              <w:t>—</w:t>
            </w:r>
          </w:p>
        </w:tc>
      </w:tr>
    </w:tbl>
    <w:p w:rsidR="00585FF1" w:rsidRPr="00C822A8" w:rsidRDefault="006C4319" w:rsidP="006C4319">
      <w:pPr>
        <w:spacing w:line="360" w:lineRule="auto"/>
        <w:jc w:val="left"/>
        <w:rPr>
          <w:sz w:val="18"/>
          <w:szCs w:val="18"/>
        </w:rPr>
      </w:pPr>
      <w:r w:rsidRPr="00C822A8">
        <w:rPr>
          <w:rFonts w:hint="eastAsia"/>
          <w:sz w:val="18"/>
          <w:szCs w:val="18"/>
        </w:rPr>
        <w:t>注：</w:t>
      </w:r>
      <w:r w:rsidRPr="00C822A8">
        <w:rPr>
          <w:rFonts w:hint="eastAsia"/>
          <w:sz w:val="18"/>
          <w:szCs w:val="18"/>
        </w:rPr>
        <w:t>E</w:t>
      </w:r>
      <w:r w:rsidRPr="00C822A8">
        <w:rPr>
          <w:rFonts w:hint="eastAsia"/>
          <w:sz w:val="18"/>
          <w:szCs w:val="18"/>
          <w:vertAlign w:val="subscript"/>
        </w:rPr>
        <w:t>s</w:t>
      </w:r>
      <w:r w:rsidRPr="00C822A8">
        <w:rPr>
          <w:rFonts w:hint="eastAsia"/>
          <w:sz w:val="18"/>
          <w:szCs w:val="18"/>
        </w:rPr>
        <w:t>为合成</w:t>
      </w:r>
      <w:r w:rsidR="00BF5DF2" w:rsidRPr="00C822A8">
        <w:rPr>
          <w:rFonts w:hint="eastAsia"/>
          <w:sz w:val="18"/>
          <w:szCs w:val="18"/>
        </w:rPr>
        <w:t>场强</w:t>
      </w:r>
      <w:r w:rsidRPr="00C822A8">
        <w:rPr>
          <w:rFonts w:hint="eastAsia"/>
          <w:sz w:val="18"/>
          <w:szCs w:val="18"/>
        </w:rPr>
        <w:t>；</w:t>
      </w:r>
      <w:r w:rsidRPr="00C822A8">
        <w:rPr>
          <w:rFonts w:hint="eastAsia"/>
          <w:sz w:val="18"/>
          <w:szCs w:val="18"/>
        </w:rPr>
        <w:t>E</w:t>
      </w:r>
      <w:r w:rsidRPr="00C822A8">
        <w:rPr>
          <w:rFonts w:hint="eastAsia"/>
          <w:sz w:val="18"/>
          <w:szCs w:val="18"/>
          <w:vertAlign w:val="subscript"/>
        </w:rPr>
        <w:t>e</w:t>
      </w:r>
      <w:r w:rsidRPr="00C822A8">
        <w:rPr>
          <w:rFonts w:hint="eastAsia"/>
          <w:sz w:val="18"/>
          <w:szCs w:val="18"/>
        </w:rPr>
        <w:t>为标称场强。</w:t>
      </w:r>
    </w:p>
    <w:p w:rsidR="00F70B48" w:rsidRPr="00C822A8" w:rsidRDefault="00F70B48" w:rsidP="00F70B48">
      <w:pPr>
        <w:spacing w:line="360" w:lineRule="auto"/>
        <w:ind w:firstLineChars="200" w:firstLine="420"/>
        <w:rPr>
          <w:szCs w:val="21"/>
        </w:rPr>
      </w:pPr>
      <w:r w:rsidRPr="00C822A8">
        <w:rPr>
          <w:rFonts w:hint="eastAsia"/>
          <w:szCs w:val="21"/>
        </w:rPr>
        <w:t>表</w:t>
      </w:r>
      <w:r w:rsidRPr="00C822A8">
        <w:rPr>
          <w:rFonts w:hint="eastAsia"/>
          <w:szCs w:val="21"/>
        </w:rPr>
        <w:t>15</w:t>
      </w:r>
      <w:r w:rsidRPr="00C822A8">
        <w:rPr>
          <w:rFonts w:hint="eastAsia"/>
          <w:szCs w:val="21"/>
        </w:rPr>
        <w:t>列出了国内外已建直流线路的电场强度情况。</w:t>
      </w:r>
    </w:p>
    <w:p w:rsidR="00F70B48" w:rsidRPr="00C822A8" w:rsidRDefault="00F70B48" w:rsidP="00F70B48">
      <w:pPr>
        <w:spacing w:line="360" w:lineRule="auto"/>
        <w:jc w:val="center"/>
        <w:rPr>
          <w:szCs w:val="21"/>
        </w:rPr>
      </w:pPr>
      <w:r w:rsidRPr="00C822A8">
        <w:rPr>
          <w:rFonts w:hint="eastAsia"/>
          <w:szCs w:val="21"/>
        </w:rPr>
        <w:t>表</w:t>
      </w:r>
      <w:r w:rsidRPr="00C822A8">
        <w:rPr>
          <w:rFonts w:hint="eastAsia"/>
          <w:szCs w:val="21"/>
        </w:rPr>
        <w:t xml:space="preserve">15 </w:t>
      </w:r>
      <w:r w:rsidRPr="00C822A8">
        <w:rPr>
          <w:rFonts w:hint="eastAsia"/>
          <w:szCs w:val="21"/>
        </w:rPr>
        <w:t>国内外已建直流线路的电场强度</w:t>
      </w:r>
    </w:p>
    <w:tbl>
      <w:tblPr>
        <w:tblW w:w="5000" w:type="pct"/>
        <w:tblCellMar>
          <w:left w:w="0" w:type="dxa"/>
          <w:right w:w="0" w:type="dxa"/>
        </w:tblCellMar>
        <w:tblLook w:val="0000" w:firstRow="0" w:lastRow="0" w:firstColumn="0" w:lastColumn="0" w:noHBand="0" w:noVBand="0"/>
      </w:tblPr>
      <w:tblGrid>
        <w:gridCol w:w="1566"/>
        <w:gridCol w:w="842"/>
        <w:gridCol w:w="705"/>
        <w:gridCol w:w="987"/>
        <w:gridCol w:w="987"/>
        <w:gridCol w:w="987"/>
        <w:gridCol w:w="987"/>
        <w:gridCol w:w="1231"/>
      </w:tblGrid>
      <w:tr w:rsidR="006C4319" w:rsidRPr="00C822A8" w:rsidTr="006C4319">
        <w:trPr>
          <w:trHeight w:val="860"/>
        </w:trPr>
        <w:tc>
          <w:tcPr>
            <w:tcW w:w="945" w:type="pc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工程名称</w:t>
            </w:r>
          </w:p>
        </w:tc>
        <w:tc>
          <w:tcPr>
            <w:tcW w:w="508" w:type="pc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国家</w:t>
            </w:r>
          </w:p>
        </w:tc>
        <w:tc>
          <w:tcPr>
            <w:tcW w:w="425" w:type="pc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电压</w:t>
            </w:r>
            <w:r w:rsidRPr="00C822A8">
              <w:rPr>
                <w:rFonts w:ascii="宋体" w:hAnsi="宋体"/>
                <w:szCs w:val="21"/>
              </w:rPr>
              <w:t>(kV)</w:t>
            </w:r>
          </w:p>
        </w:tc>
        <w:tc>
          <w:tcPr>
            <w:tcW w:w="595" w:type="pc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导线结构</w:t>
            </w:r>
            <w:r w:rsidRPr="00C822A8">
              <w:rPr>
                <w:rFonts w:ascii="宋体" w:hAnsi="宋体"/>
                <w:szCs w:val="21"/>
              </w:rPr>
              <w:t>(n×</w:t>
            </w:r>
            <w:r w:rsidRPr="00C822A8">
              <w:rPr>
                <w:rFonts w:ascii="宋体" w:hAnsi="宋体" w:hint="eastAsia"/>
                <w:szCs w:val="21"/>
              </w:rPr>
              <w:t>mm</w:t>
            </w:r>
            <w:r w:rsidRPr="00C822A8">
              <w:rPr>
                <w:rFonts w:ascii="宋体" w:hAnsi="宋体"/>
                <w:szCs w:val="21"/>
              </w:rPr>
              <w:t>)</w:t>
            </w:r>
          </w:p>
        </w:tc>
        <w:tc>
          <w:tcPr>
            <w:tcW w:w="595" w:type="pc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表面场强</w:t>
            </w:r>
          </w:p>
          <w:p w:rsidR="006C4319" w:rsidRPr="00C822A8" w:rsidRDefault="006C4319" w:rsidP="006C4319">
            <w:pPr>
              <w:snapToGrid w:val="0"/>
              <w:jc w:val="center"/>
              <w:rPr>
                <w:rFonts w:ascii="宋体" w:hAnsi="宋体"/>
                <w:szCs w:val="21"/>
              </w:rPr>
            </w:pPr>
            <w:r w:rsidRPr="00C822A8">
              <w:rPr>
                <w:rFonts w:ascii="宋体" w:hAnsi="宋体"/>
                <w:szCs w:val="21"/>
              </w:rPr>
              <w:t>(kV</w:t>
            </w:r>
            <w:r w:rsidRPr="00C822A8">
              <w:rPr>
                <w:rFonts w:ascii="宋体" w:hAnsi="宋体" w:hint="eastAsia"/>
                <w:szCs w:val="21"/>
              </w:rPr>
              <w:t>/</w:t>
            </w:r>
            <w:r w:rsidRPr="00C822A8">
              <w:rPr>
                <w:rFonts w:ascii="宋体" w:hAnsi="宋体"/>
                <w:szCs w:val="21"/>
              </w:rPr>
              <w:t>cm)</w:t>
            </w:r>
          </w:p>
        </w:tc>
        <w:tc>
          <w:tcPr>
            <w:tcW w:w="595" w:type="pc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地面场强</w:t>
            </w:r>
          </w:p>
          <w:p w:rsidR="006C4319" w:rsidRPr="00C822A8" w:rsidRDefault="006C4319" w:rsidP="006C4319">
            <w:pPr>
              <w:snapToGrid w:val="0"/>
              <w:jc w:val="center"/>
              <w:rPr>
                <w:rFonts w:ascii="宋体" w:hAnsi="宋体"/>
                <w:szCs w:val="21"/>
              </w:rPr>
            </w:pPr>
            <w:r w:rsidRPr="00C822A8">
              <w:rPr>
                <w:rFonts w:ascii="宋体" w:hAnsi="宋体"/>
                <w:szCs w:val="21"/>
              </w:rPr>
              <w:t>(kV</w:t>
            </w:r>
            <w:r w:rsidRPr="00C822A8">
              <w:rPr>
                <w:rFonts w:ascii="宋体" w:hAnsi="宋体" w:hint="eastAsia"/>
                <w:szCs w:val="21"/>
              </w:rPr>
              <w:t>/</w:t>
            </w:r>
            <w:r w:rsidRPr="00C822A8">
              <w:rPr>
                <w:rFonts w:ascii="宋体" w:hAnsi="宋体"/>
                <w:szCs w:val="21"/>
              </w:rPr>
              <w:t>m)</w:t>
            </w:r>
          </w:p>
        </w:tc>
        <w:tc>
          <w:tcPr>
            <w:tcW w:w="595" w:type="pc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合成场强</w:t>
            </w:r>
          </w:p>
          <w:p w:rsidR="006C4319" w:rsidRPr="00C822A8" w:rsidRDefault="006C4319" w:rsidP="006C4319">
            <w:pPr>
              <w:snapToGrid w:val="0"/>
              <w:jc w:val="center"/>
              <w:rPr>
                <w:rFonts w:ascii="宋体" w:hAnsi="宋体"/>
                <w:szCs w:val="21"/>
              </w:rPr>
            </w:pPr>
            <w:r w:rsidRPr="00C822A8">
              <w:rPr>
                <w:rFonts w:ascii="宋体" w:hAnsi="宋体"/>
                <w:szCs w:val="21"/>
              </w:rPr>
              <w:t>(kV</w:t>
            </w:r>
            <w:r w:rsidRPr="00C822A8">
              <w:rPr>
                <w:rFonts w:ascii="宋体" w:hAnsi="宋体" w:hint="eastAsia"/>
                <w:szCs w:val="21"/>
              </w:rPr>
              <w:t>/</w:t>
            </w:r>
            <w:r w:rsidRPr="00C822A8">
              <w:rPr>
                <w:rFonts w:ascii="宋体" w:hAnsi="宋体"/>
                <w:szCs w:val="21"/>
              </w:rPr>
              <w:t>m)</w:t>
            </w:r>
          </w:p>
        </w:tc>
        <w:tc>
          <w:tcPr>
            <w:tcW w:w="742" w:type="pct"/>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离子流密度</w:t>
            </w:r>
          </w:p>
          <w:p w:rsidR="006C4319" w:rsidRPr="00C822A8" w:rsidRDefault="006C4319" w:rsidP="006C4319">
            <w:pPr>
              <w:snapToGrid w:val="0"/>
              <w:jc w:val="center"/>
              <w:rPr>
                <w:rFonts w:ascii="宋体" w:hAnsi="宋体"/>
                <w:szCs w:val="21"/>
              </w:rPr>
            </w:pPr>
            <w:r w:rsidRPr="00C822A8">
              <w:rPr>
                <w:rFonts w:ascii="宋体" w:hAnsi="宋体"/>
                <w:szCs w:val="21"/>
              </w:rPr>
              <w:t>(nA</w:t>
            </w:r>
            <w:r w:rsidRPr="00C822A8">
              <w:rPr>
                <w:rFonts w:ascii="宋体" w:hAnsi="宋体" w:hint="eastAsia"/>
                <w:szCs w:val="21"/>
              </w:rPr>
              <w:t>/</w:t>
            </w:r>
            <w:r w:rsidRPr="00C822A8">
              <w:rPr>
                <w:rFonts w:ascii="宋体" w:hAnsi="宋体"/>
                <w:szCs w:val="21"/>
              </w:rPr>
              <w:t>m</w:t>
            </w:r>
            <w:r w:rsidRPr="00C822A8">
              <w:rPr>
                <w:rFonts w:ascii="宋体" w:hAnsi="宋体" w:hint="eastAsia"/>
                <w:szCs w:val="21"/>
                <w:vertAlign w:val="superscript"/>
              </w:rPr>
              <w:t>2</w:t>
            </w:r>
            <w:r w:rsidRPr="00C822A8">
              <w:rPr>
                <w:rFonts w:ascii="宋体" w:hAnsi="宋体"/>
                <w:szCs w:val="21"/>
              </w:rPr>
              <w:t>)</w:t>
            </w:r>
          </w:p>
        </w:tc>
      </w:tr>
      <w:tr w:rsidR="006C4319" w:rsidRPr="00C822A8" w:rsidTr="006C4319">
        <w:trPr>
          <w:trHeight w:val="300"/>
        </w:trPr>
        <w:tc>
          <w:tcPr>
            <w:tcW w:w="94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太平洋联络线</w:t>
            </w:r>
          </w:p>
        </w:tc>
        <w:tc>
          <w:tcPr>
            <w:tcW w:w="508"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美国</w:t>
            </w:r>
          </w:p>
        </w:tc>
        <w:tc>
          <w:tcPr>
            <w:tcW w:w="42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w:t>
            </w:r>
            <w:r w:rsidRPr="00C822A8">
              <w:rPr>
                <w:rFonts w:ascii="宋体" w:hAnsi="宋体"/>
                <w:szCs w:val="21"/>
              </w:rPr>
              <w:t>400</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2×45.8</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20.56</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11.57</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20.82</w:t>
            </w:r>
          </w:p>
        </w:tc>
        <w:tc>
          <w:tcPr>
            <w:tcW w:w="742"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72.14</w:t>
            </w:r>
          </w:p>
        </w:tc>
      </w:tr>
      <w:tr w:rsidR="006C4319" w:rsidRPr="00C822A8" w:rsidTr="006C4319">
        <w:trPr>
          <w:trHeight w:val="300"/>
        </w:trPr>
        <w:tc>
          <w:tcPr>
            <w:tcW w:w="94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太平洋联络线</w:t>
            </w:r>
          </w:p>
        </w:tc>
        <w:tc>
          <w:tcPr>
            <w:tcW w:w="508"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美国</w:t>
            </w:r>
          </w:p>
        </w:tc>
        <w:tc>
          <w:tcPr>
            <w:tcW w:w="42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w:t>
            </w:r>
            <w:r w:rsidRPr="00C822A8">
              <w:rPr>
                <w:rFonts w:ascii="宋体" w:hAnsi="宋体"/>
                <w:szCs w:val="21"/>
              </w:rPr>
              <w:t>500</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2×45.8</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25.97</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14.46</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26.02</w:t>
            </w:r>
          </w:p>
        </w:tc>
        <w:tc>
          <w:tcPr>
            <w:tcW w:w="742"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90.17</w:t>
            </w:r>
          </w:p>
        </w:tc>
      </w:tr>
      <w:tr w:rsidR="006C4319" w:rsidRPr="00C822A8" w:rsidTr="006C4319">
        <w:trPr>
          <w:trHeight w:val="300"/>
        </w:trPr>
        <w:tc>
          <w:tcPr>
            <w:tcW w:w="94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CU工程</w:t>
            </w:r>
          </w:p>
        </w:tc>
        <w:tc>
          <w:tcPr>
            <w:tcW w:w="508"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美国</w:t>
            </w:r>
          </w:p>
        </w:tc>
        <w:tc>
          <w:tcPr>
            <w:tcW w:w="42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w:t>
            </w:r>
            <w:r w:rsidRPr="00C822A8">
              <w:rPr>
                <w:rFonts w:ascii="宋体" w:hAnsi="宋体"/>
                <w:szCs w:val="21"/>
              </w:rPr>
              <w:t>400</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2×38.2</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24.14</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5.10</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17.00*</w:t>
            </w:r>
          </w:p>
        </w:tc>
        <w:tc>
          <w:tcPr>
            <w:tcW w:w="742"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26.00*</w:t>
            </w:r>
          </w:p>
        </w:tc>
      </w:tr>
      <w:tr w:rsidR="006C4319" w:rsidRPr="00C822A8" w:rsidTr="006C4319">
        <w:trPr>
          <w:trHeight w:val="268"/>
        </w:trPr>
        <w:tc>
          <w:tcPr>
            <w:tcW w:w="94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纳尔逊河</w:t>
            </w:r>
          </w:p>
        </w:tc>
        <w:tc>
          <w:tcPr>
            <w:tcW w:w="508"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加拿大</w:t>
            </w:r>
          </w:p>
        </w:tc>
        <w:tc>
          <w:tcPr>
            <w:tcW w:w="42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w:t>
            </w:r>
            <w:r w:rsidRPr="00C822A8">
              <w:rPr>
                <w:rFonts w:ascii="宋体" w:hAnsi="宋体"/>
                <w:szCs w:val="21"/>
              </w:rPr>
              <w:t>450</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2×40.7</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25.87</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9.00</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20.00*</w:t>
            </w:r>
          </w:p>
        </w:tc>
        <w:tc>
          <w:tcPr>
            <w:tcW w:w="742"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55.00*</w:t>
            </w:r>
          </w:p>
        </w:tc>
      </w:tr>
      <w:tr w:rsidR="006C4319" w:rsidRPr="00C822A8" w:rsidTr="006C4319">
        <w:trPr>
          <w:trHeight w:val="300"/>
        </w:trPr>
        <w:tc>
          <w:tcPr>
            <w:tcW w:w="94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伏尔加格勒一顿巴斯</w:t>
            </w:r>
          </w:p>
        </w:tc>
        <w:tc>
          <w:tcPr>
            <w:tcW w:w="508"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俄罗斯</w:t>
            </w:r>
          </w:p>
        </w:tc>
        <w:tc>
          <w:tcPr>
            <w:tcW w:w="42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w:t>
            </w:r>
            <w:r w:rsidRPr="00C822A8">
              <w:rPr>
                <w:rFonts w:ascii="宋体" w:hAnsi="宋体"/>
                <w:szCs w:val="21"/>
              </w:rPr>
              <w:t>400</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2×33.O</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28.96</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w:t>
            </w:r>
          </w:p>
        </w:tc>
        <w:tc>
          <w:tcPr>
            <w:tcW w:w="742"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w:t>
            </w:r>
          </w:p>
        </w:tc>
      </w:tr>
      <w:tr w:rsidR="006C4319" w:rsidRPr="00C822A8" w:rsidTr="006C4319">
        <w:trPr>
          <w:trHeight w:val="300"/>
        </w:trPr>
        <w:tc>
          <w:tcPr>
            <w:tcW w:w="94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天广线</w:t>
            </w:r>
          </w:p>
        </w:tc>
        <w:tc>
          <w:tcPr>
            <w:tcW w:w="508"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中国</w:t>
            </w:r>
          </w:p>
        </w:tc>
        <w:tc>
          <w:tcPr>
            <w:tcW w:w="42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w:t>
            </w:r>
            <w:r w:rsidRPr="00C822A8">
              <w:rPr>
                <w:rFonts w:ascii="宋体" w:hAnsi="宋体"/>
                <w:szCs w:val="21"/>
              </w:rPr>
              <w:t>500</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4×26.8</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25.89</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12.36</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27.11</w:t>
            </w:r>
          </w:p>
        </w:tc>
        <w:tc>
          <w:tcPr>
            <w:tcW w:w="742"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62.08</w:t>
            </w:r>
          </w:p>
        </w:tc>
      </w:tr>
      <w:tr w:rsidR="006C4319" w:rsidRPr="00C822A8" w:rsidTr="006C4319">
        <w:trPr>
          <w:trHeight w:val="300"/>
        </w:trPr>
        <w:tc>
          <w:tcPr>
            <w:tcW w:w="94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三常线</w:t>
            </w:r>
          </w:p>
        </w:tc>
        <w:tc>
          <w:tcPr>
            <w:tcW w:w="508"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中国</w:t>
            </w:r>
          </w:p>
        </w:tc>
        <w:tc>
          <w:tcPr>
            <w:tcW w:w="42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w:t>
            </w:r>
            <w:r w:rsidRPr="00C822A8">
              <w:rPr>
                <w:rFonts w:ascii="宋体" w:hAnsi="宋体"/>
                <w:szCs w:val="21"/>
              </w:rPr>
              <w:t>500</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4×36.2</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20.35</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15.00</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23.66</w:t>
            </w:r>
          </w:p>
        </w:tc>
        <w:tc>
          <w:tcPr>
            <w:tcW w:w="742"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71.99</w:t>
            </w:r>
          </w:p>
        </w:tc>
      </w:tr>
      <w:tr w:rsidR="006C4319" w:rsidRPr="00C822A8" w:rsidTr="006C4319">
        <w:trPr>
          <w:trHeight w:val="300"/>
        </w:trPr>
        <w:tc>
          <w:tcPr>
            <w:tcW w:w="94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三广线</w:t>
            </w:r>
          </w:p>
        </w:tc>
        <w:tc>
          <w:tcPr>
            <w:tcW w:w="508"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中国</w:t>
            </w:r>
          </w:p>
        </w:tc>
        <w:tc>
          <w:tcPr>
            <w:tcW w:w="42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hint="eastAsia"/>
                <w:szCs w:val="21"/>
              </w:rPr>
              <w:t>±</w:t>
            </w:r>
            <w:r w:rsidRPr="00C822A8">
              <w:rPr>
                <w:rFonts w:ascii="宋体" w:hAnsi="宋体"/>
                <w:szCs w:val="21"/>
              </w:rPr>
              <w:t>500</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4×36.2</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19.20</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15.12</w:t>
            </w:r>
          </w:p>
        </w:tc>
        <w:tc>
          <w:tcPr>
            <w:tcW w:w="595"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22.23</w:t>
            </w:r>
          </w:p>
        </w:tc>
        <w:tc>
          <w:tcPr>
            <w:tcW w:w="742" w:type="pct"/>
            <w:tcBorders>
              <w:top w:val="nil"/>
              <w:left w:val="nil"/>
              <w:bottom w:val="single" w:sz="8" w:space="0" w:color="auto"/>
              <w:right w:val="single" w:sz="8" w:space="0" w:color="auto"/>
            </w:tcBorders>
            <w:tcMar>
              <w:top w:w="15" w:type="dxa"/>
              <w:left w:w="15" w:type="dxa"/>
              <w:bottom w:w="0" w:type="dxa"/>
              <w:right w:w="15" w:type="dxa"/>
            </w:tcMar>
            <w:vAlign w:val="center"/>
          </w:tcPr>
          <w:p w:rsidR="006C4319" w:rsidRPr="00C822A8" w:rsidRDefault="006C4319" w:rsidP="00D106C3">
            <w:pPr>
              <w:snapToGrid w:val="0"/>
              <w:jc w:val="center"/>
              <w:rPr>
                <w:rFonts w:ascii="宋体" w:hAnsi="宋体"/>
                <w:szCs w:val="21"/>
              </w:rPr>
            </w:pPr>
            <w:r w:rsidRPr="00C822A8">
              <w:rPr>
                <w:rFonts w:ascii="宋体" w:hAnsi="宋体"/>
                <w:szCs w:val="21"/>
              </w:rPr>
              <w:t>61.77</w:t>
            </w:r>
          </w:p>
        </w:tc>
      </w:tr>
    </w:tbl>
    <w:p w:rsidR="006C4319" w:rsidRPr="00C822A8" w:rsidRDefault="006C4319" w:rsidP="006C4319">
      <w:pPr>
        <w:spacing w:line="360" w:lineRule="auto"/>
        <w:jc w:val="left"/>
        <w:rPr>
          <w:sz w:val="18"/>
          <w:szCs w:val="18"/>
        </w:rPr>
      </w:pPr>
      <w:r w:rsidRPr="00C822A8">
        <w:rPr>
          <w:rFonts w:hint="eastAsia"/>
          <w:sz w:val="18"/>
          <w:szCs w:val="18"/>
        </w:rPr>
        <w:t>注：</w:t>
      </w:r>
      <w:r w:rsidRPr="00C822A8">
        <w:rPr>
          <w:rFonts w:hint="eastAsia"/>
          <w:sz w:val="18"/>
          <w:szCs w:val="18"/>
        </w:rPr>
        <w:t xml:space="preserve">1 </w:t>
      </w:r>
      <w:r w:rsidRPr="00C822A8">
        <w:rPr>
          <w:rFonts w:hint="eastAsia"/>
          <w:sz w:val="18"/>
          <w:szCs w:val="18"/>
        </w:rPr>
        <w:t>表面场强、地面场强、合成场强及离子流密度均表示最大值。</w:t>
      </w:r>
    </w:p>
    <w:p w:rsidR="006C4319" w:rsidRPr="00C822A8" w:rsidRDefault="006C4319" w:rsidP="006C4319">
      <w:pPr>
        <w:spacing w:line="360" w:lineRule="auto"/>
        <w:ind w:firstLineChars="200" w:firstLine="360"/>
        <w:jc w:val="left"/>
        <w:rPr>
          <w:sz w:val="18"/>
          <w:szCs w:val="18"/>
        </w:rPr>
      </w:pPr>
      <w:r w:rsidRPr="00C822A8">
        <w:rPr>
          <w:rFonts w:hint="eastAsia"/>
          <w:sz w:val="18"/>
          <w:szCs w:val="18"/>
        </w:rPr>
        <w:t xml:space="preserve">2 </w:t>
      </w:r>
      <w:r w:rsidRPr="00C822A8">
        <w:rPr>
          <w:rFonts w:hint="eastAsia"/>
          <w:sz w:val="18"/>
          <w:szCs w:val="18"/>
        </w:rPr>
        <w:t>带</w:t>
      </w:r>
      <w:r w:rsidRPr="00C822A8">
        <w:rPr>
          <w:rFonts w:hint="eastAsia"/>
          <w:sz w:val="18"/>
          <w:szCs w:val="18"/>
        </w:rPr>
        <w:t>*</w:t>
      </w:r>
      <w:r w:rsidRPr="00C822A8">
        <w:rPr>
          <w:rFonts w:hint="eastAsia"/>
          <w:sz w:val="18"/>
          <w:szCs w:val="18"/>
        </w:rPr>
        <w:t>的项目为实测值。</w:t>
      </w:r>
    </w:p>
    <w:p w:rsidR="00F70B48" w:rsidRPr="00E006F2" w:rsidRDefault="00B10435" w:rsidP="00B10435">
      <w:pPr>
        <w:spacing w:line="360" w:lineRule="auto"/>
        <w:ind w:firstLineChars="200" w:firstLine="420"/>
        <w:rPr>
          <w:szCs w:val="21"/>
          <w:bdr w:val="single" w:sz="4" w:space="0" w:color="auto"/>
        </w:rPr>
      </w:pPr>
      <w:r w:rsidRPr="00E006F2">
        <w:rPr>
          <w:rFonts w:hint="eastAsia"/>
          <w:szCs w:val="21"/>
          <w:bdr w:val="single" w:sz="4" w:space="0" w:color="auto"/>
        </w:rPr>
        <w:t>（</w:t>
      </w:r>
      <w:r w:rsidRPr="00E006F2">
        <w:rPr>
          <w:rFonts w:hint="eastAsia"/>
          <w:szCs w:val="21"/>
          <w:bdr w:val="single" w:sz="4" w:space="0" w:color="auto"/>
        </w:rPr>
        <w:t>2</w:t>
      </w:r>
      <w:r w:rsidRPr="00E006F2">
        <w:rPr>
          <w:rFonts w:hint="eastAsia"/>
          <w:szCs w:val="21"/>
          <w:bdr w:val="single" w:sz="4" w:space="0" w:color="auto"/>
        </w:rPr>
        <w:t>）±</w:t>
      </w:r>
      <w:r w:rsidRPr="00E006F2">
        <w:rPr>
          <w:rFonts w:hint="eastAsia"/>
          <w:szCs w:val="21"/>
          <w:bdr w:val="single" w:sz="4" w:space="0" w:color="auto"/>
        </w:rPr>
        <w:t>800kV</w:t>
      </w:r>
      <w:r w:rsidRPr="00E006F2">
        <w:rPr>
          <w:rFonts w:hint="eastAsia"/>
          <w:szCs w:val="21"/>
          <w:bdr w:val="single" w:sz="4" w:space="0" w:color="auto"/>
        </w:rPr>
        <w:t>直流线路电场限值。直流线路线下雨天时的合成电场比晴天时的大，在确定导线对地最小高度时，要考虑雨天情况。泰西蒙在对葛上直流工程咨询时即按此原则给出的建议，按雨天时导线的起</w:t>
      </w:r>
      <w:proofErr w:type="gramStart"/>
      <w:r w:rsidRPr="00E006F2">
        <w:rPr>
          <w:rFonts w:hint="eastAsia"/>
          <w:szCs w:val="21"/>
          <w:bdr w:val="single" w:sz="4" w:space="0" w:color="auto"/>
        </w:rPr>
        <w:t>晕场强</w:t>
      </w:r>
      <w:proofErr w:type="gramEnd"/>
      <w:r w:rsidRPr="00E006F2">
        <w:rPr>
          <w:rFonts w:hint="eastAsia"/>
          <w:szCs w:val="21"/>
          <w:bdr w:val="single" w:sz="4" w:space="0" w:color="auto"/>
        </w:rPr>
        <w:t>分析，提出导线对地最小高度为</w:t>
      </w:r>
      <w:r w:rsidRPr="00E006F2">
        <w:rPr>
          <w:rFonts w:hint="eastAsia"/>
          <w:szCs w:val="21"/>
          <w:bdr w:val="single" w:sz="4" w:space="0" w:color="auto"/>
        </w:rPr>
        <w:t>14m</w:t>
      </w:r>
      <w:r w:rsidRPr="00E006F2">
        <w:rPr>
          <w:rFonts w:hint="eastAsia"/>
          <w:szCs w:val="21"/>
          <w:bdr w:val="single" w:sz="4" w:space="0" w:color="auto"/>
        </w:rPr>
        <w:t>。当时我国研究人员以晴天时导线</w:t>
      </w:r>
      <w:proofErr w:type="gramStart"/>
      <w:r w:rsidRPr="00E006F2">
        <w:rPr>
          <w:rFonts w:hint="eastAsia"/>
          <w:szCs w:val="21"/>
          <w:bdr w:val="single" w:sz="4" w:space="0" w:color="auto"/>
        </w:rPr>
        <w:t>的起晕场强</w:t>
      </w:r>
      <w:proofErr w:type="gramEnd"/>
      <w:r w:rsidRPr="00E006F2">
        <w:rPr>
          <w:rFonts w:hint="eastAsia"/>
          <w:szCs w:val="21"/>
          <w:bdr w:val="single" w:sz="4" w:space="0" w:color="auto"/>
        </w:rPr>
        <w:t>计算，确定导线对地最小距离为</w:t>
      </w:r>
      <w:r w:rsidRPr="00E006F2">
        <w:rPr>
          <w:rFonts w:hint="eastAsia"/>
          <w:szCs w:val="21"/>
          <w:bdr w:val="single" w:sz="4" w:space="0" w:color="auto"/>
        </w:rPr>
        <w:t>12.5m</w:t>
      </w:r>
      <w:r w:rsidRPr="00E006F2">
        <w:rPr>
          <w:rFonts w:hint="eastAsia"/>
          <w:szCs w:val="21"/>
          <w:bdr w:val="single" w:sz="4" w:space="0" w:color="auto"/>
        </w:rPr>
        <w:t>。对于葛上±</w:t>
      </w:r>
      <w:r w:rsidRPr="00E006F2">
        <w:rPr>
          <w:rFonts w:hint="eastAsia"/>
          <w:szCs w:val="21"/>
          <w:bdr w:val="single" w:sz="4" w:space="0" w:color="auto"/>
        </w:rPr>
        <w:t>500kV</w:t>
      </w:r>
      <w:r w:rsidRPr="00E006F2">
        <w:rPr>
          <w:rFonts w:hint="eastAsia"/>
          <w:szCs w:val="21"/>
          <w:bdr w:val="single" w:sz="4" w:space="0" w:color="auto"/>
        </w:rPr>
        <w:t>直流输电线路，若将晴天时的地面最大合成电场控制在</w:t>
      </w:r>
      <w:r w:rsidRPr="00E006F2">
        <w:rPr>
          <w:rFonts w:hint="eastAsia"/>
          <w:szCs w:val="21"/>
          <w:bdr w:val="single" w:sz="4" w:space="0" w:color="auto"/>
        </w:rPr>
        <w:t>30kV/m</w:t>
      </w:r>
      <w:r w:rsidRPr="00E006F2">
        <w:rPr>
          <w:rFonts w:hint="eastAsia"/>
          <w:szCs w:val="21"/>
          <w:bdr w:val="single" w:sz="4" w:space="0" w:color="auto"/>
        </w:rPr>
        <w:t>，雨天时也只有不到</w:t>
      </w:r>
      <w:r w:rsidRPr="00E006F2">
        <w:rPr>
          <w:rFonts w:hint="eastAsia"/>
          <w:szCs w:val="21"/>
          <w:bdr w:val="single" w:sz="4" w:space="0" w:color="auto"/>
        </w:rPr>
        <w:t>35kV/m</w:t>
      </w:r>
      <w:r w:rsidRPr="00E006F2">
        <w:rPr>
          <w:rFonts w:hint="eastAsia"/>
          <w:szCs w:val="21"/>
          <w:bdr w:val="single" w:sz="4" w:space="0" w:color="auto"/>
        </w:rPr>
        <w:t>，实际运行经验表明，这是可以接受的。</w:t>
      </w:r>
    </w:p>
    <w:p w:rsidR="00B10435" w:rsidRPr="00E006F2" w:rsidRDefault="00B10435" w:rsidP="00B10435">
      <w:pPr>
        <w:spacing w:line="360" w:lineRule="auto"/>
        <w:ind w:firstLineChars="200" w:firstLine="420"/>
        <w:rPr>
          <w:szCs w:val="21"/>
          <w:bdr w:val="single" w:sz="4" w:space="0" w:color="auto"/>
        </w:rPr>
      </w:pPr>
      <w:r w:rsidRPr="00E006F2">
        <w:rPr>
          <w:rFonts w:hint="eastAsia"/>
          <w:szCs w:val="21"/>
          <w:bdr w:val="single" w:sz="4" w:space="0" w:color="auto"/>
        </w:rPr>
        <w:t>据此，推荐直流输电线路下方地面最大合成电场强度为</w:t>
      </w:r>
      <w:r w:rsidRPr="00E006F2">
        <w:rPr>
          <w:rFonts w:hint="eastAsia"/>
          <w:szCs w:val="21"/>
          <w:bdr w:val="single" w:sz="4" w:space="0" w:color="auto"/>
        </w:rPr>
        <w:t>30kV/m</w:t>
      </w:r>
      <w:r w:rsidRPr="00E006F2">
        <w:rPr>
          <w:rFonts w:hint="eastAsia"/>
          <w:szCs w:val="21"/>
          <w:bdr w:val="single" w:sz="4" w:space="0" w:color="auto"/>
        </w:rPr>
        <w:t>，邻近民房的地面最大合成场强为</w:t>
      </w:r>
      <w:r w:rsidRPr="00E006F2">
        <w:rPr>
          <w:rFonts w:hint="eastAsia"/>
          <w:szCs w:val="21"/>
          <w:bdr w:val="single" w:sz="4" w:space="0" w:color="auto"/>
        </w:rPr>
        <w:t>25kV/m</w:t>
      </w:r>
      <w:r w:rsidRPr="00E006F2">
        <w:rPr>
          <w:rFonts w:hint="eastAsia"/>
          <w:szCs w:val="21"/>
          <w:bdr w:val="single" w:sz="4" w:space="0" w:color="auto"/>
        </w:rPr>
        <w:t>（晴天），同时满足</w:t>
      </w:r>
      <w:r w:rsidRPr="00E006F2">
        <w:rPr>
          <w:rFonts w:hint="eastAsia"/>
          <w:szCs w:val="21"/>
          <w:bdr w:val="single" w:sz="4" w:space="0" w:color="auto"/>
        </w:rPr>
        <w:t>80%</w:t>
      </w:r>
      <w:r w:rsidRPr="00E006F2">
        <w:rPr>
          <w:rFonts w:hint="eastAsia"/>
          <w:szCs w:val="21"/>
          <w:bdr w:val="single" w:sz="4" w:space="0" w:color="auto"/>
        </w:rPr>
        <w:t>测量值不超过</w:t>
      </w:r>
      <w:r w:rsidRPr="00E006F2">
        <w:rPr>
          <w:rFonts w:hint="eastAsia"/>
          <w:szCs w:val="21"/>
          <w:bdr w:val="single" w:sz="4" w:space="0" w:color="auto"/>
        </w:rPr>
        <w:t>15kV/m</w:t>
      </w:r>
      <w:r w:rsidRPr="00E006F2">
        <w:rPr>
          <w:rFonts w:hint="eastAsia"/>
          <w:szCs w:val="21"/>
          <w:bdr w:val="single" w:sz="4" w:space="0" w:color="auto"/>
        </w:rPr>
        <w:t>为控制指标。最大离子流密度限值晴天不超过</w:t>
      </w:r>
      <w:r w:rsidRPr="00E006F2">
        <w:rPr>
          <w:rFonts w:hint="eastAsia"/>
          <w:szCs w:val="21"/>
          <w:bdr w:val="single" w:sz="4" w:space="0" w:color="auto"/>
        </w:rPr>
        <w:t>80nA</w:t>
      </w:r>
      <w:r w:rsidRPr="00E006F2">
        <w:rPr>
          <w:rFonts w:hint="eastAsia"/>
          <w:szCs w:val="21"/>
          <w:bdr w:val="single" w:sz="4" w:space="0" w:color="auto"/>
        </w:rPr>
        <w:t>／</w:t>
      </w:r>
      <w:r w:rsidRPr="00E006F2">
        <w:rPr>
          <w:rFonts w:hint="eastAsia"/>
          <w:szCs w:val="21"/>
          <w:bdr w:val="single" w:sz="4" w:space="0" w:color="auto"/>
        </w:rPr>
        <w:t>m</w:t>
      </w:r>
      <w:r w:rsidRPr="00E006F2">
        <w:rPr>
          <w:rFonts w:hint="eastAsia"/>
          <w:szCs w:val="21"/>
          <w:bdr w:val="single" w:sz="4" w:space="0" w:color="auto"/>
          <w:vertAlign w:val="superscript"/>
        </w:rPr>
        <w:t>2</w:t>
      </w:r>
      <w:r w:rsidRPr="00E006F2">
        <w:rPr>
          <w:rFonts w:hint="eastAsia"/>
          <w:szCs w:val="21"/>
          <w:bdr w:val="single" w:sz="4" w:space="0" w:color="auto"/>
        </w:rPr>
        <w:t>，雨天不超过</w:t>
      </w:r>
      <w:r w:rsidRPr="00E006F2">
        <w:rPr>
          <w:rFonts w:hint="eastAsia"/>
          <w:szCs w:val="21"/>
          <w:bdr w:val="single" w:sz="4" w:space="0" w:color="auto"/>
        </w:rPr>
        <w:t>100nA</w:t>
      </w:r>
      <w:r w:rsidRPr="00E006F2">
        <w:rPr>
          <w:rFonts w:hint="eastAsia"/>
          <w:szCs w:val="21"/>
          <w:bdr w:val="single" w:sz="4" w:space="0" w:color="auto"/>
        </w:rPr>
        <w:t>／</w:t>
      </w:r>
      <w:r w:rsidRPr="00E006F2">
        <w:rPr>
          <w:rFonts w:hint="eastAsia"/>
          <w:szCs w:val="21"/>
          <w:bdr w:val="single" w:sz="4" w:space="0" w:color="auto"/>
        </w:rPr>
        <w:t>m</w:t>
      </w:r>
      <w:r w:rsidRPr="00E006F2">
        <w:rPr>
          <w:rFonts w:hint="eastAsia"/>
          <w:szCs w:val="21"/>
          <w:bdr w:val="single" w:sz="4" w:space="0" w:color="auto"/>
          <w:vertAlign w:val="superscript"/>
        </w:rPr>
        <w:t>2</w:t>
      </w:r>
      <w:r w:rsidRPr="00E006F2">
        <w:rPr>
          <w:rFonts w:hint="eastAsia"/>
          <w:szCs w:val="21"/>
          <w:bdr w:val="single" w:sz="4" w:space="0" w:color="auto"/>
        </w:rPr>
        <w:t>。这与我国士</w:t>
      </w:r>
      <w:r w:rsidRPr="00E006F2">
        <w:rPr>
          <w:rFonts w:hint="eastAsia"/>
          <w:szCs w:val="21"/>
          <w:bdr w:val="single" w:sz="4" w:space="0" w:color="auto"/>
        </w:rPr>
        <w:t>500kV</w:t>
      </w:r>
      <w:r w:rsidRPr="00E006F2">
        <w:rPr>
          <w:rFonts w:hint="eastAsia"/>
          <w:szCs w:val="21"/>
          <w:bdr w:val="single" w:sz="4" w:space="0" w:color="auto"/>
        </w:rPr>
        <w:t>直流输电线路</w:t>
      </w:r>
      <w:r w:rsidRPr="00E006F2">
        <w:rPr>
          <w:rFonts w:hint="eastAsia"/>
          <w:szCs w:val="21"/>
          <w:bdr w:val="single" w:sz="4" w:space="0" w:color="auto"/>
        </w:rPr>
        <w:lastRenderedPageBreak/>
        <w:t>基本相同，在世界上处于中等水平。</w:t>
      </w:r>
    </w:p>
    <w:p w:rsidR="00F70B48" w:rsidRPr="00C822A8" w:rsidRDefault="00F70B48" w:rsidP="00F70B48">
      <w:pPr>
        <w:spacing w:line="360" w:lineRule="auto"/>
        <w:ind w:firstLineChars="200" w:firstLine="420"/>
        <w:rPr>
          <w:rFonts w:ascii="宋体" w:hAnsi="宋体"/>
          <w:szCs w:val="21"/>
          <w:u w:val="single"/>
        </w:rPr>
      </w:pPr>
      <w:r w:rsidRPr="00C822A8">
        <w:rPr>
          <w:rFonts w:ascii="宋体" w:hAnsi="宋体" w:hint="eastAsia"/>
          <w:szCs w:val="21"/>
          <w:u w:val="single"/>
        </w:rPr>
        <w:t>根据人体感受试验成果并参考国内外直流输电线路地面</w:t>
      </w:r>
      <w:r w:rsidR="00A47EC3" w:rsidRPr="00C822A8">
        <w:rPr>
          <w:rFonts w:ascii="宋体" w:hAnsi="宋体" w:hint="eastAsia"/>
          <w:szCs w:val="21"/>
          <w:u w:val="single"/>
        </w:rPr>
        <w:t>合成场强</w:t>
      </w:r>
      <w:r w:rsidRPr="00C822A8">
        <w:rPr>
          <w:rFonts w:ascii="宋体" w:hAnsi="宋体" w:hint="eastAsia"/>
          <w:szCs w:val="21"/>
          <w:u w:val="single"/>
        </w:rPr>
        <w:t>和离子流密度控制值，本条文推荐我国</w:t>
      </w:r>
      <w:r w:rsidRPr="00C822A8">
        <w:rPr>
          <w:rFonts w:hint="eastAsia"/>
          <w:szCs w:val="21"/>
          <w:u w:val="single"/>
        </w:rPr>
        <w:t>±</w:t>
      </w:r>
      <w:r w:rsidRPr="00C822A8">
        <w:rPr>
          <w:rFonts w:hint="eastAsia"/>
          <w:szCs w:val="21"/>
          <w:u w:val="single"/>
        </w:rPr>
        <w:t>800kV</w:t>
      </w:r>
      <w:r w:rsidRPr="00C822A8">
        <w:rPr>
          <w:rFonts w:ascii="宋体" w:hAnsi="宋体"/>
          <w:szCs w:val="21"/>
          <w:u w:val="single"/>
        </w:rPr>
        <w:t>直流输电线路</w:t>
      </w:r>
      <w:r w:rsidRPr="00C822A8">
        <w:rPr>
          <w:rFonts w:ascii="宋体" w:hAnsi="宋体" w:hint="eastAsia"/>
          <w:szCs w:val="21"/>
          <w:u w:val="single"/>
        </w:rPr>
        <w:t>经过非居民区和居民区时，</w:t>
      </w:r>
      <w:r w:rsidRPr="00C822A8">
        <w:rPr>
          <w:rFonts w:ascii="宋体" w:hAnsi="宋体"/>
          <w:szCs w:val="21"/>
          <w:u w:val="single"/>
        </w:rPr>
        <w:t>线下地面</w:t>
      </w:r>
      <w:r w:rsidR="00A47EC3" w:rsidRPr="00C822A8">
        <w:rPr>
          <w:rFonts w:ascii="宋体" w:hAnsi="宋体"/>
          <w:szCs w:val="21"/>
          <w:u w:val="single"/>
        </w:rPr>
        <w:t>合成场强</w:t>
      </w:r>
      <w:r w:rsidRPr="00C822A8">
        <w:rPr>
          <w:rFonts w:ascii="宋体" w:hAnsi="宋体" w:hint="eastAsia"/>
          <w:szCs w:val="21"/>
          <w:u w:val="single"/>
        </w:rPr>
        <w:t>限值分别取</w:t>
      </w:r>
      <w:r w:rsidRPr="00C822A8">
        <w:rPr>
          <w:rFonts w:ascii="宋体" w:hAnsi="宋体"/>
          <w:szCs w:val="21"/>
          <w:u w:val="single"/>
        </w:rPr>
        <w:t>30kV/m</w:t>
      </w:r>
      <w:r w:rsidRPr="00C822A8">
        <w:rPr>
          <w:rFonts w:ascii="宋体" w:hAnsi="宋体" w:hint="eastAsia"/>
          <w:szCs w:val="21"/>
          <w:u w:val="single"/>
        </w:rPr>
        <w:t>和25</w:t>
      </w:r>
      <w:r w:rsidRPr="00C822A8">
        <w:rPr>
          <w:rFonts w:ascii="宋体" w:hAnsi="宋体"/>
          <w:szCs w:val="21"/>
          <w:u w:val="single"/>
        </w:rPr>
        <w:t>kV/m</w:t>
      </w:r>
      <w:r w:rsidRPr="00C822A8">
        <w:rPr>
          <w:rFonts w:ascii="宋体" w:hAnsi="宋体" w:hint="eastAsia"/>
          <w:szCs w:val="21"/>
          <w:u w:val="single"/>
        </w:rPr>
        <w:t>，</w:t>
      </w:r>
      <w:r w:rsidRPr="00C822A8">
        <w:rPr>
          <w:rFonts w:ascii="宋体" w:hAnsi="宋体"/>
          <w:szCs w:val="21"/>
          <w:u w:val="single"/>
        </w:rPr>
        <w:t>地面</w:t>
      </w:r>
      <w:r w:rsidRPr="00C822A8">
        <w:rPr>
          <w:rFonts w:ascii="宋体" w:hAnsi="宋体" w:hint="eastAsia"/>
          <w:szCs w:val="21"/>
          <w:u w:val="single"/>
        </w:rPr>
        <w:t>离子流密度限值分别取</w:t>
      </w:r>
      <w:r w:rsidRPr="00C822A8">
        <w:rPr>
          <w:rFonts w:ascii="宋体" w:hAnsi="宋体"/>
          <w:szCs w:val="21"/>
          <w:u w:val="single"/>
        </w:rPr>
        <w:t>100nA/m</w:t>
      </w:r>
      <w:r w:rsidRPr="00C822A8">
        <w:rPr>
          <w:rFonts w:ascii="宋体" w:hAnsi="宋体"/>
          <w:szCs w:val="21"/>
          <w:u w:val="single"/>
          <w:vertAlign w:val="superscript"/>
        </w:rPr>
        <w:t>2</w:t>
      </w:r>
      <w:r w:rsidRPr="00C822A8">
        <w:rPr>
          <w:rFonts w:ascii="宋体" w:hAnsi="宋体" w:hint="eastAsia"/>
          <w:szCs w:val="21"/>
          <w:u w:val="single"/>
        </w:rPr>
        <w:t>和8</w:t>
      </w:r>
      <w:r w:rsidRPr="00C822A8">
        <w:rPr>
          <w:rFonts w:ascii="宋体" w:hAnsi="宋体"/>
          <w:szCs w:val="21"/>
          <w:u w:val="single"/>
        </w:rPr>
        <w:t>0nA/m</w:t>
      </w:r>
      <w:r w:rsidRPr="00C822A8">
        <w:rPr>
          <w:rFonts w:ascii="宋体" w:hAnsi="宋体"/>
          <w:szCs w:val="21"/>
          <w:u w:val="single"/>
          <w:vertAlign w:val="superscript"/>
        </w:rPr>
        <w:t>2</w:t>
      </w:r>
      <w:r w:rsidRPr="00C822A8">
        <w:rPr>
          <w:rFonts w:ascii="宋体" w:hAnsi="宋体"/>
          <w:szCs w:val="21"/>
          <w:u w:val="single"/>
        </w:rPr>
        <w:t>。</w:t>
      </w:r>
      <w:r w:rsidRPr="00C822A8">
        <w:rPr>
          <w:rFonts w:hint="eastAsia"/>
          <w:szCs w:val="21"/>
          <w:u w:val="single"/>
        </w:rPr>
        <w:t>这</w:t>
      </w:r>
      <w:r w:rsidRPr="00C822A8">
        <w:rPr>
          <w:szCs w:val="21"/>
          <w:u w:val="single"/>
        </w:rPr>
        <w:t>与我国</w:t>
      </w:r>
      <w:r w:rsidRPr="00C822A8">
        <w:rPr>
          <w:szCs w:val="21"/>
          <w:u w:val="single"/>
        </w:rPr>
        <w:t>±500kV</w:t>
      </w:r>
      <w:r w:rsidRPr="00C822A8">
        <w:rPr>
          <w:szCs w:val="21"/>
          <w:u w:val="single"/>
        </w:rPr>
        <w:t>直流输电线路</w:t>
      </w:r>
      <w:r w:rsidRPr="00C822A8">
        <w:rPr>
          <w:rFonts w:hint="eastAsia"/>
          <w:szCs w:val="21"/>
          <w:u w:val="single"/>
        </w:rPr>
        <w:t>的</w:t>
      </w:r>
      <w:r w:rsidRPr="00C822A8">
        <w:rPr>
          <w:szCs w:val="21"/>
          <w:u w:val="single"/>
        </w:rPr>
        <w:t>基本相同，在世界上处于中等水平。</w:t>
      </w:r>
    </w:p>
    <w:p w:rsidR="00F70B48" w:rsidRPr="00C822A8" w:rsidRDefault="007127A0" w:rsidP="00F70B48">
      <w:pPr>
        <w:spacing w:line="360" w:lineRule="auto"/>
        <w:ind w:firstLineChars="200" w:firstLine="420"/>
        <w:rPr>
          <w:rFonts w:ascii="宋体" w:hAnsi="宋体"/>
          <w:szCs w:val="21"/>
          <w:u w:val="single"/>
        </w:rPr>
      </w:pPr>
      <w:r w:rsidRPr="00C822A8">
        <w:rPr>
          <w:rFonts w:ascii="宋体" w:hAnsi="宋体" w:hint="eastAsia"/>
          <w:szCs w:val="21"/>
          <w:u w:val="single"/>
        </w:rPr>
        <w:t>需要指出，直流输电线路电晕放电具有随机性，电场强度和离子流密度均为随机量。因此，利用统计量衡量这种随机量是否满足限值要求时，时间上应采用统计平均值（即50%值），空间上取最大值。</w:t>
      </w:r>
    </w:p>
    <w:p w:rsidR="00F70B48" w:rsidRPr="00C822A8" w:rsidRDefault="00F70B48" w:rsidP="00F70B48">
      <w:pPr>
        <w:spacing w:line="360" w:lineRule="auto"/>
        <w:ind w:firstLineChars="200" w:firstLine="420"/>
        <w:rPr>
          <w:szCs w:val="21"/>
          <w:u w:val="single"/>
        </w:rPr>
      </w:pPr>
      <w:r w:rsidRPr="00C822A8">
        <w:rPr>
          <w:rFonts w:hint="eastAsia"/>
          <w:szCs w:val="21"/>
          <w:u w:val="single"/>
        </w:rPr>
        <w:t>（</w:t>
      </w:r>
      <w:r w:rsidRPr="00C822A8">
        <w:rPr>
          <w:rFonts w:hint="eastAsia"/>
          <w:szCs w:val="21"/>
          <w:u w:val="single"/>
        </w:rPr>
        <w:t>3</w:t>
      </w:r>
      <w:r w:rsidRPr="00C822A8">
        <w:rPr>
          <w:rFonts w:hint="eastAsia"/>
          <w:szCs w:val="21"/>
          <w:u w:val="single"/>
        </w:rPr>
        <w:t>）天气条件</w:t>
      </w:r>
    </w:p>
    <w:p w:rsidR="00F70B48" w:rsidRPr="00C822A8" w:rsidRDefault="00F70B48" w:rsidP="00F70B48">
      <w:pPr>
        <w:spacing w:line="360" w:lineRule="auto"/>
        <w:ind w:firstLineChars="200" w:firstLine="420"/>
        <w:rPr>
          <w:szCs w:val="21"/>
          <w:u w:val="single"/>
        </w:rPr>
      </w:pPr>
      <w:r w:rsidRPr="00C822A8">
        <w:rPr>
          <w:rFonts w:hint="eastAsia"/>
          <w:szCs w:val="21"/>
          <w:u w:val="single"/>
        </w:rPr>
        <w:t>直流输电线路电晕、地面</w:t>
      </w:r>
      <w:r w:rsidR="00A47EC3" w:rsidRPr="00C822A8">
        <w:rPr>
          <w:rFonts w:hint="eastAsia"/>
          <w:szCs w:val="21"/>
          <w:u w:val="single"/>
        </w:rPr>
        <w:t>合成场强</w:t>
      </w:r>
      <w:r w:rsidRPr="00C822A8">
        <w:rPr>
          <w:rFonts w:hint="eastAsia"/>
          <w:szCs w:val="21"/>
          <w:u w:val="single"/>
        </w:rPr>
        <w:t>和离子流密度会随天气条件的变化而变化，本条文规定</w:t>
      </w:r>
      <w:r w:rsidRPr="00C822A8">
        <w:rPr>
          <w:rFonts w:ascii="宋体" w:hAnsi="宋体"/>
          <w:szCs w:val="21"/>
          <w:u w:val="single"/>
        </w:rPr>
        <w:t>地面</w:t>
      </w:r>
      <w:r w:rsidR="00A47EC3" w:rsidRPr="00C822A8">
        <w:rPr>
          <w:rFonts w:ascii="宋体" w:hAnsi="宋体"/>
          <w:szCs w:val="21"/>
          <w:u w:val="single"/>
        </w:rPr>
        <w:t>合成场强</w:t>
      </w:r>
      <w:r w:rsidRPr="00C822A8">
        <w:rPr>
          <w:rFonts w:ascii="宋体" w:hAnsi="宋体" w:hint="eastAsia"/>
          <w:szCs w:val="21"/>
          <w:u w:val="single"/>
        </w:rPr>
        <w:t>和离子流密度限值对应的天气条件为晴天。</w:t>
      </w:r>
      <w:r w:rsidRPr="00C822A8">
        <w:rPr>
          <w:rFonts w:hint="eastAsia"/>
          <w:szCs w:val="21"/>
          <w:u w:val="single"/>
        </w:rPr>
        <w:t>条文中的</w:t>
      </w:r>
      <w:r w:rsidRPr="00C822A8">
        <w:rPr>
          <w:rFonts w:ascii="宋体" w:hAnsi="宋体"/>
          <w:szCs w:val="21"/>
          <w:u w:val="single"/>
        </w:rPr>
        <w:t>“</w:t>
      </w:r>
      <w:r w:rsidRPr="00C822A8">
        <w:rPr>
          <w:rFonts w:ascii="宋体" w:hAnsi="宋体" w:hint="eastAsia"/>
          <w:szCs w:val="21"/>
          <w:u w:val="single"/>
        </w:rPr>
        <w:t>晴天</w:t>
      </w:r>
      <w:r w:rsidRPr="00C822A8">
        <w:rPr>
          <w:rFonts w:ascii="宋体" w:hAnsi="宋体"/>
          <w:szCs w:val="21"/>
          <w:u w:val="single"/>
        </w:rPr>
        <w:t>”</w:t>
      </w:r>
      <w:r w:rsidRPr="00C822A8">
        <w:rPr>
          <w:rFonts w:hint="eastAsia"/>
          <w:szCs w:val="21"/>
          <w:u w:val="single"/>
        </w:rPr>
        <w:t>指</w:t>
      </w:r>
      <w:r w:rsidRPr="00C822A8">
        <w:rPr>
          <w:szCs w:val="21"/>
          <w:u w:val="single"/>
        </w:rPr>
        <w:t>无雨、</w:t>
      </w:r>
      <w:r w:rsidRPr="00C822A8">
        <w:rPr>
          <w:rFonts w:hint="eastAsia"/>
          <w:szCs w:val="21"/>
          <w:u w:val="single"/>
        </w:rPr>
        <w:t>无雪、</w:t>
      </w:r>
      <w:r w:rsidRPr="00C822A8">
        <w:rPr>
          <w:szCs w:val="21"/>
          <w:u w:val="single"/>
        </w:rPr>
        <w:t>无风、</w:t>
      </w:r>
      <w:r w:rsidRPr="00C822A8">
        <w:rPr>
          <w:rFonts w:hint="eastAsia"/>
          <w:szCs w:val="21"/>
          <w:u w:val="single"/>
        </w:rPr>
        <w:t>无</w:t>
      </w:r>
      <w:r w:rsidRPr="00C822A8">
        <w:rPr>
          <w:szCs w:val="21"/>
          <w:u w:val="single"/>
        </w:rPr>
        <w:t>雾</w:t>
      </w:r>
      <w:r w:rsidRPr="00C822A8">
        <w:rPr>
          <w:rFonts w:hint="eastAsia"/>
          <w:szCs w:val="21"/>
          <w:u w:val="single"/>
        </w:rPr>
        <w:t>、</w:t>
      </w:r>
      <w:r w:rsidR="00FD30DC" w:rsidRPr="00C822A8">
        <w:rPr>
          <w:rFonts w:hint="eastAsia"/>
          <w:szCs w:val="21"/>
          <w:u w:val="single"/>
        </w:rPr>
        <w:t>空气质量</w:t>
      </w:r>
      <w:r w:rsidR="00FD30DC" w:rsidRPr="00C822A8">
        <w:rPr>
          <w:szCs w:val="21"/>
          <w:u w:val="single"/>
        </w:rPr>
        <w:t>良好</w:t>
      </w:r>
      <w:r w:rsidRPr="00C822A8">
        <w:rPr>
          <w:szCs w:val="21"/>
          <w:u w:val="single"/>
        </w:rPr>
        <w:t>的</w:t>
      </w:r>
      <w:r w:rsidRPr="00C822A8">
        <w:rPr>
          <w:rFonts w:hint="eastAsia"/>
          <w:szCs w:val="21"/>
          <w:u w:val="single"/>
        </w:rPr>
        <w:t>好</w:t>
      </w:r>
      <w:r w:rsidRPr="00C822A8">
        <w:rPr>
          <w:szCs w:val="21"/>
          <w:u w:val="single"/>
        </w:rPr>
        <w:t>天气。</w:t>
      </w:r>
      <w:r w:rsidRPr="00C822A8">
        <w:rPr>
          <w:rFonts w:hint="eastAsia"/>
          <w:szCs w:val="21"/>
          <w:u w:val="single"/>
        </w:rPr>
        <w:t>直流输电线路电磁环境试验结果表明，湿度对地面合成电场和离子流密度影响很大，空中颗粒物对地面合成电场影响也非常明显。本条文给出了晴天时的地面</w:t>
      </w:r>
      <w:r w:rsidR="00A47EC3" w:rsidRPr="00C822A8">
        <w:rPr>
          <w:rFonts w:hint="eastAsia"/>
          <w:szCs w:val="21"/>
          <w:u w:val="single"/>
        </w:rPr>
        <w:t>合成场强</w:t>
      </w:r>
      <w:r w:rsidRPr="00C822A8">
        <w:rPr>
          <w:rFonts w:hint="eastAsia"/>
          <w:szCs w:val="21"/>
          <w:u w:val="single"/>
        </w:rPr>
        <w:t>和离子流密度限值，在设计时对湿度和颗粒物的影响也应关注。</w:t>
      </w:r>
    </w:p>
    <w:p w:rsidR="00F70B48" w:rsidRPr="00C822A8" w:rsidRDefault="00F70B48" w:rsidP="00F70B48">
      <w:pPr>
        <w:spacing w:line="360" w:lineRule="auto"/>
        <w:ind w:firstLineChars="200" w:firstLine="420"/>
        <w:rPr>
          <w:szCs w:val="21"/>
        </w:rPr>
      </w:pPr>
      <w:r w:rsidRPr="00C822A8">
        <w:rPr>
          <w:rFonts w:hint="eastAsia"/>
          <w:szCs w:val="21"/>
          <w:u w:val="single"/>
        </w:rPr>
        <w:t>在</w:t>
      </w:r>
      <w:r w:rsidRPr="00C822A8">
        <w:rPr>
          <w:szCs w:val="21"/>
          <w:u w:val="single"/>
        </w:rPr>
        <w:t>空气清洁条件下，直流线路</w:t>
      </w:r>
      <w:r w:rsidRPr="00C822A8">
        <w:rPr>
          <w:rFonts w:hint="eastAsia"/>
          <w:szCs w:val="21"/>
          <w:u w:val="single"/>
        </w:rPr>
        <w:t>湿导线</w:t>
      </w:r>
      <w:r w:rsidRPr="00C822A8">
        <w:rPr>
          <w:szCs w:val="21"/>
          <w:u w:val="single"/>
        </w:rPr>
        <w:t>时的合成电场比干导线时</w:t>
      </w:r>
      <w:r w:rsidRPr="00C822A8">
        <w:rPr>
          <w:rFonts w:hint="eastAsia"/>
          <w:szCs w:val="21"/>
          <w:u w:val="single"/>
        </w:rPr>
        <w:t>的</w:t>
      </w:r>
      <w:r w:rsidRPr="00C822A8">
        <w:rPr>
          <w:szCs w:val="21"/>
          <w:u w:val="single"/>
        </w:rPr>
        <w:t>大。在</w:t>
      </w:r>
      <w:r w:rsidRPr="00C822A8">
        <w:rPr>
          <w:rFonts w:hint="eastAsia"/>
          <w:szCs w:val="21"/>
          <w:u w:val="single"/>
        </w:rPr>
        <w:t>确定</w:t>
      </w:r>
      <w:r w:rsidRPr="00C822A8">
        <w:rPr>
          <w:szCs w:val="21"/>
          <w:u w:val="single"/>
        </w:rPr>
        <w:t>导线对地最小高度时，要考虑湿导线的情况。</w:t>
      </w:r>
      <w:r w:rsidRPr="00C822A8">
        <w:rPr>
          <w:rFonts w:ascii="宋体" w:hAnsi="宋体" w:hint="eastAsia"/>
          <w:szCs w:val="21"/>
          <w:u w:val="single"/>
        </w:rPr>
        <w:t>在设计时，需对湿导线下的地面最大</w:t>
      </w:r>
      <w:r w:rsidR="00A47EC3" w:rsidRPr="00C822A8">
        <w:rPr>
          <w:rFonts w:ascii="宋体" w:hAnsi="宋体" w:hint="eastAsia"/>
          <w:szCs w:val="21"/>
          <w:u w:val="single"/>
        </w:rPr>
        <w:t>合成场强</w:t>
      </w:r>
      <w:r w:rsidRPr="00C822A8">
        <w:rPr>
          <w:rFonts w:hint="eastAsia"/>
          <w:szCs w:val="21"/>
          <w:u w:val="single"/>
        </w:rPr>
        <w:t>进行校核，将其控制在</w:t>
      </w:r>
      <w:r w:rsidR="00377919" w:rsidRPr="00C822A8">
        <w:rPr>
          <w:rFonts w:hint="eastAsia"/>
          <w:szCs w:val="21"/>
          <w:u w:val="single"/>
        </w:rPr>
        <w:t>居民区</w:t>
      </w:r>
      <w:r w:rsidR="00377919" w:rsidRPr="00C822A8">
        <w:rPr>
          <w:szCs w:val="21"/>
          <w:u w:val="single"/>
        </w:rPr>
        <w:t>不超过</w:t>
      </w:r>
      <w:r w:rsidR="00377919" w:rsidRPr="00C822A8">
        <w:rPr>
          <w:rFonts w:hint="eastAsia"/>
          <w:szCs w:val="21"/>
          <w:u w:val="single"/>
        </w:rPr>
        <w:t>3</w:t>
      </w:r>
      <w:r w:rsidR="00377919" w:rsidRPr="00C822A8">
        <w:rPr>
          <w:szCs w:val="21"/>
          <w:u w:val="single"/>
        </w:rPr>
        <w:t>0kV/m</w:t>
      </w:r>
      <w:r w:rsidR="00377919" w:rsidRPr="00C822A8">
        <w:rPr>
          <w:rFonts w:hint="eastAsia"/>
          <w:szCs w:val="21"/>
          <w:u w:val="single"/>
        </w:rPr>
        <w:t>，一般</w:t>
      </w:r>
      <w:r w:rsidR="00377919" w:rsidRPr="00C822A8">
        <w:rPr>
          <w:szCs w:val="21"/>
          <w:u w:val="single"/>
        </w:rPr>
        <w:t>非居民区</w:t>
      </w:r>
      <w:r w:rsidRPr="00C822A8">
        <w:rPr>
          <w:rFonts w:hint="eastAsia"/>
          <w:szCs w:val="21"/>
          <w:u w:val="single"/>
        </w:rPr>
        <w:t>不超过</w:t>
      </w:r>
      <w:r w:rsidRPr="00C822A8">
        <w:rPr>
          <w:rFonts w:hint="eastAsia"/>
          <w:szCs w:val="21"/>
          <w:u w:val="single"/>
        </w:rPr>
        <w:t>36</w:t>
      </w:r>
      <w:r w:rsidRPr="00C822A8">
        <w:rPr>
          <w:szCs w:val="21"/>
          <w:u w:val="single"/>
        </w:rPr>
        <w:t>kV/m</w:t>
      </w:r>
      <w:r w:rsidRPr="00C822A8">
        <w:rPr>
          <w:rFonts w:hint="eastAsia"/>
          <w:szCs w:val="21"/>
          <w:u w:val="single"/>
        </w:rPr>
        <w:t>。在</w:t>
      </w:r>
      <w:r w:rsidRPr="00C822A8">
        <w:rPr>
          <w:szCs w:val="21"/>
          <w:u w:val="single"/>
        </w:rPr>
        <w:t>空</w:t>
      </w:r>
      <w:r w:rsidRPr="00C822A8">
        <w:rPr>
          <w:rFonts w:hint="eastAsia"/>
          <w:szCs w:val="21"/>
          <w:u w:val="single"/>
        </w:rPr>
        <w:t>气</w:t>
      </w:r>
      <w:r w:rsidRPr="00C822A8">
        <w:rPr>
          <w:szCs w:val="21"/>
          <w:u w:val="single"/>
        </w:rPr>
        <w:t>中</w:t>
      </w:r>
      <w:r w:rsidRPr="00C822A8">
        <w:rPr>
          <w:rFonts w:hint="eastAsia"/>
          <w:szCs w:val="21"/>
          <w:u w:val="single"/>
        </w:rPr>
        <w:t>存在</w:t>
      </w:r>
      <w:r w:rsidRPr="00C822A8">
        <w:rPr>
          <w:szCs w:val="21"/>
          <w:u w:val="single"/>
        </w:rPr>
        <w:t>悬浮颗粒物时，</w:t>
      </w:r>
      <w:r w:rsidRPr="00C822A8">
        <w:rPr>
          <w:rFonts w:hint="eastAsia"/>
          <w:szCs w:val="21"/>
          <w:u w:val="single"/>
        </w:rPr>
        <w:t>尤其</w:t>
      </w:r>
      <w:r w:rsidRPr="00C822A8">
        <w:rPr>
          <w:szCs w:val="21"/>
          <w:u w:val="single"/>
        </w:rPr>
        <w:t>是我国北方地区冬季干燥</w:t>
      </w:r>
      <w:r w:rsidRPr="00C822A8">
        <w:rPr>
          <w:rFonts w:hint="eastAsia"/>
          <w:szCs w:val="21"/>
          <w:u w:val="single"/>
        </w:rPr>
        <w:t>、空气</w:t>
      </w:r>
      <w:r w:rsidRPr="00C822A8">
        <w:rPr>
          <w:szCs w:val="21"/>
          <w:u w:val="single"/>
        </w:rPr>
        <w:t>质量较差</w:t>
      </w:r>
      <w:r w:rsidRPr="00C822A8">
        <w:rPr>
          <w:rFonts w:hint="eastAsia"/>
          <w:szCs w:val="21"/>
          <w:u w:val="single"/>
        </w:rPr>
        <w:t>情况</w:t>
      </w:r>
      <w:r w:rsidRPr="00C822A8">
        <w:rPr>
          <w:szCs w:val="21"/>
          <w:u w:val="single"/>
        </w:rPr>
        <w:t>下，</w:t>
      </w:r>
      <w:r w:rsidRPr="00C822A8">
        <w:rPr>
          <w:rFonts w:hint="eastAsia"/>
          <w:szCs w:val="21"/>
          <w:u w:val="single"/>
        </w:rPr>
        <w:t>直流</w:t>
      </w:r>
      <w:r w:rsidRPr="00C822A8">
        <w:rPr>
          <w:szCs w:val="21"/>
          <w:u w:val="single"/>
        </w:rPr>
        <w:t>线路地面合成电场会显著增大</w:t>
      </w:r>
      <w:r w:rsidRPr="00C822A8">
        <w:rPr>
          <w:rFonts w:hint="eastAsia"/>
          <w:szCs w:val="21"/>
          <w:u w:val="single"/>
        </w:rPr>
        <w:t>。严重</w:t>
      </w:r>
      <w:r w:rsidRPr="00C822A8">
        <w:rPr>
          <w:szCs w:val="21"/>
          <w:u w:val="single"/>
        </w:rPr>
        <w:t>空气污染</w:t>
      </w:r>
      <w:r w:rsidRPr="00C822A8">
        <w:rPr>
          <w:rFonts w:hint="eastAsia"/>
          <w:szCs w:val="21"/>
          <w:u w:val="single"/>
        </w:rPr>
        <w:t>时</w:t>
      </w:r>
      <w:r w:rsidR="007127A0" w:rsidRPr="00C822A8">
        <w:rPr>
          <w:rFonts w:hint="eastAsia"/>
          <w:szCs w:val="21"/>
          <w:u w:val="single"/>
        </w:rPr>
        <w:t>可</w:t>
      </w:r>
      <w:r w:rsidRPr="00C822A8">
        <w:rPr>
          <w:szCs w:val="21"/>
          <w:u w:val="single"/>
        </w:rPr>
        <w:t>达到空气清洁条件时的</w:t>
      </w:r>
      <w:r w:rsidRPr="00C822A8">
        <w:rPr>
          <w:rFonts w:hint="eastAsia"/>
          <w:szCs w:val="21"/>
          <w:u w:val="single"/>
        </w:rPr>
        <w:t>2</w:t>
      </w:r>
      <w:r w:rsidRPr="00C822A8">
        <w:rPr>
          <w:rFonts w:hint="eastAsia"/>
          <w:szCs w:val="21"/>
          <w:u w:val="single"/>
        </w:rPr>
        <w:t>～</w:t>
      </w:r>
      <w:r w:rsidRPr="00C822A8">
        <w:rPr>
          <w:rFonts w:hint="eastAsia"/>
          <w:szCs w:val="21"/>
          <w:u w:val="single"/>
        </w:rPr>
        <w:t>3</w:t>
      </w:r>
      <w:r w:rsidRPr="00C822A8">
        <w:rPr>
          <w:rFonts w:hint="eastAsia"/>
          <w:szCs w:val="21"/>
          <w:u w:val="single"/>
        </w:rPr>
        <w:t>倍</w:t>
      </w:r>
      <w:r w:rsidRPr="00C822A8">
        <w:rPr>
          <w:szCs w:val="21"/>
          <w:u w:val="single"/>
        </w:rPr>
        <w:t>。</w:t>
      </w:r>
    </w:p>
    <w:p w:rsidR="00F70B48" w:rsidRPr="00C822A8" w:rsidRDefault="00F70B48" w:rsidP="00F70B48">
      <w:pPr>
        <w:spacing w:line="360" w:lineRule="auto"/>
        <w:ind w:firstLineChars="200" w:firstLine="420"/>
        <w:rPr>
          <w:szCs w:val="21"/>
          <w:u w:val="single"/>
        </w:rPr>
      </w:pPr>
    </w:p>
    <w:p w:rsidR="00D42D4D" w:rsidRPr="00C822A8" w:rsidRDefault="00D42D4D" w:rsidP="000E27E1">
      <w:pPr>
        <w:pStyle w:val="40"/>
        <w:tabs>
          <w:tab w:val="left" w:pos="567"/>
        </w:tabs>
        <w:adjustRightInd w:val="0"/>
        <w:spacing w:before="0"/>
        <w:ind w:firstLine="0"/>
        <w:rPr>
          <w:rFonts w:ascii="宋体" w:hAnsi="宋体"/>
          <w:color w:val="000000"/>
          <w:sz w:val="21"/>
          <w:szCs w:val="21"/>
        </w:rPr>
      </w:pPr>
      <w:r w:rsidRPr="00C822A8">
        <w:rPr>
          <w:rFonts w:ascii="宋体" w:hAnsi="宋体" w:hint="eastAsia"/>
          <w:color w:val="000000"/>
          <w:sz w:val="21"/>
          <w:szCs w:val="21"/>
        </w:rPr>
        <w:t>13.0.2本条</w:t>
      </w:r>
      <w:r w:rsidRPr="00C822A8">
        <w:rPr>
          <w:rFonts w:ascii="宋体" w:hAnsi="宋体"/>
          <w:color w:val="000000"/>
          <w:sz w:val="21"/>
          <w:szCs w:val="21"/>
        </w:rPr>
        <w:t>为强制性条文，必须严格执行。说明</w:t>
      </w:r>
      <w:r w:rsidRPr="00C822A8">
        <w:rPr>
          <w:rFonts w:ascii="宋体" w:hAnsi="宋体" w:hint="eastAsia"/>
          <w:color w:val="000000"/>
          <w:sz w:val="21"/>
          <w:szCs w:val="21"/>
        </w:rPr>
        <w:t>如下</w:t>
      </w:r>
      <w:r w:rsidRPr="00C822A8">
        <w:rPr>
          <w:rFonts w:ascii="宋体" w:hAnsi="宋体"/>
          <w:color w:val="000000"/>
          <w:sz w:val="21"/>
          <w:szCs w:val="21"/>
        </w:rPr>
        <w:t>：</w:t>
      </w:r>
    </w:p>
    <w:p w:rsidR="00DD20A5" w:rsidRPr="00E006F2" w:rsidRDefault="00D42D4D" w:rsidP="00DD20A5">
      <w:pPr>
        <w:snapToGrid w:val="0"/>
        <w:spacing w:line="360" w:lineRule="auto"/>
        <w:ind w:firstLineChars="200" w:firstLine="420"/>
        <w:rPr>
          <w:rFonts w:ascii="宋体" w:hAnsi="宋体"/>
          <w:szCs w:val="21"/>
          <w:bdr w:val="single" w:sz="4" w:space="0" w:color="auto"/>
        </w:rPr>
      </w:pPr>
      <w:bookmarkStart w:id="1" w:name="_Toc111623809"/>
      <w:bookmarkStart w:id="2" w:name="_Toc114389298"/>
      <w:bookmarkStart w:id="3" w:name="_Toc117062569"/>
      <w:bookmarkStart w:id="4" w:name="_Toc152495709"/>
      <w:bookmarkStart w:id="5" w:name="_Toc166945038"/>
      <w:bookmarkStart w:id="6" w:name="_Toc104885710"/>
      <w:r w:rsidRPr="00C822A8">
        <w:rPr>
          <w:rFonts w:ascii="宋体" w:hAnsi="宋体" w:hint="eastAsia"/>
          <w:szCs w:val="21"/>
        </w:rPr>
        <w:t>（1）电场和离子流密度的限值选择</w:t>
      </w:r>
      <w:bookmarkEnd w:id="1"/>
      <w:bookmarkEnd w:id="2"/>
      <w:bookmarkEnd w:id="3"/>
      <w:bookmarkEnd w:id="4"/>
      <w:bookmarkEnd w:id="5"/>
      <w:r w:rsidRPr="00C822A8">
        <w:rPr>
          <w:rFonts w:ascii="宋体" w:hAnsi="宋体" w:hint="eastAsia"/>
          <w:szCs w:val="21"/>
        </w:rPr>
        <w:t>。</w:t>
      </w:r>
      <w:bookmarkEnd w:id="6"/>
      <w:r w:rsidR="00DD20A5" w:rsidRPr="00E006F2">
        <w:rPr>
          <w:rFonts w:ascii="宋体" w:hAnsi="宋体" w:hint="eastAsia"/>
          <w:szCs w:val="21"/>
          <w:bdr w:val="single" w:sz="4" w:space="0" w:color="auto"/>
        </w:rPr>
        <w:t>控制高压直流线路的电场和离子流密度关系到线路附近居民的人身安全问题。同时也为了减小其生物效应，即对输电线下人体和牲畜的静电感应影响，以及可能出现的稳态电击和暂态电击现象。对于特高压直流线路，其电场效应问题更加突出。</w:t>
      </w:r>
    </w:p>
    <w:p w:rsidR="00224F23" w:rsidRPr="00E006F2" w:rsidRDefault="00DD20A5" w:rsidP="00DD20A5">
      <w:pPr>
        <w:snapToGrid w:val="0"/>
        <w:spacing w:line="360" w:lineRule="auto"/>
        <w:ind w:firstLineChars="200" w:firstLine="420"/>
        <w:rPr>
          <w:rFonts w:ascii="宋体" w:hAnsi="宋体"/>
          <w:color w:val="000000"/>
          <w:szCs w:val="21"/>
          <w:bdr w:val="single" w:sz="4" w:space="0" w:color="auto"/>
        </w:rPr>
      </w:pPr>
      <w:r w:rsidRPr="00E006F2">
        <w:rPr>
          <w:rFonts w:ascii="宋体" w:hAnsi="宋体" w:hint="eastAsia"/>
          <w:szCs w:val="21"/>
          <w:bdr w:val="single" w:sz="4" w:space="0" w:color="auto"/>
        </w:rPr>
        <w:t>按照</w:t>
      </w:r>
      <w:r w:rsidRPr="00E006F2">
        <w:rPr>
          <w:rFonts w:ascii="宋体" w:hAnsi="宋体"/>
          <w:szCs w:val="21"/>
          <w:bdr w:val="single" w:sz="4" w:space="0" w:color="auto"/>
        </w:rPr>
        <w:t>第</w:t>
      </w:r>
      <w:r w:rsidRPr="00E006F2">
        <w:rPr>
          <w:rFonts w:ascii="宋体" w:hAnsi="宋体" w:hint="eastAsia"/>
          <w:szCs w:val="21"/>
          <w:bdr w:val="single" w:sz="4" w:space="0" w:color="auto"/>
        </w:rPr>
        <w:t>5.0.4条</w:t>
      </w:r>
      <w:r w:rsidRPr="00E006F2">
        <w:rPr>
          <w:rFonts w:ascii="宋体" w:hAnsi="宋体"/>
          <w:szCs w:val="21"/>
          <w:bdr w:val="single" w:sz="4" w:space="0" w:color="auto"/>
        </w:rPr>
        <w:t>规定</w:t>
      </w:r>
      <w:r w:rsidRPr="00E006F2">
        <w:rPr>
          <w:rFonts w:ascii="宋体" w:hAnsi="宋体" w:hint="eastAsia"/>
          <w:szCs w:val="21"/>
          <w:bdr w:val="single" w:sz="4" w:space="0" w:color="auto"/>
        </w:rPr>
        <w:t>±800kV直流输电线路地面合成电场在晴天时不超过30kV/m，雨天时不超过36kV/m。最大离子流密度限值晴天不超过100nA/m</w:t>
      </w:r>
      <w:r w:rsidRPr="00E006F2">
        <w:rPr>
          <w:rFonts w:ascii="宋体" w:hAnsi="宋体" w:hint="eastAsia"/>
          <w:szCs w:val="21"/>
          <w:bdr w:val="single" w:sz="4" w:space="0" w:color="auto"/>
          <w:vertAlign w:val="superscript"/>
        </w:rPr>
        <w:t>2</w:t>
      </w:r>
      <w:r w:rsidRPr="00E006F2">
        <w:rPr>
          <w:rFonts w:ascii="宋体" w:hAnsi="宋体" w:hint="eastAsia"/>
          <w:szCs w:val="21"/>
          <w:bdr w:val="single" w:sz="4" w:space="0" w:color="auto"/>
        </w:rPr>
        <w:t>，雨天不超过150nA/m</w:t>
      </w:r>
      <w:r w:rsidRPr="00E006F2">
        <w:rPr>
          <w:rFonts w:ascii="宋体" w:hAnsi="宋体" w:hint="eastAsia"/>
          <w:szCs w:val="21"/>
          <w:bdr w:val="single" w:sz="4" w:space="0" w:color="auto"/>
          <w:vertAlign w:val="superscript"/>
        </w:rPr>
        <w:t>2</w:t>
      </w:r>
      <w:r w:rsidRPr="00E006F2">
        <w:rPr>
          <w:rFonts w:ascii="宋体" w:hAnsi="宋体" w:hint="eastAsia"/>
          <w:szCs w:val="21"/>
          <w:bdr w:val="single" w:sz="4" w:space="0" w:color="auto"/>
        </w:rPr>
        <w:t>。</w:t>
      </w:r>
    </w:p>
    <w:p w:rsidR="00224F23" w:rsidRPr="00C822A8" w:rsidRDefault="00224F23" w:rsidP="00224F23">
      <w:pPr>
        <w:snapToGrid w:val="0"/>
        <w:spacing w:line="360" w:lineRule="auto"/>
        <w:ind w:firstLineChars="200" w:firstLine="420"/>
        <w:rPr>
          <w:rFonts w:ascii="宋体" w:hAnsi="宋体"/>
          <w:color w:val="000000"/>
          <w:szCs w:val="21"/>
          <w:u w:val="single"/>
        </w:rPr>
      </w:pPr>
      <w:r w:rsidRPr="00C822A8">
        <w:rPr>
          <w:rFonts w:ascii="宋体" w:hAnsi="宋体" w:hint="eastAsia"/>
          <w:color w:val="000000"/>
          <w:szCs w:val="21"/>
          <w:u w:val="single"/>
        </w:rPr>
        <w:t>根据国内外直流超高压、特高压输电线路下电场限制值的研究成果，确定直流特高压架空输电线下地面处电场强度、离子流密度控制值取值如下：</w:t>
      </w:r>
    </w:p>
    <w:p w:rsidR="00224F23" w:rsidRPr="00C822A8" w:rsidRDefault="00224F23" w:rsidP="00224F23">
      <w:pPr>
        <w:snapToGrid w:val="0"/>
        <w:spacing w:line="360" w:lineRule="auto"/>
        <w:ind w:firstLineChars="200" w:firstLine="420"/>
        <w:rPr>
          <w:rFonts w:ascii="宋体" w:hAnsi="宋体"/>
          <w:szCs w:val="21"/>
          <w:u w:val="single"/>
        </w:rPr>
      </w:pPr>
      <w:r w:rsidRPr="00C822A8">
        <w:rPr>
          <w:rFonts w:ascii="宋体" w:hAnsi="宋体"/>
          <w:szCs w:val="21"/>
          <w:u w:val="single"/>
        </w:rPr>
        <w:t>1</w:t>
      </w:r>
      <w:r w:rsidRPr="00C822A8">
        <w:rPr>
          <w:rFonts w:ascii="宋体" w:hAnsi="宋体" w:hint="eastAsia"/>
          <w:szCs w:val="21"/>
          <w:u w:val="single"/>
        </w:rPr>
        <w:t>）对于一般非居民地区（如跨越农田），合成场强限定在雨天36kV/m，晴天30kV/m，离子流密度限定在雨天150nA/m</w:t>
      </w:r>
      <w:r w:rsidRPr="00C822A8">
        <w:rPr>
          <w:rFonts w:ascii="宋体" w:hAnsi="宋体" w:hint="eastAsia"/>
          <w:szCs w:val="21"/>
          <w:u w:val="single"/>
          <w:vertAlign w:val="superscript"/>
        </w:rPr>
        <w:t>2</w:t>
      </w:r>
      <w:r w:rsidRPr="00C822A8">
        <w:rPr>
          <w:rFonts w:ascii="宋体" w:hAnsi="宋体" w:hint="eastAsia"/>
          <w:szCs w:val="21"/>
          <w:u w:val="single"/>
        </w:rPr>
        <w:t>，晴天100nA/m</w:t>
      </w:r>
      <w:r w:rsidRPr="00C822A8">
        <w:rPr>
          <w:rFonts w:ascii="宋体" w:hAnsi="宋体" w:hint="eastAsia"/>
          <w:szCs w:val="21"/>
          <w:u w:val="single"/>
          <w:vertAlign w:val="superscript"/>
        </w:rPr>
        <w:t>2</w:t>
      </w:r>
      <w:r w:rsidRPr="00C822A8">
        <w:rPr>
          <w:rFonts w:ascii="宋体" w:hAnsi="宋体" w:hint="eastAsia"/>
          <w:szCs w:val="21"/>
          <w:u w:val="single"/>
        </w:rPr>
        <w:t>。</w:t>
      </w:r>
    </w:p>
    <w:p w:rsidR="00224F23" w:rsidRPr="00C822A8" w:rsidRDefault="00224F23" w:rsidP="00224F23">
      <w:pPr>
        <w:snapToGrid w:val="0"/>
        <w:spacing w:line="360" w:lineRule="auto"/>
        <w:ind w:firstLineChars="200" w:firstLine="420"/>
        <w:rPr>
          <w:rFonts w:ascii="宋体" w:hAnsi="宋体"/>
          <w:szCs w:val="21"/>
          <w:u w:val="single"/>
        </w:rPr>
      </w:pPr>
      <w:r w:rsidRPr="00C822A8">
        <w:rPr>
          <w:rFonts w:ascii="宋体" w:hAnsi="宋体"/>
          <w:szCs w:val="21"/>
          <w:u w:val="single"/>
        </w:rPr>
        <w:t>2</w:t>
      </w:r>
      <w:r w:rsidRPr="00C822A8">
        <w:rPr>
          <w:rFonts w:ascii="宋体" w:hAnsi="宋体" w:hint="eastAsia"/>
          <w:szCs w:val="21"/>
          <w:u w:val="single"/>
        </w:rPr>
        <w:t>）对于居民区，合成场强限定在雨天30kV/m，晴天25kV/m，离子流密度限定在雨天100nA/m</w:t>
      </w:r>
      <w:r w:rsidRPr="00C822A8">
        <w:rPr>
          <w:rFonts w:ascii="宋体" w:hAnsi="宋体" w:hint="eastAsia"/>
          <w:szCs w:val="21"/>
          <w:u w:val="single"/>
          <w:vertAlign w:val="superscript"/>
        </w:rPr>
        <w:t>2</w:t>
      </w:r>
      <w:r w:rsidRPr="00C822A8">
        <w:rPr>
          <w:rFonts w:ascii="宋体" w:hAnsi="宋体" w:hint="eastAsia"/>
          <w:szCs w:val="21"/>
          <w:u w:val="single"/>
        </w:rPr>
        <w:t>，晴天80nA/m</w:t>
      </w:r>
      <w:r w:rsidRPr="00C822A8">
        <w:rPr>
          <w:rFonts w:ascii="宋体" w:hAnsi="宋体" w:hint="eastAsia"/>
          <w:szCs w:val="21"/>
          <w:u w:val="single"/>
          <w:vertAlign w:val="superscript"/>
        </w:rPr>
        <w:t>2</w:t>
      </w:r>
      <w:r w:rsidRPr="00C822A8">
        <w:rPr>
          <w:rFonts w:ascii="宋体" w:hAnsi="宋体" w:hint="eastAsia"/>
          <w:szCs w:val="21"/>
          <w:u w:val="single"/>
        </w:rPr>
        <w:t>。</w:t>
      </w:r>
    </w:p>
    <w:p w:rsidR="00D42D4D" w:rsidRPr="00C822A8" w:rsidRDefault="00224F23" w:rsidP="00224F23">
      <w:pPr>
        <w:snapToGrid w:val="0"/>
        <w:spacing w:line="360" w:lineRule="auto"/>
        <w:ind w:firstLineChars="200" w:firstLine="420"/>
        <w:rPr>
          <w:rFonts w:ascii="宋体" w:hAnsi="宋体"/>
          <w:szCs w:val="21"/>
          <w:u w:val="single"/>
        </w:rPr>
      </w:pPr>
      <w:r w:rsidRPr="00C822A8">
        <w:rPr>
          <w:rFonts w:ascii="宋体" w:hAnsi="宋体"/>
          <w:szCs w:val="21"/>
          <w:u w:val="single"/>
        </w:rPr>
        <w:t>3</w:t>
      </w:r>
      <w:r w:rsidRPr="00C822A8">
        <w:rPr>
          <w:rFonts w:ascii="宋体" w:hAnsi="宋体" w:hint="eastAsia"/>
          <w:szCs w:val="21"/>
          <w:u w:val="single"/>
        </w:rPr>
        <w:t>）对于人烟稀少的非农业耕作地区，合成场强限定在雨天42kV/m，晴天35kV/m，离子</w:t>
      </w:r>
      <w:r w:rsidRPr="00C822A8">
        <w:rPr>
          <w:rFonts w:ascii="宋体" w:hAnsi="宋体" w:hint="eastAsia"/>
          <w:szCs w:val="21"/>
          <w:u w:val="single"/>
        </w:rPr>
        <w:lastRenderedPageBreak/>
        <w:t>流密度限定在雨天180nA/m</w:t>
      </w:r>
      <w:r w:rsidRPr="00C822A8">
        <w:rPr>
          <w:rFonts w:ascii="宋体" w:hAnsi="宋体" w:hint="eastAsia"/>
          <w:szCs w:val="21"/>
          <w:u w:val="single"/>
          <w:vertAlign w:val="superscript"/>
        </w:rPr>
        <w:t>2</w:t>
      </w:r>
      <w:r w:rsidRPr="00C822A8">
        <w:rPr>
          <w:rFonts w:ascii="宋体" w:hAnsi="宋体" w:hint="eastAsia"/>
          <w:szCs w:val="21"/>
          <w:u w:val="single"/>
        </w:rPr>
        <w:t>，晴天150nA/m</w:t>
      </w:r>
      <w:r w:rsidRPr="00C822A8">
        <w:rPr>
          <w:rFonts w:ascii="宋体" w:hAnsi="宋体" w:hint="eastAsia"/>
          <w:szCs w:val="21"/>
          <w:u w:val="single"/>
          <w:vertAlign w:val="superscript"/>
        </w:rPr>
        <w:t>2</w:t>
      </w:r>
      <w:r w:rsidRPr="00C822A8">
        <w:rPr>
          <w:rFonts w:ascii="宋体" w:hAnsi="宋体" w:hint="eastAsia"/>
          <w:szCs w:val="21"/>
          <w:u w:val="single"/>
        </w:rPr>
        <w:t>。</w:t>
      </w:r>
    </w:p>
    <w:p w:rsidR="00D42D4D" w:rsidRPr="00C822A8" w:rsidRDefault="00D42D4D" w:rsidP="000E27E1">
      <w:pPr>
        <w:snapToGrid w:val="0"/>
        <w:spacing w:line="360" w:lineRule="auto"/>
        <w:ind w:firstLineChars="200" w:firstLine="420"/>
        <w:rPr>
          <w:rFonts w:ascii="宋体" w:hAnsi="宋体"/>
          <w:szCs w:val="21"/>
        </w:rPr>
      </w:pPr>
      <w:r w:rsidRPr="00C822A8">
        <w:rPr>
          <w:rFonts w:ascii="宋体" w:hAnsi="宋体" w:hint="eastAsia"/>
          <w:szCs w:val="21"/>
        </w:rPr>
        <w:t>（2）邻近民房的地面场强</w:t>
      </w:r>
      <w:r w:rsidR="00224F23" w:rsidRPr="00C822A8">
        <w:rPr>
          <w:rFonts w:ascii="宋体" w:hAnsi="宋体" w:hint="eastAsia"/>
          <w:szCs w:val="21"/>
        </w:rPr>
        <w:t>。</w:t>
      </w:r>
    </w:p>
    <w:p w:rsidR="00D42D4D" w:rsidRPr="00C822A8" w:rsidRDefault="00D42D4D" w:rsidP="000E27E1">
      <w:pPr>
        <w:snapToGrid w:val="0"/>
        <w:spacing w:line="360" w:lineRule="auto"/>
        <w:ind w:firstLineChars="200" w:firstLine="420"/>
        <w:rPr>
          <w:rFonts w:ascii="宋体" w:hAnsi="宋体"/>
          <w:szCs w:val="21"/>
        </w:rPr>
      </w:pPr>
      <w:r w:rsidRPr="00C822A8">
        <w:rPr>
          <w:rFonts w:ascii="宋体" w:hAnsi="宋体" w:hint="eastAsia"/>
          <w:szCs w:val="21"/>
        </w:rPr>
        <w:t>对人的影响实质上是合成场强，标称场强只是其中的一部分，因此，直流线路电场对人的影响应该以合成场强衡量。</w:t>
      </w:r>
      <w:r w:rsidR="00DD20A5" w:rsidRPr="00E006F2">
        <w:rPr>
          <w:rFonts w:ascii="宋体" w:hAnsi="宋体" w:hint="eastAsia"/>
          <w:szCs w:val="21"/>
          <w:bdr w:val="single" w:sz="4" w:space="0" w:color="auto"/>
        </w:rPr>
        <w:t>从前苏联和我国直流线路的运行经验看，地面合成场强没有必要小于10kV/m，从美国和前苏联的规定看，不应大于15kV/m。我国在原行业</w:t>
      </w:r>
      <w:r w:rsidR="00DD20A5" w:rsidRPr="00E006F2">
        <w:rPr>
          <w:rFonts w:ascii="宋体" w:hAnsi="宋体"/>
          <w:szCs w:val="21"/>
          <w:bdr w:val="single" w:sz="4" w:space="0" w:color="auto"/>
        </w:rPr>
        <w:t>标准</w:t>
      </w:r>
      <w:r w:rsidR="00DD20A5" w:rsidRPr="00E006F2">
        <w:rPr>
          <w:rFonts w:ascii="宋体" w:hAnsi="宋体" w:hint="eastAsia"/>
          <w:szCs w:val="21"/>
          <w:bdr w:val="single" w:sz="4" w:space="0" w:color="auto"/>
        </w:rPr>
        <w:t>《高压直流架空送电线路技术导则》DL/T</w:t>
      </w:r>
      <w:r w:rsidR="00DD20A5" w:rsidRPr="00E006F2">
        <w:rPr>
          <w:rFonts w:ascii="宋体" w:hAnsi="宋体"/>
          <w:szCs w:val="21"/>
          <w:bdr w:val="single" w:sz="4" w:space="0" w:color="auto"/>
        </w:rPr>
        <w:t xml:space="preserve"> </w:t>
      </w:r>
      <w:r w:rsidR="00DD20A5" w:rsidRPr="00E006F2">
        <w:rPr>
          <w:rFonts w:ascii="宋体" w:hAnsi="宋体" w:hint="eastAsia"/>
          <w:szCs w:val="21"/>
          <w:bdr w:val="single" w:sz="4" w:space="0" w:color="auto"/>
        </w:rPr>
        <w:t>436－1991（</w:t>
      </w:r>
      <w:r w:rsidR="00DD20A5" w:rsidRPr="00E006F2">
        <w:rPr>
          <w:rFonts w:ascii="宋体" w:hAnsi="宋体"/>
          <w:szCs w:val="21"/>
          <w:bdr w:val="single" w:sz="4" w:space="0" w:color="auto"/>
        </w:rPr>
        <w:t>以下简称“</w:t>
      </w:r>
      <w:r w:rsidR="00DD20A5" w:rsidRPr="00E006F2">
        <w:rPr>
          <w:rFonts w:ascii="宋体" w:hAnsi="宋体" w:hint="eastAsia"/>
          <w:szCs w:val="21"/>
          <w:bdr w:val="single" w:sz="4" w:space="0" w:color="auto"/>
        </w:rPr>
        <w:t>原</w:t>
      </w:r>
      <w:r w:rsidR="00DD20A5" w:rsidRPr="00E006F2">
        <w:rPr>
          <w:rFonts w:ascii="宋体" w:hAnsi="宋体"/>
          <w:szCs w:val="21"/>
          <w:bdr w:val="single" w:sz="4" w:space="0" w:color="auto"/>
        </w:rPr>
        <w:t>导则”</w:t>
      </w:r>
      <w:r w:rsidR="00DD20A5" w:rsidRPr="00E006F2">
        <w:rPr>
          <w:rFonts w:ascii="宋体" w:hAnsi="宋体" w:hint="eastAsia"/>
          <w:szCs w:val="21"/>
          <w:bdr w:val="single" w:sz="4" w:space="0" w:color="auto"/>
        </w:rPr>
        <w:t>）中规定“邻近民房的地面标称场强限值为3kV/m”，而在新出版的</w:t>
      </w:r>
      <w:r w:rsidRPr="00C822A8">
        <w:rPr>
          <w:rFonts w:ascii="宋体" w:hAnsi="宋体" w:hint="eastAsia"/>
          <w:szCs w:val="21"/>
        </w:rPr>
        <w:t>《高压直流架空送电线路技术导则》DL/T</w:t>
      </w:r>
      <w:r w:rsidRPr="00C822A8">
        <w:rPr>
          <w:rFonts w:ascii="宋体" w:hAnsi="宋体"/>
          <w:szCs w:val="21"/>
        </w:rPr>
        <w:t xml:space="preserve"> </w:t>
      </w:r>
      <w:r w:rsidRPr="00C822A8">
        <w:rPr>
          <w:rFonts w:ascii="宋体" w:hAnsi="宋体" w:hint="eastAsia"/>
          <w:szCs w:val="21"/>
        </w:rPr>
        <w:t>436－2005中</w:t>
      </w:r>
      <w:r w:rsidR="003D645C" w:rsidRPr="00E006F2">
        <w:rPr>
          <w:rFonts w:ascii="宋体" w:hAnsi="宋体" w:hint="eastAsia"/>
          <w:szCs w:val="21"/>
          <w:bdr w:val="single" w:sz="4" w:space="0" w:color="auto"/>
        </w:rPr>
        <w:t>已</w:t>
      </w:r>
      <w:r w:rsidR="003D645C" w:rsidRPr="00E006F2">
        <w:rPr>
          <w:rFonts w:ascii="宋体" w:hAnsi="宋体"/>
          <w:szCs w:val="21"/>
          <w:bdr w:val="single" w:sz="4" w:space="0" w:color="auto"/>
        </w:rPr>
        <w:t>改为</w:t>
      </w:r>
      <w:r w:rsidR="007B70F3" w:rsidRPr="00C822A8">
        <w:rPr>
          <w:rFonts w:ascii="宋体" w:hAnsi="宋体" w:hint="eastAsia"/>
          <w:szCs w:val="21"/>
          <w:u w:val="single"/>
        </w:rPr>
        <w:t>要求</w:t>
      </w:r>
      <w:r w:rsidRPr="00C822A8">
        <w:rPr>
          <w:rFonts w:ascii="宋体" w:hAnsi="宋体" w:hint="eastAsia"/>
          <w:szCs w:val="21"/>
        </w:rPr>
        <w:t>“民房所在地面未畸变合成场强应不超过15kV/m（对应于湿导线）”。</w:t>
      </w:r>
    </w:p>
    <w:p w:rsidR="00DD20A5" w:rsidRPr="00E006F2" w:rsidRDefault="00DD20A5" w:rsidP="00DD20A5">
      <w:pPr>
        <w:snapToGrid w:val="0"/>
        <w:spacing w:line="360" w:lineRule="auto"/>
        <w:ind w:firstLineChars="200" w:firstLine="420"/>
        <w:rPr>
          <w:rFonts w:ascii="宋体" w:hAnsi="宋体"/>
          <w:szCs w:val="21"/>
        </w:rPr>
      </w:pPr>
      <w:proofErr w:type="gramStart"/>
      <w:r w:rsidRPr="00E006F2">
        <w:rPr>
          <w:rFonts w:ascii="宋体" w:hAnsi="宋体" w:hint="eastAsia"/>
          <w:szCs w:val="21"/>
          <w:bdr w:val="single" w:sz="4" w:space="0" w:color="auto"/>
        </w:rPr>
        <w:t>原导则</w:t>
      </w:r>
      <w:proofErr w:type="gramEnd"/>
      <w:r w:rsidRPr="00E006F2">
        <w:rPr>
          <w:rFonts w:ascii="宋体" w:hAnsi="宋体" w:hint="eastAsia"/>
          <w:szCs w:val="21"/>
          <w:bdr w:val="single" w:sz="4" w:space="0" w:color="auto"/>
        </w:rPr>
        <w:t>是在建设葛上直流工程时确定的，当时中国电力科学研究院对直流合成电场对人的影响进行过大量的试验研究，在晴天，当地面合成电场到达11kV/m时，人在该电场下打伞，手触摸金属柄，会感受到明显但比较轻微的暂态电击；在雨天，同一地点的地面合成电场达到约15kV/m，暂态电击更强烈，具有刺痛感。随着电场增加，暂态电击程度也增加。为了防止人在民房所在地打伞时出现较强的暂态电击，民房所在地面的合成电场应不超过15kV/m（对应于湿导线）。由于合成电场不好计算，而以合成电场对应的标称电场作为限值，便于设计，所以对应葛上直流线路采用的导线为4×</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E006F2">
          <w:rPr>
            <w:rFonts w:ascii="宋体" w:hAnsi="宋体" w:hint="eastAsia"/>
            <w:szCs w:val="21"/>
            <w:bdr w:val="single" w:sz="4" w:space="0" w:color="auto"/>
          </w:rPr>
          <w:t>300mm</w:t>
        </w:r>
      </w:smartTag>
      <w:r w:rsidRPr="00E006F2">
        <w:rPr>
          <w:rFonts w:ascii="宋体" w:hAnsi="宋体" w:hint="eastAsia"/>
          <w:szCs w:val="21"/>
          <w:bdr w:val="single" w:sz="4" w:space="0" w:color="auto"/>
          <w:vertAlign w:val="superscript"/>
        </w:rPr>
        <w:t>2</w:t>
      </w:r>
      <w:r w:rsidRPr="00E006F2">
        <w:rPr>
          <w:rFonts w:ascii="宋体" w:hAnsi="宋体" w:hint="eastAsia"/>
          <w:szCs w:val="21"/>
          <w:bdr w:val="single" w:sz="4" w:space="0" w:color="auto"/>
        </w:rPr>
        <w:t>，取导线对地最小距离为</w:t>
      </w:r>
      <w:smartTag w:uri="urn:schemas-microsoft-com:office:smarttags" w:element="chmetcnv">
        <w:smartTagPr>
          <w:attr w:name="UnitName" w:val="m"/>
          <w:attr w:name="SourceValue" w:val="12.5"/>
          <w:attr w:name="HasSpace" w:val="False"/>
          <w:attr w:name="Negative" w:val="False"/>
          <w:attr w:name="NumberType" w:val="1"/>
          <w:attr w:name="TCSC" w:val="0"/>
        </w:smartTagPr>
        <w:r w:rsidRPr="00E006F2">
          <w:rPr>
            <w:rFonts w:ascii="宋体" w:hAnsi="宋体" w:hint="eastAsia"/>
            <w:szCs w:val="21"/>
            <w:bdr w:val="single" w:sz="4" w:space="0" w:color="auto"/>
          </w:rPr>
          <w:t>12.5m</w:t>
        </w:r>
      </w:smartTag>
      <w:r w:rsidRPr="00E006F2">
        <w:rPr>
          <w:rFonts w:ascii="宋体" w:hAnsi="宋体" w:hint="eastAsia"/>
          <w:szCs w:val="21"/>
          <w:bdr w:val="single" w:sz="4" w:space="0" w:color="auto"/>
        </w:rPr>
        <w:t>，晴天11kV/m（或雨天15kV/m）地面合成电场对应的标称电场约为3kV/m。</w:t>
      </w:r>
      <w:proofErr w:type="gramStart"/>
      <w:r w:rsidRPr="00E006F2">
        <w:rPr>
          <w:rFonts w:ascii="宋体" w:hAnsi="宋体" w:hint="eastAsia"/>
          <w:szCs w:val="21"/>
          <w:bdr w:val="single" w:sz="4" w:space="0" w:color="auto"/>
        </w:rPr>
        <w:t>所以原导则</w:t>
      </w:r>
      <w:proofErr w:type="gramEnd"/>
      <w:r w:rsidRPr="00E006F2">
        <w:rPr>
          <w:rFonts w:ascii="宋体" w:hAnsi="宋体" w:hint="eastAsia"/>
          <w:szCs w:val="21"/>
          <w:bdr w:val="single" w:sz="4" w:space="0" w:color="auto"/>
        </w:rPr>
        <w:t>对应当时的设计条件，取邻近民房的地面标称场强限值为3kV/m是合适的。</w:t>
      </w:r>
    </w:p>
    <w:p w:rsidR="00DD20A5" w:rsidRPr="00E006F2" w:rsidRDefault="00DD20A5" w:rsidP="00DD20A5">
      <w:pPr>
        <w:snapToGrid w:val="0"/>
        <w:spacing w:line="360" w:lineRule="auto"/>
        <w:ind w:firstLineChars="200" w:firstLine="420"/>
        <w:rPr>
          <w:rFonts w:ascii="宋体" w:hAnsi="宋体"/>
          <w:szCs w:val="21"/>
          <w:bdr w:val="single" w:sz="4" w:space="0" w:color="auto"/>
        </w:rPr>
      </w:pPr>
      <w:r w:rsidRPr="00E006F2">
        <w:rPr>
          <w:rFonts w:ascii="宋体" w:hAnsi="宋体" w:hint="eastAsia"/>
          <w:szCs w:val="21"/>
          <w:bdr w:val="single" w:sz="4" w:space="0" w:color="auto"/>
        </w:rPr>
        <w:t>直流输电线路的合成电场与标称电场之间的量值关系与所采用的导线有关。如果导线电压、导线分裂数、分裂间距和导线对地距离一样，子导线直径越大，导线表面电场越小，空间电荷产生的电场在合成场强中占有的比例就较小，地面的合成电场也越小。当在以后的直流工程中，导线为4×</w:t>
      </w:r>
      <w:smartTag w:uri="urn:schemas-microsoft-com:office:smarttags" w:element="chmetcnv">
        <w:smartTagPr>
          <w:attr w:name="UnitName" w:val="mm"/>
          <w:attr w:name="SourceValue" w:val="720"/>
          <w:attr w:name="HasSpace" w:val="False"/>
          <w:attr w:name="Negative" w:val="False"/>
          <w:attr w:name="NumberType" w:val="1"/>
          <w:attr w:name="TCSC" w:val="0"/>
        </w:smartTagPr>
        <w:r w:rsidRPr="00E006F2">
          <w:rPr>
            <w:rFonts w:ascii="宋体" w:hAnsi="宋体" w:hint="eastAsia"/>
            <w:szCs w:val="21"/>
            <w:bdr w:val="single" w:sz="4" w:space="0" w:color="auto"/>
          </w:rPr>
          <w:t>720mm</w:t>
        </w:r>
      </w:smartTag>
      <w:r w:rsidRPr="00E006F2">
        <w:rPr>
          <w:rFonts w:ascii="宋体" w:hAnsi="宋体" w:hint="eastAsia"/>
          <w:szCs w:val="21"/>
          <w:bdr w:val="single" w:sz="4" w:space="0" w:color="auto"/>
          <w:vertAlign w:val="superscript"/>
        </w:rPr>
        <w:t>2</w:t>
      </w:r>
      <w:r w:rsidRPr="00E006F2">
        <w:rPr>
          <w:rFonts w:ascii="宋体" w:hAnsi="宋体" w:hint="eastAsia"/>
          <w:szCs w:val="21"/>
          <w:bdr w:val="single" w:sz="4" w:space="0" w:color="auto"/>
        </w:rPr>
        <w:t>，导线对地距离为</w:t>
      </w:r>
      <w:smartTag w:uri="urn:schemas-microsoft-com:office:smarttags" w:element="chmetcnv">
        <w:smartTagPr>
          <w:attr w:name="UnitName" w:val="m"/>
          <w:attr w:name="SourceValue" w:val="12.5"/>
          <w:attr w:name="HasSpace" w:val="False"/>
          <w:attr w:name="Negative" w:val="False"/>
          <w:attr w:name="NumberType" w:val="1"/>
          <w:attr w:name="TCSC" w:val="0"/>
        </w:smartTagPr>
        <w:r w:rsidRPr="00E006F2">
          <w:rPr>
            <w:rFonts w:ascii="宋体" w:hAnsi="宋体" w:hint="eastAsia"/>
            <w:szCs w:val="21"/>
            <w:bdr w:val="single" w:sz="4" w:space="0" w:color="auto"/>
          </w:rPr>
          <w:t>12.5m</w:t>
        </w:r>
      </w:smartTag>
      <w:r w:rsidRPr="00E006F2">
        <w:rPr>
          <w:rFonts w:ascii="宋体" w:hAnsi="宋体" w:hint="eastAsia"/>
          <w:szCs w:val="21"/>
          <w:bdr w:val="single" w:sz="4" w:space="0" w:color="auto"/>
        </w:rPr>
        <w:t>时，地面标称电场为3kV/m时，对应的合成电场只有4.5 kV/m～7kV/m，比葛上直流的合成场11kV/m（或雨天15kV/m）小很多。所以，对采用不同导线的直流线路，都采用同一量值的标称电场作为限值，并不能反映实际合成场的情况。对人的影响实际上是合成场强，标称场强只是合成场强的一部分，因此，直流输电线路的电场对人的影响原则要以合成电场衡量。</w:t>
      </w:r>
    </w:p>
    <w:p w:rsidR="00D42D4D" w:rsidRPr="00C822A8" w:rsidRDefault="00DD20A5" w:rsidP="000E27E1">
      <w:pPr>
        <w:snapToGrid w:val="0"/>
        <w:spacing w:line="360" w:lineRule="auto"/>
        <w:ind w:firstLineChars="200" w:firstLine="420"/>
        <w:rPr>
          <w:rFonts w:ascii="宋体" w:hAnsi="宋体"/>
          <w:szCs w:val="21"/>
        </w:rPr>
      </w:pPr>
      <w:r w:rsidRPr="00E006F2">
        <w:rPr>
          <w:rFonts w:ascii="宋体" w:hAnsi="宋体" w:hint="eastAsia"/>
          <w:szCs w:val="21"/>
          <w:bdr w:val="single" w:sz="4" w:space="0" w:color="auto"/>
        </w:rPr>
        <w:t>从前苏联的规定和我国直流线路运行经验看，直流线路临近民房时，地面合成场强不小于10 kV/m。</w:t>
      </w:r>
      <w:r w:rsidR="00D42D4D" w:rsidRPr="00C822A8">
        <w:rPr>
          <w:rFonts w:ascii="宋体" w:hAnsi="宋体" w:hint="eastAsia"/>
          <w:szCs w:val="21"/>
        </w:rPr>
        <w:t>在2005年7月，中国电力科学研究院会同湖北超高压局武汉分局，组织了老中青男女人员，在直流输电线路下进行了感受试验。试验中人处在的地面合成场强的范围为6.1～15.1kV/m。人体试验方式为：人触摸接地金属、人打伞触摸金属柄和人触摸架设在空中对地绝缘的</w:t>
      </w:r>
      <w:smartTag w:uri="urn:schemas-microsoft-com:office:smarttags" w:element="chmetcnv">
        <w:smartTagPr>
          <w:attr w:name="UnitName" w:val="m"/>
          <w:attr w:name="SourceValue" w:val="13"/>
          <w:attr w:name="HasSpace" w:val="False"/>
          <w:attr w:name="Negative" w:val="False"/>
          <w:attr w:name="NumberType" w:val="1"/>
          <w:attr w:name="TCSC" w:val="0"/>
        </w:smartTagPr>
        <w:r w:rsidR="00D42D4D" w:rsidRPr="00C822A8">
          <w:rPr>
            <w:rFonts w:ascii="宋体" w:hAnsi="宋体" w:hint="eastAsia"/>
            <w:szCs w:val="21"/>
          </w:rPr>
          <w:t>13m</w:t>
        </w:r>
      </w:smartTag>
      <w:r w:rsidR="00D42D4D" w:rsidRPr="00C822A8">
        <w:rPr>
          <w:rFonts w:ascii="宋体" w:hAnsi="宋体" w:hint="eastAsia"/>
          <w:szCs w:val="21"/>
        </w:rPr>
        <w:t>长金属线时的感受。感受结果为：</w:t>
      </w:r>
      <w:r w:rsidR="00D42D4D" w:rsidRPr="00C822A8">
        <w:rPr>
          <w:rFonts w:ascii="宋体" w:hAnsi="宋体"/>
          <w:szCs w:val="21"/>
        </w:rPr>
        <w:fldChar w:fldCharType="begin"/>
      </w:r>
      <w:r w:rsidR="00D42D4D" w:rsidRPr="00C822A8">
        <w:rPr>
          <w:rFonts w:ascii="宋体" w:hAnsi="宋体"/>
          <w:szCs w:val="21"/>
        </w:rPr>
        <w:instrText xml:space="preserve"> </w:instrText>
      </w:r>
      <w:r w:rsidR="00D42D4D" w:rsidRPr="00C822A8">
        <w:rPr>
          <w:rFonts w:ascii="宋体" w:hAnsi="宋体" w:hint="eastAsia"/>
          <w:szCs w:val="21"/>
        </w:rPr>
        <w:instrText>= 1 \* GB3</w:instrText>
      </w:r>
      <w:r w:rsidR="00D42D4D" w:rsidRPr="00C822A8">
        <w:rPr>
          <w:rFonts w:ascii="宋体" w:hAnsi="宋体"/>
          <w:szCs w:val="21"/>
        </w:rPr>
        <w:instrText xml:space="preserve"> </w:instrText>
      </w:r>
      <w:r w:rsidR="00D42D4D" w:rsidRPr="00C822A8">
        <w:rPr>
          <w:rFonts w:ascii="宋体" w:hAnsi="宋体"/>
          <w:szCs w:val="21"/>
        </w:rPr>
        <w:fldChar w:fldCharType="separate"/>
      </w:r>
      <w:r w:rsidR="00D42D4D" w:rsidRPr="00C822A8">
        <w:rPr>
          <w:rFonts w:ascii="宋体" w:hAnsi="宋体" w:hint="eastAsia"/>
          <w:noProof/>
          <w:szCs w:val="21"/>
        </w:rPr>
        <w:t>①</w:t>
      </w:r>
      <w:r w:rsidR="00D42D4D" w:rsidRPr="00C822A8">
        <w:rPr>
          <w:rFonts w:ascii="宋体" w:hAnsi="宋体"/>
          <w:szCs w:val="21"/>
        </w:rPr>
        <w:fldChar w:fldCharType="end"/>
      </w:r>
      <w:r w:rsidR="00D42D4D" w:rsidRPr="00C822A8">
        <w:rPr>
          <w:rFonts w:ascii="宋体" w:hAnsi="宋体" w:hint="eastAsia"/>
          <w:szCs w:val="21"/>
        </w:rPr>
        <w:t>穿普通鞋的人触摸接地金属体时无感觉；穿电工绝缘鞋的人触摸接地金属体时，在15kV/m的场强下时有明显但轻微的暂态电击感觉，在小于12kV/m的场强下无感觉。</w:t>
      </w:r>
      <w:r w:rsidR="00D42D4D" w:rsidRPr="00C822A8">
        <w:rPr>
          <w:rFonts w:ascii="宋体" w:hAnsi="宋体"/>
          <w:szCs w:val="21"/>
        </w:rPr>
        <w:fldChar w:fldCharType="begin"/>
      </w:r>
      <w:r w:rsidR="00D42D4D" w:rsidRPr="00C822A8">
        <w:rPr>
          <w:rFonts w:ascii="宋体" w:hAnsi="宋体"/>
          <w:szCs w:val="21"/>
        </w:rPr>
        <w:instrText xml:space="preserve"> </w:instrText>
      </w:r>
      <w:r w:rsidR="00D42D4D" w:rsidRPr="00C822A8">
        <w:rPr>
          <w:rFonts w:ascii="宋体" w:hAnsi="宋体" w:hint="eastAsia"/>
          <w:szCs w:val="21"/>
        </w:rPr>
        <w:instrText>= 2 \* GB3</w:instrText>
      </w:r>
      <w:r w:rsidR="00D42D4D" w:rsidRPr="00C822A8">
        <w:rPr>
          <w:rFonts w:ascii="宋体" w:hAnsi="宋体"/>
          <w:szCs w:val="21"/>
        </w:rPr>
        <w:instrText xml:space="preserve"> </w:instrText>
      </w:r>
      <w:r w:rsidR="00D42D4D" w:rsidRPr="00C822A8">
        <w:rPr>
          <w:rFonts w:ascii="宋体" w:hAnsi="宋体"/>
          <w:szCs w:val="21"/>
        </w:rPr>
        <w:fldChar w:fldCharType="separate"/>
      </w:r>
      <w:r w:rsidR="00D42D4D" w:rsidRPr="00C822A8">
        <w:rPr>
          <w:rFonts w:ascii="宋体" w:hAnsi="宋体" w:hint="eastAsia"/>
          <w:noProof/>
          <w:szCs w:val="21"/>
        </w:rPr>
        <w:t>②</w:t>
      </w:r>
      <w:r w:rsidR="00D42D4D" w:rsidRPr="00C822A8">
        <w:rPr>
          <w:rFonts w:ascii="宋体" w:hAnsi="宋体"/>
          <w:szCs w:val="21"/>
        </w:rPr>
        <w:fldChar w:fldCharType="end"/>
      </w:r>
      <w:r w:rsidR="00D42D4D" w:rsidRPr="00C822A8">
        <w:rPr>
          <w:rFonts w:ascii="宋体" w:hAnsi="宋体" w:hint="eastAsia"/>
          <w:szCs w:val="21"/>
        </w:rPr>
        <w:t>人触摸架设在空中对地绝缘的</w:t>
      </w:r>
      <w:smartTag w:uri="urn:schemas-microsoft-com:office:smarttags" w:element="chmetcnv">
        <w:smartTagPr>
          <w:attr w:name="UnitName" w:val="m"/>
          <w:attr w:name="SourceValue" w:val="13"/>
          <w:attr w:name="HasSpace" w:val="False"/>
          <w:attr w:name="Negative" w:val="False"/>
          <w:attr w:name="NumberType" w:val="1"/>
          <w:attr w:name="TCSC" w:val="0"/>
        </w:smartTagPr>
        <w:r w:rsidR="00D42D4D" w:rsidRPr="00C822A8">
          <w:rPr>
            <w:rFonts w:ascii="宋体" w:hAnsi="宋体" w:hint="eastAsia"/>
            <w:szCs w:val="21"/>
          </w:rPr>
          <w:t>13m</w:t>
        </w:r>
      </w:smartTag>
      <w:r w:rsidR="00D42D4D" w:rsidRPr="00C822A8">
        <w:rPr>
          <w:rFonts w:ascii="宋体" w:hAnsi="宋体" w:hint="eastAsia"/>
          <w:szCs w:val="21"/>
        </w:rPr>
        <w:t>长金属线时无</w:t>
      </w:r>
      <w:r w:rsidR="00D42D4D" w:rsidRPr="00C822A8">
        <w:rPr>
          <w:rFonts w:ascii="宋体" w:hAnsi="宋体" w:hint="eastAsia"/>
          <w:szCs w:val="21"/>
        </w:rPr>
        <w:lastRenderedPageBreak/>
        <w:t>感觉。</w:t>
      </w:r>
      <w:r w:rsidR="00D42D4D" w:rsidRPr="00C822A8">
        <w:rPr>
          <w:rFonts w:ascii="宋体" w:hAnsi="宋体"/>
          <w:szCs w:val="21"/>
        </w:rPr>
        <w:fldChar w:fldCharType="begin"/>
      </w:r>
      <w:r w:rsidR="00D42D4D" w:rsidRPr="00C822A8">
        <w:rPr>
          <w:rFonts w:ascii="宋体" w:hAnsi="宋体"/>
          <w:szCs w:val="21"/>
        </w:rPr>
        <w:instrText xml:space="preserve"> </w:instrText>
      </w:r>
      <w:r w:rsidR="00D42D4D" w:rsidRPr="00C822A8">
        <w:rPr>
          <w:rFonts w:ascii="宋体" w:hAnsi="宋体" w:hint="eastAsia"/>
          <w:szCs w:val="21"/>
        </w:rPr>
        <w:instrText>= 3 \* GB3</w:instrText>
      </w:r>
      <w:r w:rsidR="00D42D4D" w:rsidRPr="00C822A8">
        <w:rPr>
          <w:rFonts w:ascii="宋体" w:hAnsi="宋体"/>
          <w:szCs w:val="21"/>
        </w:rPr>
        <w:instrText xml:space="preserve"> </w:instrText>
      </w:r>
      <w:r w:rsidR="00D42D4D" w:rsidRPr="00C822A8">
        <w:rPr>
          <w:rFonts w:ascii="宋体" w:hAnsi="宋体"/>
          <w:szCs w:val="21"/>
        </w:rPr>
        <w:fldChar w:fldCharType="separate"/>
      </w:r>
      <w:r w:rsidR="00D42D4D" w:rsidRPr="00C822A8">
        <w:rPr>
          <w:rFonts w:ascii="宋体" w:hAnsi="宋体" w:hint="eastAsia"/>
          <w:noProof/>
          <w:szCs w:val="21"/>
        </w:rPr>
        <w:t>③</w:t>
      </w:r>
      <w:r w:rsidR="00D42D4D" w:rsidRPr="00C822A8">
        <w:rPr>
          <w:rFonts w:ascii="宋体" w:hAnsi="宋体"/>
          <w:szCs w:val="21"/>
        </w:rPr>
        <w:fldChar w:fldCharType="end"/>
      </w:r>
      <w:r w:rsidR="00D42D4D" w:rsidRPr="00C822A8">
        <w:rPr>
          <w:rFonts w:ascii="宋体" w:hAnsi="宋体" w:hint="eastAsia"/>
          <w:szCs w:val="21"/>
        </w:rPr>
        <w:t>人打伞触摸金属柄，在地面合成电场小于9.6kV/m时无感觉；在地面合成电场为11kV/m～13kV/m时，有明显但轻微的暂态电击感觉；在地面合成电场为14.6</w:t>
      </w:r>
      <w:r w:rsidR="00740C33" w:rsidRPr="00C822A8">
        <w:rPr>
          <w:rFonts w:ascii="宋体" w:hAnsi="宋体" w:hint="eastAsia"/>
          <w:szCs w:val="21"/>
        </w:rPr>
        <w:t>kV/m</w:t>
      </w:r>
      <w:r w:rsidR="00D42D4D" w:rsidRPr="00C822A8">
        <w:rPr>
          <w:rFonts w:ascii="宋体" w:hAnsi="宋体" w:hint="eastAsia"/>
          <w:szCs w:val="21"/>
        </w:rPr>
        <w:t>～15.1kV/m时，放电很明显，放电声较大，有明显刺痛感，与人在干燥的地板上走动后再触摸水龙头的感觉类似。同时这与葛上直流工程时所做的感受试验一致。</w:t>
      </w:r>
    </w:p>
    <w:p w:rsidR="00DD20A5" w:rsidRPr="00E006F2" w:rsidRDefault="00DD20A5" w:rsidP="00DD20A5">
      <w:pPr>
        <w:snapToGrid w:val="0"/>
        <w:spacing w:line="360" w:lineRule="auto"/>
        <w:ind w:firstLineChars="200" w:firstLine="420"/>
        <w:rPr>
          <w:rFonts w:ascii="宋体" w:hAnsi="宋体"/>
          <w:szCs w:val="21"/>
          <w:bdr w:val="single" w:sz="4" w:space="0" w:color="auto"/>
        </w:rPr>
      </w:pPr>
      <w:r w:rsidRPr="00E006F2">
        <w:rPr>
          <w:rFonts w:ascii="宋体" w:hAnsi="宋体" w:hint="eastAsia"/>
          <w:szCs w:val="21"/>
          <w:bdr w:val="single" w:sz="4" w:space="0" w:color="auto"/>
        </w:rPr>
        <w:t>目前在国家环保总局组织的专家评审中，经过多方分析讨论，专家认为要充分考虑减少电击对人造成的不适或</w:t>
      </w:r>
      <w:proofErr w:type="gramStart"/>
      <w:r w:rsidRPr="00E006F2">
        <w:rPr>
          <w:rFonts w:ascii="宋体" w:hAnsi="宋体" w:hint="eastAsia"/>
          <w:szCs w:val="21"/>
          <w:bdr w:val="single" w:sz="4" w:space="0" w:color="auto"/>
        </w:rPr>
        <w:t>不</w:t>
      </w:r>
      <w:proofErr w:type="gramEnd"/>
      <w:r w:rsidRPr="00E006F2">
        <w:rPr>
          <w:rFonts w:ascii="宋体" w:hAnsi="宋体" w:hint="eastAsia"/>
          <w:szCs w:val="21"/>
          <w:bdr w:val="single" w:sz="4" w:space="0" w:color="auto"/>
        </w:rPr>
        <w:t>快感，按80％测量值不超过15kV/m考虑，这样符合一般合格评定的规则，与无线电干扰限值的意义也一致。本研究接受了专家的意见，修改合成场强为以25kV/m（晴天）作为邻近民房的最大合成场强，同时满足80％测量值不超过15kV/m为控制指标。最大离子流密度限值晴天不超过100nA/m</w:t>
      </w:r>
      <w:r w:rsidRPr="00E006F2">
        <w:rPr>
          <w:rFonts w:ascii="宋体" w:hAnsi="宋体" w:hint="eastAsia"/>
          <w:szCs w:val="21"/>
          <w:bdr w:val="single" w:sz="4" w:space="0" w:color="auto"/>
          <w:vertAlign w:val="superscript"/>
        </w:rPr>
        <w:t>2</w:t>
      </w:r>
      <w:r w:rsidRPr="00E006F2">
        <w:rPr>
          <w:rFonts w:ascii="宋体" w:hAnsi="宋体" w:hint="eastAsia"/>
          <w:szCs w:val="21"/>
          <w:bdr w:val="single" w:sz="4" w:space="0" w:color="auto"/>
        </w:rPr>
        <w:t>，雨天不超过150nA/m</w:t>
      </w:r>
      <w:r w:rsidRPr="00E006F2">
        <w:rPr>
          <w:rFonts w:ascii="宋体" w:hAnsi="宋体" w:hint="eastAsia"/>
          <w:szCs w:val="21"/>
          <w:bdr w:val="single" w:sz="4" w:space="0" w:color="auto"/>
          <w:vertAlign w:val="superscript"/>
        </w:rPr>
        <w:t>2</w:t>
      </w:r>
      <w:r w:rsidRPr="00E006F2">
        <w:rPr>
          <w:rFonts w:ascii="宋体" w:hAnsi="宋体" w:hint="eastAsia"/>
          <w:szCs w:val="21"/>
          <w:bdr w:val="single" w:sz="4" w:space="0" w:color="auto"/>
        </w:rPr>
        <w:t>。</w:t>
      </w:r>
    </w:p>
    <w:p w:rsidR="00DD20A5" w:rsidRPr="00E006F2" w:rsidRDefault="00DD20A5" w:rsidP="00DD20A5">
      <w:pPr>
        <w:snapToGrid w:val="0"/>
        <w:spacing w:line="360" w:lineRule="auto"/>
        <w:ind w:firstLineChars="200" w:firstLine="420"/>
        <w:rPr>
          <w:rFonts w:ascii="宋体" w:hAnsi="宋体"/>
          <w:szCs w:val="21"/>
          <w:bdr w:val="single" w:sz="4" w:space="0" w:color="auto"/>
        </w:rPr>
      </w:pPr>
      <w:r w:rsidRPr="00E006F2">
        <w:rPr>
          <w:rFonts w:ascii="宋体" w:hAnsi="宋体" w:hint="eastAsia"/>
          <w:szCs w:val="21"/>
          <w:bdr w:val="single" w:sz="4" w:space="0" w:color="auto"/>
        </w:rPr>
        <w:t>关于80％值和50％值，假设测量数据为100组，将测量结果按照由小到大的顺序排列，第81（或51）</w:t>
      </w:r>
      <w:proofErr w:type="gramStart"/>
      <w:r w:rsidRPr="00E006F2">
        <w:rPr>
          <w:rFonts w:ascii="宋体" w:hAnsi="宋体" w:hint="eastAsia"/>
          <w:szCs w:val="21"/>
          <w:bdr w:val="single" w:sz="4" w:space="0" w:color="auto"/>
        </w:rPr>
        <w:t>个</w:t>
      </w:r>
      <w:proofErr w:type="gramEnd"/>
      <w:r w:rsidRPr="00E006F2">
        <w:rPr>
          <w:rFonts w:ascii="宋体" w:hAnsi="宋体" w:hint="eastAsia"/>
          <w:szCs w:val="21"/>
          <w:bdr w:val="single" w:sz="4" w:space="0" w:color="auto"/>
        </w:rPr>
        <w:t>数值，即80％（或50％）测量值，此时小于或等于15kV/m为满足要求。对于因80％和50％的差距可能带来的问题，建议在监测方法中以规定风向和更小的风速来解决。</w:t>
      </w:r>
    </w:p>
    <w:p w:rsidR="00D42D4D" w:rsidRPr="00C822A8" w:rsidRDefault="00D42D4D" w:rsidP="00DD20A5">
      <w:pPr>
        <w:snapToGrid w:val="0"/>
        <w:spacing w:line="360" w:lineRule="auto"/>
        <w:ind w:firstLineChars="200" w:firstLine="420"/>
        <w:rPr>
          <w:rFonts w:ascii="宋体" w:hAnsi="宋体"/>
          <w:szCs w:val="21"/>
        </w:rPr>
      </w:pPr>
      <w:bookmarkStart w:id="7" w:name="_Toc166983699"/>
      <w:r w:rsidRPr="00C822A8">
        <w:rPr>
          <w:rFonts w:ascii="宋体" w:hAnsi="宋体" w:hint="eastAsia"/>
          <w:szCs w:val="21"/>
        </w:rPr>
        <w:t>（3</w:t>
      </w:r>
      <w:r w:rsidR="00740C33" w:rsidRPr="00C822A8">
        <w:rPr>
          <w:rFonts w:ascii="宋体" w:hAnsi="宋体" w:hint="eastAsia"/>
          <w:szCs w:val="21"/>
        </w:rPr>
        <w:t>）对地最小</w:t>
      </w:r>
      <w:r w:rsidRPr="00C822A8">
        <w:rPr>
          <w:rFonts w:ascii="宋体" w:hAnsi="宋体" w:hint="eastAsia"/>
          <w:szCs w:val="21"/>
        </w:rPr>
        <w:t>距离</w:t>
      </w:r>
      <w:bookmarkEnd w:id="7"/>
      <w:r w:rsidR="00740C33" w:rsidRPr="00C822A8">
        <w:rPr>
          <w:rFonts w:ascii="宋体" w:hAnsi="宋体" w:hint="eastAsia"/>
          <w:szCs w:val="21"/>
        </w:rPr>
        <w:t>。</w:t>
      </w:r>
    </w:p>
    <w:p w:rsidR="00D42D4D" w:rsidRPr="00C822A8" w:rsidRDefault="00D42D4D" w:rsidP="000E27E1">
      <w:pPr>
        <w:snapToGrid w:val="0"/>
        <w:spacing w:line="360" w:lineRule="auto"/>
        <w:ind w:firstLineChars="200" w:firstLine="420"/>
        <w:rPr>
          <w:rFonts w:ascii="宋体" w:hAnsi="宋体"/>
          <w:color w:val="000000"/>
          <w:szCs w:val="21"/>
        </w:rPr>
      </w:pPr>
      <w:r w:rsidRPr="00C822A8">
        <w:rPr>
          <w:rFonts w:ascii="宋体" w:hAnsi="宋体" w:hint="eastAsia"/>
          <w:color w:val="000000"/>
          <w:szCs w:val="21"/>
        </w:rPr>
        <w:t>±800kV直流输电线路导线对地面的距离除要考虑正常的绝缘水平外，还应考虑静电场强、合成场强的影响。线路设计中采用的各种对地及交叉跨越间隙值，按其取值原则，可分为三大类：</w:t>
      </w:r>
      <w:r w:rsidRPr="00C822A8">
        <w:rPr>
          <w:rFonts w:ascii="宋体" w:hAnsi="宋体"/>
          <w:color w:val="000000"/>
          <w:szCs w:val="21"/>
        </w:rPr>
        <w:fldChar w:fldCharType="begin"/>
      </w:r>
      <w:r w:rsidRPr="00C822A8">
        <w:rPr>
          <w:rFonts w:ascii="宋体" w:hAnsi="宋体"/>
          <w:color w:val="000000"/>
          <w:szCs w:val="21"/>
        </w:rPr>
        <w:instrText xml:space="preserve"> </w:instrText>
      </w:r>
      <w:r w:rsidRPr="00C822A8">
        <w:rPr>
          <w:rFonts w:ascii="宋体" w:hAnsi="宋体" w:hint="eastAsia"/>
          <w:color w:val="000000"/>
          <w:szCs w:val="21"/>
        </w:rPr>
        <w:instrText>= 1 \* GB3</w:instrText>
      </w:r>
      <w:r w:rsidRPr="00C822A8">
        <w:rPr>
          <w:rFonts w:ascii="宋体" w:hAnsi="宋体"/>
          <w:color w:val="000000"/>
          <w:szCs w:val="21"/>
        </w:rPr>
        <w:instrText xml:space="preserve"> </w:instrText>
      </w:r>
      <w:r w:rsidRPr="00C822A8">
        <w:rPr>
          <w:rFonts w:ascii="宋体" w:hAnsi="宋体"/>
          <w:color w:val="000000"/>
          <w:szCs w:val="21"/>
        </w:rPr>
        <w:fldChar w:fldCharType="separate"/>
      </w:r>
      <w:r w:rsidRPr="00C822A8">
        <w:rPr>
          <w:rFonts w:ascii="宋体" w:hAnsi="宋体" w:hint="eastAsia"/>
          <w:noProof/>
          <w:color w:val="000000"/>
          <w:szCs w:val="21"/>
        </w:rPr>
        <w:t>①</w:t>
      </w:r>
      <w:r w:rsidRPr="00C822A8">
        <w:rPr>
          <w:rFonts w:ascii="宋体" w:hAnsi="宋体"/>
          <w:color w:val="000000"/>
          <w:szCs w:val="21"/>
        </w:rPr>
        <w:fldChar w:fldCharType="end"/>
      </w:r>
      <w:r w:rsidRPr="00C822A8">
        <w:rPr>
          <w:rFonts w:ascii="宋体" w:hAnsi="宋体" w:hint="eastAsia"/>
          <w:color w:val="000000"/>
          <w:szCs w:val="21"/>
        </w:rPr>
        <w:t>由电场强度决定的距离；</w:t>
      </w:r>
      <w:r w:rsidRPr="00C822A8">
        <w:rPr>
          <w:rFonts w:ascii="宋体" w:hAnsi="宋体"/>
          <w:color w:val="000000"/>
          <w:szCs w:val="21"/>
        </w:rPr>
        <w:fldChar w:fldCharType="begin"/>
      </w:r>
      <w:r w:rsidRPr="00C822A8">
        <w:rPr>
          <w:rFonts w:ascii="宋体" w:hAnsi="宋体"/>
          <w:color w:val="000000"/>
          <w:szCs w:val="21"/>
        </w:rPr>
        <w:instrText xml:space="preserve"> </w:instrText>
      </w:r>
      <w:r w:rsidRPr="00C822A8">
        <w:rPr>
          <w:rFonts w:ascii="宋体" w:hAnsi="宋体" w:hint="eastAsia"/>
          <w:color w:val="000000"/>
          <w:szCs w:val="21"/>
        </w:rPr>
        <w:instrText>= 2 \* GB3</w:instrText>
      </w:r>
      <w:r w:rsidRPr="00C822A8">
        <w:rPr>
          <w:rFonts w:ascii="宋体" w:hAnsi="宋体"/>
          <w:color w:val="000000"/>
          <w:szCs w:val="21"/>
        </w:rPr>
        <w:instrText xml:space="preserve"> </w:instrText>
      </w:r>
      <w:r w:rsidRPr="00C822A8">
        <w:rPr>
          <w:rFonts w:ascii="宋体" w:hAnsi="宋体"/>
          <w:color w:val="000000"/>
          <w:szCs w:val="21"/>
        </w:rPr>
        <w:fldChar w:fldCharType="separate"/>
      </w:r>
      <w:r w:rsidRPr="00C822A8">
        <w:rPr>
          <w:rFonts w:ascii="宋体" w:hAnsi="宋体" w:hint="eastAsia"/>
          <w:noProof/>
          <w:color w:val="000000"/>
          <w:szCs w:val="21"/>
        </w:rPr>
        <w:t>②</w:t>
      </w:r>
      <w:r w:rsidRPr="00C822A8">
        <w:rPr>
          <w:rFonts w:ascii="宋体" w:hAnsi="宋体"/>
          <w:color w:val="000000"/>
          <w:szCs w:val="21"/>
        </w:rPr>
        <w:fldChar w:fldCharType="end"/>
      </w:r>
      <w:r w:rsidRPr="00C822A8">
        <w:rPr>
          <w:rFonts w:ascii="宋体" w:hAnsi="宋体" w:hint="eastAsia"/>
          <w:color w:val="000000"/>
          <w:szCs w:val="21"/>
        </w:rPr>
        <w:t>由电气绝缘强度决定的距离；</w:t>
      </w:r>
      <w:r w:rsidRPr="00C822A8">
        <w:rPr>
          <w:rFonts w:ascii="宋体" w:hAnsi="宋体"/>
          <w:color w:val="000000"/>
          <w:szCs w:val="21"/>
        </w:rPr>
        <w:fldChar w:fldCharType="begin"/>
      </w:r>
      <w:r w:rsidRPr="00C822A8">
        <w:rPr>
          <w:rFonts w:ascii="宋体" w:hAnsi="宋体"/>
          <w:color w:val="000000"/>
          <w:szCs w:val="21"/>
        </w:rPr>
        <w:instrText xml:space="preserve"> </w:instrText>
      </w:r>
      <w:r w:rsidRPr="00C822A8">
        <w:rPr>
          <w:rFonts w:ascii="宋体" w:hAnsi="宋体" w:hint="eastAsia"/>
          <w:color w:val="000000"/>
          <w:szCs w:val="21"/>
        </w:rPr>
        <w:instrText>= 3 \* GB3</w:instrText>
      </w:r>
      <w:r w:rsidRPr="00C822A8">
        <w:rPr>
          <w:rFonts w:ascii="宋体" w:hAnsi="宋体"/>
          <w:color w:val="000000"/>
          <w:szCs w:val="21"/>
        </w:rPr>
        <w:instrText xml:space="preserve"> </w:instrText>
      </w:r>
      <w:r w:rsidRPr="00C822A8">
        <w:rPr>
          <w:rFonts w:ascii="宋体" w:hAnsi="宋体"/>
          <w:color w:val="000000"/>
          <w:szCs w:val="21"/>
        </w:rPr>
        <w:fldChar w:fldCharType="separate"/>
      </w:r>
      <w:r w:rsidRPr="00C822A8">
        <w:rPr>
          <w:rFonts w:ascii="宋体" w:hAnsi="宋体" w:hint="eastAsia"/>
          <w:noProof/>
          <w:color w:val="000000"/>
          <w:szCs w:val="21"/>
        </w:rPr>
        <w:t>③</w:t>
      </w:r>
      <w:r w:rsidRPr="00C822A8">
        <w:rPr>
          <w:rFonts w:ascii="宋体" w:hAnsi="宋体"/>
          <w:color w:val="000000"/>
          <w:szCs w:val="21"/>
        </w:rPr>
        <w:fldChar w:fldCharType="end"/>
      </w:r>
      <w:r w:rsidRPr="00C822A8">
        <w:rPr>
          <w:rFonts w:ascii="宋体" w:hAnsi="宋体" w:hint="eastAsia"/>
          <w:color w:val="000000"/>
          <w:szCs w:val="21"/>
        </w:rPr>
        <w:t>由其他因素决定的距离 。</w:t>
      </w:r>
    </w:p>
    <w:p w:rsidR="00D42D4D" w:rsidRPr="00C822A8" w:rsidRDefault="00D42D4D" w:rsidP="000E27E1">
      <w:pPr>
        <w:snapToGrid w:val="0"/>
        <w:spacing w:line="360" w:lineRule="auto"/>
        <w:ind w:firstLineChars="200" w:firstLine="420"/>
        <w:rPr>
          <w:rFonts w:ascii="宋体" w:hAnsi="宋体"/>
          <w:szCs w:val="21"/>
        </w:rPr>
      </w:pPr>
      <w:r w:rsidRPr="00C822A8">
        <w:rPr>
          <w:rFonts w:ascii="宋体" w:hAnsi="宋体" w:hint="eastAsia"/>
          <w:szCs w:val="21"/>
        </w:rPr>
        <w:t>第三类距离主要是为避免输电线路与其他部门设施之间的影响，如车辆行驶时电力线杆塔对司机视线的阻挡、电力线倒塔时对其他设施造成危害等，在现行国家标准《110kV</w:t>
      </w:r>
      <w:r w:rsidR="00A47CEB" w:rsidRPr="00C822A8">
        <w:rPr>
          <w:rFonts w:ascii="宋体" w:hAnsi="宋体" w:hint="eastAsia"/>
          <w:szCs w:val="21"/>
        </w:rPr>
        <w:t>～</w:t>
      </w:r>
      <w:r w:rsidRPr="00C822A8">
        <w:rPr>
          <w:rFonts w:ascii="宋体" w:hAnsi="宋体" w:hint="eastAsia"/>
          <w:szCs w:val="21"/>
        </w:rPr>
        <w:t>750kV架空输电线路设计规范》GB 50545中，其取值大多与电压等级无关，相关部门亦已认可，故基本上沿用</w:t>
      </w:r>
      <w:r w:rsidR="0006538A" w:rsidRPr="00C822A8">
        <w:rPr>
          <w:rFonts w:ascii="宋体" w:hAnsi="宋体" w:hint="eastAsia"/>
          <w:szCs w:val="21"/>
        </w:rPr>
        <w:t>该规范</w:t>
      </w:r>
      <w:r w:rsidRPr="00C822A8">
        <w:rPr>
          <w:rFonts w:ascii="宋体" w:hAnsi="宋体" w:hint="eastAsia"/>
          <w:szCs w:val="21"/>
        </w:rPr>
        <w:t>的值。个别与电压等级相关的距离，按各电压等级取值的级差递增取值。</w:t>
      </w:r>
      <w:bookmarkStart w:id="8" w:name="_Toc107396630"/>
    </w:p>
    <w:p w:rsidR="00D42D4D" w:rsidRPr="00C822A8" w:rsidRDefault="00D42D4D" w:rsidP="000E27E1">
      <w:pPr>
        <w:snapToGrid w:val="0"/>
        <w:spacing w:line="360" w:lineRule="auto"/>
        <w:ind w:firstLineChars="342" w:firstLine="718"/>
        <w:rPr>
          <w:rFonts w:ascii="宋体" w:hAnsi="宋体"/>
          <w:color w:val="000000"/>
          <w:szCs w:val="21"/>
        </w:rPr>
      </w:pPr>
      <w:bookmarkStart w:id="9" w:name="_Toc166983700"/>
      <w:r w:rsidRPr="00C822A8">
        <w:rPr>
          <w:rFonts w:ascii="宋体" w:hAnsi="宋体" w:hint="eastAsia"/>
          <w:color w:val="000000"/>
          <w:szCs w:val="21"/>
        </w:rPr>
        <w:t>1) 居民区、非居民区最小对地距离取值</w:t>
      </w:r>
      <w:bookmarkEnd w:id="8"/>
      <w:bookmarkEnd w:id="9"/>
      <w:r w:rsidR="000E27E1" w:rsidRPr="00C822A8">
        <w:rPr>
          <w:rFonts w:ascii="宋体" w:hAnsi="宋体" w:hint="eastAsia"/>
          <w:color w:val="000000"/>
          <w:szCs w:val="21"/>
        </w:rPr>
        <w:t>。</w:t>
      </w:r>
    </w:p>
    <w:p w:rsidR="00D42D4D" w:rsidRPr="00C822A8" w:rsidRDefault="00D42D4D" w:rsidP="000E27E1">
      <w:pPr>
        <w:snapToGrid w:val="0"/>
        <w:spacing w:line="360" w:lineRule="auto"/>
        <w:ind w:firstLineChars="192" w:firstLine="403"/>
        <w:rPr>
          <w:rFonts w:ascii="宋体" w:hAnsi="宋体"/>
          <w:color w:val="000000"/>
          <w:szCs w:val="21"/>
        </w:rPr>
      </w:pPr>
      <w:r w:rsidRPr="00C822A8">
        <w:rPr>
          <w:rFonts w:ascii="宋体" w:hAnsi="宋体" w:hint="eastAsia"/>
          <w:color w:val="000000"/>
          <w:szCs w:val="21"/>
        </w:rPr>
        <w:t>±800kV直流输电线路导线对地面的距离主要由电场效应决定，按公众及交通工具可能到达的频繁程度分类的。在不同的分类场所，有不同的场强要求和标准，还应注意到人们在线路走廊内从事农业劳动时，在各个地方停留的机会是均等的，不可能全部集中在高场强的地方。在考虑输电线下最大场强限值时应综合考虑最大地面场强出现的概率、设计时对地距离的裕度等因素。</w:t>
      </w:r>
    </w:p>
    <w:p w:rsidR="00DD20A5" w:rsidRPr="00E006F2" w:rsidRDefault="00DD20A5" w:rsidP="00DD20A5">
      <w:pPr>
        <w:snapToGrid w:val="0"/>
        <w:spacing w:line="360" w:lineRule="auto"/>
        <w:ind w:firstLineChars="200" w:firstLine="420"/>
        <w:rPr>
          <w:rFonts w:ascii="宋体" w:hAnsi="宋体"/>
          <w:color w:val="000000"/>
          <w:szCs w:val="21"/>
          <w:bdr w:val="single" w:sz="4" w:space="0" w:color="auto"/>
        </w:rPr>
      </w:pPr>
      <w:r w:rsidRPr="00E006F2">
        <w:rPr>
          <w:rFonts w:ascii="宋体" w:hAnsi="宋体" w:hint="eastAsia"/>
          <w:color w:val="000000"/>
          <w:szCs w:val="21"/>
          <w:bdr w:val="single" w:sz="4" w:space="0" w:color="auto"/>
        </w:rPr>
        <w:t>根据国内外直流超高压、特高压输电线路下电场限制值的研究成果，确定直流特高压架空输电线下地面处电场强度、离子流密度控制值取值如下：</w:t>
      </w:r>
    </w:p>
    <w:p w:rsidR="00DD20A5" w:rsidRPr="00E006F2" w:rsidRDefault="00DD20A5" w:rsidP="00DD20A5">
      <w:pPr>
        <w:snapToGrid w:val="0"/>
        <w:spacing w:line="360" w:lineRule="auto"/>
        <w:ind w:firstLineChars="200" w:firstLine="420"/>
        <w:rPr>
          <w:rFonts w:ascii="宋体" w:hAnsi="宋体"/>
          <w:color w:val="000000"/>
          <w:szCs w:val="21"/>
          <w:bdr w:val="single" w:sz="4" w:space="0" w:color="auto"/>
        </w:rPr>
      </w:pPr>
      <w:r w:rsidRPr="00E006F2">
        <w:rPr>
          <w:rFonts w:ascii="宋体" w:hAnsi="宋体"/>
          <w:color w:val="000000"/>
          <w:szCs w:val="21"/>
          <w:bdr w:val="single" w:sz="4" w:space="0" w:color="auto"/>
        </w:rPr>
        <w:fldChar w:fldCharType="begin"/>
      </w:r>
      <w:r w:rsidRPr="00E006F2">
        <w:rPr>
          <w:rFonts w:ascii="宋体" w:hAnsi="宋体"/>
          <w:color w:val="000000"/>
          <w:szCs w:val="21"/>
          <w:bdr w:val="single" w:sz="4" w:space="0" w:color="auto"/>
        </w:rPr>
        <w:instrText xml:space="preserve"> </w:instrText>
      </w:r>
      <w:r w:rsidRPr="00E006F2">
        <w:rPr>
          <w:rFonts w:ascii="宋体" w:hAnsi="宋体" w:hint="eastAsia"/>
          <w:color w:val="000000"/>
          <w:szCs w:val="21"/>
          <w:bdr w:val="single" w:sz="4" w:space="0" w:color="auto"/>
        </w:rPr>
        <w:instrText>eq \o\ac(○,1)</w:instrText>
      </w:r>
      <w:r w:rsidRPr="00E006F2">
        <w:rPr>
          <w:rFonts w:ascii="宋体" w:hAnsi="宋体"/>
          <w:color w:val="000000"/>
          <w:szCs w:val="21"/>
          <w:bdr w:val="single" w:sz="4" w:space="0" w:color="auto"/>
        </w:rPr>
        <w:fldChar w:fldCharType="end"/>
      </w:r>
      <w:r w:rsidRPr="00E006F2">
        <w:rPr>
          <w:rFonts w:ascii="宋体" w:hAnsi="宋体" w:hint="eastAsia"/>
          <w:color w:val="000000"/>
          <w:szCs w:val="21"/>
          <w:bdr w:val="single" w:sz="4" w:space="0" w:color="auto"/>
        </w:rPr>
        <w:t>对于一般非居民地区（如跨越农田），合成场强限定在雨天36kV/m，晴天30kV/m，离子流密度限定在雨天150nA/m</w:t>
      </w:r>
      <w:r w:rsidRPr="00E006F2">
        <w:rPr>
          <w:rFonts w:ascii="宋体" w:hAnsi="宋体" w:hint="eastAsia"/>
          <w:color w:val="000000"/>
          <w:szCs w:val="21"/>
          <w:bdr w:val="single" w:sz="4" w:space="0" w:color="auto"/>
          <w:vertAlign w:val="superscript"/>
        </w:rPr>
        <w:t>2</w:t>
      </w:r>
      <w:r w:rsidRPr="00E006F2">
        <w:rPr>
          <w:rFonts w:ascii="宋体" w:hAnsi="宋体" w:hint="eastAsia"/>
          <w:color w:val="000000"/>
          <w:szCs w:val="21"/>
          <w:bdr w:val="single" w:sz="4" w:space="0" w:color="auto"/>
        </w:rPr>
        <w:t>，晴天100nA/m</w:t>
      </w:r>
      <w:r w:rsidRPr="00E006F2">
        <w:rPr>
          <w:rFonts w:ascii="宋体" w:hAnsi="宋体" w:hint="eastAsia"/>
          <w:color w:val="000000"/>
          <w:szCs w:val="21"/>
          <w:bdr w:val="single" w:sz="4" w:space="0" w:color="auto"/>
          <w:vertAlign w:val="superscript"/>
        </w:rPr>
        <w:t>2</w:t>
      </w:r>
      <w:r w:rsidRPr="00E006F2">
        <w:rPr>
          <w:rFonts w:ascii="宋体" w:hAnsi="宋体" w:hint="eastAsia"/>
          <w:color w:val="000000"/>
          <w:szCs w:val="21"/>
          <w:bdr w:val="single" w:sz="4" w:space="0" w:color="auto"/>
        </w:rPr>
        <w:t>。</w:t>
      </w:r>
    </w:p>
    <w:p w:rsidR="00DD20A5" w:rsidRPr="00E006F2" w:rsidRDefault="00DD20A5" w:rsidP="00DD20A5">
      <w:pPr>
        <w:snapToGrid w:val="0"/>
        <w:spacing w:line="360" w:lineRule="auto"/>
        <w:ind w:firstLineChars="200" w:firstLine="420"/>
        <w:rPr>
          <w:rFonts w:ascii="宋体" w:hAnsi="宋体"/>
          <w:color w:val="000000"/>
          <w:szCs w:val="21"/>
          <w:bdr w:val="single" w:sz="4" w:space="0" w:color="auto"/>
        </w:rPr>
      </w:pPr>
      <w:r w:rsidRPr="00E006F2">
        <w:rPr>
          <w:rFonts w:ascii="宋体" w:hAnsi="宋体"/>
          <w:color w:val="000000"/>
          <w:szCs w:val="21"/>
          <w:bdr w:val="single" w:sz="4" w:space="0" w:color="auto"/>
        </w:rPr>
        <w:fldChar w:fldCharType="begin"/>
      </w:r>
      <w:r w:rsidRPr="00E006F2">
        <w:rPr>
          <w:rFonts w:ascii="宋体" w:hAnsi="宋体"/>
          <w:color w:val="000000"/>
          <w:szCs w:val="21"/>
          <w:bdr w:val="single" w:sz="4" w:space="0" w:color="auto"/>
        </w:rPr>
        <w:instrText xml:space="preserve"> </w:instrText>
      </w:r>
      <w:r w:rsidRPr="00E006F2">
        <w:rPr>
          <w:rFonts w:ascii="宋体" w:hAnsi="宋体" w:hint="eastAsia"/>
          <w:color w:val="000000"/>
          <w:szCs w:val="21"/>
          <w:bdr w:val="single" w:sz="4" w:space="0" w:color="auto"/>
        </w:rPr>
        <w:instrText>eq \o\ac(○,2)</w:instrText>
      </w:r>
      <w:r w:rsidRPr="00E006F2">
        <w:rPr>
          <w:rFonts w:ascii="宋体" w:hAnsi="宋体"/>
          <w:color w:val="000000"/>
          <w:szCs w:val="21"/>
          <w:bdr w:val="single" w:sz="4" w:space="0" w:color="auto"/>
        </w:rPr>
        <w:fldChar w:fldCharType="end"/>
      </w:r>
      <w:r w:rsidRPr="00E006F2">
        <w:rPr>
          <w:rFonts w:ascii="宋体" w:hAnsi="宋体" w:hint="eastAsia"/>
          <w:color w:val="000000"/>
          <w:szCs w:val="21"/>
          <w:bdr w:val="single" w:sz="4" w:space="0" w:color="auto"/>
        </w:rPr>
        <w:t>对于居民区，合成场强限定在雨天30kV/m，晴天25kV/m，离子流密度限定在雨天</w:t>
      </w:r>
      <w:r w:rsidRPr="00E006F2">
        <w:rPr>
          <w:rFonts w:ascii="宋体" w:hAnsi="宋体" w:hint="eastAsia"/>
          <w:color w:val="000000"/>
          <w:szCs w:val="21"/>
          <w:bdr w:val="single" w:sz="4" w:space="0" w:color="auto"/>
        </w:rPr>
        <w:lastRenderedPageBreak/>
        <w:t>100nA/m</w:t>
      </w:r>
      <w:r w:rsidRPr="00E006F2">
        <w:rPr>
          <w:rFonts w:ascii="宋体" w:hAnsi="宋体" w:hint="eastAsia"/>
          <w:color w:val="000000"/>
          <w:szCs w:val="21"/>
          <w:bdr w:val="single" w:sz="4" w:space="0" w:color="auto"/>
          <w:vertAlign w:val="superscript"/>
        </w:rPr>
        <w:t>2</w:t>
      </w:r>
      <w:r w:rsidRPr="00E006F2">
        <w:rPr>
          <w:rFonts w:ascii="宋体" w:hAnsi="宋体" w:hint="eastAsia"/>
          <w:color w:val="000000"/>
          <w:szCs w:val="21"/>
          <w:bdr w:val="single" w:sz="4" w:space="0" w:color="auto"/>
        </w:rPr>
        <w:t>，晴天80nA/m</w:t>
      </w:r>
      <w:r w:rsidRPr="00E006F2">
        <w:rPr>
          <w:rFonts w:ascii="宋体" w:hAnsi="宋体" w:hint="eastAsia"/>
          <w:color w:val="000000"/>
          <w:szCs w:val="21"/>
          <w:bdr w:val="single" w:sz="4" w:space="0" w:color="auto"/>
          <w:vertAlign w:val="superscript"/>
        </w:rPr>
        <w:t>2</w:t>
      </w:r>
      <w:r w:rsidRPr="00E006F2">
        <w:rPr>
          <w:rFonts w:ascii="宋体" w:hAnsi="宋体" w:hint="eastAsia"/>
          <w:color w:val="000000"/>
          <w:szCs w:val="21"/>
          <w:bdr w:val="single" w:sz="4" w:space="0" w:color="auto"/>
        </w:rPr>
        <w:t>。</w:t>
      </w:r>
    </w:p>
    <w:p w:rsidR="00DD20A5" w:rsidRPr="00E006F2" w:rsidRDefault="00DD20A5" w:rsidP="00DD20A5">
      <w:pPr>
        <w:snapToGrid w:val="0"/>
        <w:spacing w:line="360" w:lineRule="auto"/>
        <w:ind w:firstLineChars="200" w:firstLine="420"/>
        <w:rPr>
          <w:rFonts w:ascii="宋体" w:hAnsi="宋体"/>
          <w:color w:val="000000"/>
          <w:szCs w:val="21"/>
          <w:bdr w:val="single" w:sz="4" w:space="0" w:color="auto"/>
        </w:rPr>
      </w:pPr>
      <w:r w:rsidRPr="00E006F2">
        <w:rPr>
          <w:rFonts w:ascii="宋体" w:hAnsi="宋体"/>
          <w:color w:val="000000"/>
          <w:szCs w:val="21"/>
          <w:bdr w:val="single" w:sz="4" w:space="0" w:color="auto"/>
        </w:rPr>
        <w:fldChar w:fldCharType="begin"/>
      </w:r>
      <w:r w:rsidRPr="00E006F2">
        <w:rPr>
          <w:rFonts w:ascii="宋体" w:hAnsi="宋体"/>
          <w:color w:val="000000"/>
          <w:szCs w:val="21"/>
          <w:bdr w:val="single" w:sz="4" w:space="0" w:color="auto"/>
        </w:rPr>
        <w:instrText xml:space="preserve"> </w:instrText>
      </w:r>
      <w:r w:rsidRPr="00E006F2">
        <w:rPr>
          <w:rFonts w:ascii="宋体" w:hAnsi="宋体" w:hint="eastAsia"/>
          <w:color w:val="000000"/>
          <w:szCs w:val="21"/>
          <w:bdr w:val="single" w:sz="4" w:space="0" w:color="auto"/>
        </w:rPr>
        <w:instrText>eq \o\ac(○,3)</w:instrText>
      </w:r>
      <w:r w:rsidRPr="00E006F2">
        <w:rPr>
          <w:rFonts w:ascii="宋体" w:hAnsi="宋体"/>
          <w:color w:val="000000"/>
          <w:szCs w:val="21"/>
          <w:bdr w:val="single" w:sz="4" w:space="0" w:color="auto"/>
        </w:rPr>
        <w:fldChar w:fldCharType="end"/>
      </w:r>
      <w:r w:rsidRPr="00E006F2">
        <w:rPr>
          <w:rFonts w:ascii="宋体" w:hAnsi="宋体" w:hint="eastAsia"/>
          <w:color w:val="000000"/>
          <w:szCs w:val="21"/>
          <w:bdr w:val="single" w:sz="4" w:space="0" w:color="auto"/>
        </w:rPr>
        <w:t>对于人烟稀少的非农业耕作地区，合成场强限定在雨天42kV/m，晴天35kV/m，离子流密度限定在雨天180nA/m</w:t>
      </w:r>
      <w:r w:rsidRPr="00E006F2">
        <w:rPr>
          <w:rFonts w:ascii="宋体" w:hAnsi="宋体" w:hint="eastAsia"/>
          <w:color w:val="000000"/>
          <w:szCs w:val="21"/>
          <w:bdr w:val="single" w:sz="4" w:space="0" w:color="auto"/>
          <w:vertAlign w:val="superscript"/>
        </w:rPr>
        <w:t>2</w:t>
      </w:r>
      <w:r w:rsidRPr="00E006F2">
        <w:rPr>
          <w:rFonts w:ascii="宋体" w:hAnsi="宋体" w:hint="eastAsia"/>
          <w:color w:val="000000"/>
          <w:szCs w:val="21"/>
          <w:bdr w:val="single" w:sz="4" w:space="0" w:color="auto"/>
        </w:rPr>
        <w:t>，晴天150nA/m</w:t>
      </w:r>
      <w:r w:rsidRPr="00E006F2">
        <w:rPr>
          <w:rFonts w:ascii="宋体" w:hAnsi="宋体" w:hint="eastAsia"/>
          <w:color w:val="000000"/>
          <w:szCs w:val="21"/>
          <w:bdr w:val="single" w:sz="4" w:space="0" w:color="auto"/>
          <w:vertAlign w:val="superscript"/>
        </w:rPr>
        <w:t>2</w:t>
      </w:r>
      <w:r w:rsidRPr="00E006F2">
        <w:rPr>
          <w:rFonts w:ascii="宋体" w:hAnsi="宋体" w:hint="eastAsia"/>
          <w:color w:val="000000"/>
          <w:szCs w:val="21"/>
          <w:bdr w:val="single" w:sz="4" w:space="0" w:color="auto"/>
        </w:rPr>
        <w:t>。</w:t>
      </w:r>
    </w:p>
    <w:p w:rsidR="00D42D4D" w:rsidRPr="00C822A8" w:rsidRDefault="00DD20A5" w:rsidP="00DD20A5">
      <w:pPr>
        <w:snapToGrid w:val="0"/>
        <w:spacing w:line="360" w:lineRule="auto"/>
        <w:ind w:firstLineChars="200" w:firstLine="420"/>
        <w:rPr>
          <w:rFonts w:ascii="宋体" w:hAnsi="宋体"/>
          <w:color w:val="000000"/>
          <w:szCs w:val="21"/>
        </w:rPr>
      </w:pPr>
      <w:r w:rsidRPr="00E006F2">
        <w:rPr>
          <w:rFonts w:ascii="宋体" w:hAnsi="宋体" w:hint="eastAsia"/>
          <w:color w:val="000000"/>
          <w:szCs w:val="21"/>
          <w:bdr w:val="single" w:sz="4" w:space="0" w:color="auto"/>
        </w:rPr>
        <w:t>根据</w:t>
      </w:r>
      <w:r w:rsidRPr="00E006F2">
        <w:rPr>
          <w:rFonts w:ascii="宋体" w:hAnsi="宋体"/>
          <w:color w:val="000000"/>
          <w:szCs w:val="21"/>
          <w:bdr w:val="single" w:sz="4" w:space="0" w:color="auto"/>
        </w:rPr>
        <w:t>上述原则，</w:t>
      </w:r>
      <w:r w:rsidR="000C7932" w:rsidRPr="00C822A8">
        <w:rPr>
          <w:rFonts w:ascii="宋体" w:hAnsi="宋体" w:hint="eastAsia"/>
          <w:color w:val="000000"/>
          <w:szCs w:val="21"/>
        </w:rPr>
        <w:t>对</w:t>
      </w:r>
      <w:r w:rsidR="000C7932" w:rsidRPr="00C822A8">
        <w:rPr>
          <w:rFonts w:ascii="宋体" w:hAnsi="宋体"/>
          <w:color w:val="000000"/>
          <w:szCs w:val="21"/>
        </w:rPr>
        <w:t>云南</w:t>
      </w:r>
      <w:r w:rsidR="000543FB" w:rsidRPr="00C822A8">
        <w:rPr>
          <w:rFonts w:ascii="宋体" w:hAnsi="宋体"/>
          <w:color w:val="000000"/>
          <w:szCs w:val="21"/>
        </w:rPr>
        <w:t>—</w:t>
      </w:r>
      <w:r w:rsidR="000C7932" w:rsidRPr="00C822A8">
        <w:rPr>
          <w:rFonts w:ascii="宋体" w:hAnsi="宋体"/>
          <w:color w:val="000000"/>
          <w:szCs w:val="21"/>
        </w:rPr>
        <w:t>广东±800kV</w:t>
      </w:r>
      <w:r w:rsidR="005475C9" w:rsidRPr="00C822A8">
        <w:rPr>
          <w:rFonts w:ascii="宋体" w:hAnsi="宋体" w:hint="eastAsia"/>
          <w:color w:val="000000"/>
          <w:szCs w:val="21"/>
        </w:rPr>
        <w:t>直流线路导线最大表面电位梯度、静电场强、合成场强及离子流密度计算结果</w:t>
      </w:r>
      <w:r w:rsidR="00D42D4D" w:rsidRPr="00C822A8">
        <w:rPr>
          <w:rFonts w:ascii="宋体" w:hAnsi="宋体" w:hint="eastAsia"/>
          <w:color w:val="000000"/>
          <w:szCs w:val="21"/>
        </w:rPr>
        <w:t>见表57</w:t>
      </w:r>
      <w:r w:rsidR="000C7932" w:rsidRPr="00C822A8">
        <w:rPr>
          <w:rFonts w:ascii="宋体" w:hAnsi="宋体" w:hint="eastAsia"/>
          <w:color w:val="000000"/>
          <w:szCs w:val="21"/>
        </w:rPr>
        <w:t>，</w:t>
      </w:r>
      <w:r w:rsidR="00740C33" w:rsidRPr="00C822A8">
        <w:rPr>
          <w:rFonts w:ascii="宋体" w:hAnsi="宋体"/>
          <w:color w:val="000000"/>
          <w:szCs w:val="21"/>
          <w:u w:val="single"/>
        </w:rPr>
        <w:t>对</w:t>
      </w:r>
      <w:r w:rsidR="000C7932" w:rsidRPr="00C822A8">
        <w:rPr>
          <w:rFonts w:ascii="宋体" w:hAnsi="宋体" w:hint="eastAsia"/>
          <w:color w:val="000000"/>
          <w:szCs w:val="21"/>
          <w:u w:val="single"/>
        </w:rPr>
        <w:t>±800</w:t>
      </w:r>
      <w:r w:rsidR="000C7932" w:rsidRPr="00C822A8">
        <w:rPr>
          <w:rFonts w:ascii="宋体" w:hAnsi="宋体"/>
          <w:color w:val="000000"/>
          <w:szCs w:val="21"/>
          <w:u w:val="single"/>
        </w:rPr>
        <w:t>kV直流</w:t>
      </w:r>
      <w:r w:rsidR="000543FB" w:rsidRPr="00C822A8">
        <w:rPr>
          <w:rFonts w:ascii="宋体" w:hAnsi="宋体" w:hint="eastAsia"/>
          <w:color w:val="000000"/>
          <w:szCs w:val="21"/>
          <w:u w:val="single"/>
        </w:rPr>
        <w:t>线路</w:t>
      </w:r>
      <w:r w:rsidR="000543FB" w:rsidRPr="00C822A8">
        <w:rPr>
          <w:rFonts w:ascii="宋体" w:hAnsi="宋体"/>
          <w:color w:val="000000"/>
          <w:szCs w:val="21"/>
          <w:u w:val="single"/>
        </w:rPr>
        <w:t>采用其</w:t>
      </w:r>
      <w:r w:rsidR="000543FB" w:rsidRPr="00C822A8">
        <w:rPr>
          <w:rFonts w:ascii="宋体" w:hAnsi="宋体" w:hint="eastAsia"/>
          <w:color w:val="000000"/>
          <w:szCs w:val="21"/>
          <w:u w:val="single"/>
        </w:rPr>
        <w:t>它</w:t>
      </w:r>
      <w:r w:rsidR="000C7932" w:rsidRPr="00C822A8">
        <w:rPr>
          <w:rFonts w:ascii="宋体" w:hAnsi="宋体"/>
          <w:color w:val="000000"/>
          <w:szCs w:val="21"/>
          <w:u w:val="single"/>
        </w:rPr>
        <w:t>导线</w:t>
      </w:r>
      <w:r w:rsidR="000543FB" w:rsidRPr="00C822A8">
        <w:rPr>
          <w:rFonts w:ascii="宋体" w:hAnsi="宋体" w:hint="eastAsia"/>
          <w:color w:val="000000"/>
          <w:szCs w:val="21"/>
          <w:u w:val="single"/>
        </w:rPr>
        <w:t>的</w:t>
      </w:r>
      <w:r w:rsidR="000543FB" w:rsidRPr="00C822A8">
        <w:rPr>
          <w:rFonts w:ascii="宋体" w:hAnsi="宋体"/>
          <w:color w:val="000000"/>
          <w:szCs w:val="21"/>
          <w:u w:val="single"/>
        </w:rPr>
        <w:t>计算结果见表</w:t>
      </w:r>
      <w:r w:rsidR="000543FB" w:rsidRPr="00C822A8">
        <w:rPr>
          <w:rFonts w:ascii="宋体" w:hAnsi="宋体" w:hint="eastAsia"/>
          <w:color w:val="000000"/>
          <w:szCs w:val="21"/>
          <w:u w:val="single"/>
        </w:rPr>
        <w:t>58。</w:t>
      </w:r>
    </w:p>
    <w:p w:rsidR="005475C9" w:rsidRPr="00C822A8" w:rsidRDefault="005475C9" w:rsidP="000E27E1">
      <w:pPr>
        <w:snapToGrid w:val="0"/>
        <w:spacing w:line="360" w:lineRule="auto"/>
        <w:ind w:firstLineChars="200" w:firstLine="420"/>
        <w:rPr>
          <w:rFonts w:ascii="宋体" w:hAnsi="宋体"/>
          <w:color w:val="000000"/>
          <w:szCs w:val="21"/>
          <w:u w:val="single"/>
        </w:rPr>
      </w:pPr>
      <w:r w:rsidRPr="00C822A8">
        <w:rPr>
          <w:rFonts w:ascii="宋体" w:hAnsi="宋体" w:hint="eastAsia"/>
          <w:color w:val="000000"/>
          <w:szCs w:val="21"/>
        </w:rPr>
        <w:t>综合考虑以上各种因素，结合最小对地距离计算结果，确定的不同导线最小对地距离如</w:t>
      </w:r>
      <w:r w:rsidR="00B10435" w:rsidRPr="00E006F2">
        <w:rPr>
          <w:rFonts w:ascii="宋体" w:hAnsi="宋体" w:hint="eastAsia"/>
          <w:color w:val="000000"/>
          <w:szCs w:val="21"/>
          <w:bdr w:val="single" w:sz="4" w:space="0" w:color="auto"/>
        </w:rPr>
        <w:t>表58。</w:t>
      </w:r>
      <w:r w:rsidRPr="00C822A8">
        <w:rPr>
          <w:rFonts w:ascii="宋体" w:hAnsi="宋体" w:hint="eastAsia"/>
          <w:color w:val="000000"/>
          <w:szCs w:val="21"/>
          <w:u w:val="single"/>
        </w:rPr>
        <w:t>表5</w:t>
      </w:r>
      <w:r w:rsidR="000543FB" w:rsidRPr="00C822A8">
        <w:rPr>
          <w:rFonts w:ascii="宋体" w:hAnsi="宋体"/>
          <w:color w:val="000000"/>
          <w:szCs w:val="21"/>
          <w:u w:val="single"/>
        </w:rPr>
        <w:t>9</w:t>
      </w:r>
      <w:r w:rsidR="00FE6BF3" w:rsidRPr="00C822A8">
        <w:rPr>
          <w:rFonts w:ascii="宋体" w:hAnsi="宋体" w:hint="eastAsia"/>
          <w:color w:val="000000"/>
          <w:szCs w:val="21"/>
          <w:u w:val="single"/>
        </w:rPr>
        <w:t>，各导线方案基于工程应用的最小导线直径给出。</w:t>
      </w:r>
    </w:p>
    <w:p w:rsidR="00D42D4D" w:rsidRPr="00C822A8" w:rsidRDefault="00D42D4D" w:rsidP="00317860">
      <w:pPr>
        <w:snapToGrid w:val="0"/>
        <w:spacing w:line="360" w:lineRule="auto"/>
        <w:ind w:firstLineChars="200" w:firstLine="420"/>
        <w:rPr>
          <w:rFonts w:ascii="宋体" w:hAnsi="宋体"/>
          <w:color w:val="000000"/>
          <w:szCs w:val="21"/>
          <w:u w:val="single"/>
        </w:rPr>
      </w:pPr>
      <w:r w:rsidRPr="00C822A8">
        <w:rPr>
          <w:rFonts w:ascii="宋体" w:hAnsi="宋体" w:hint="eastAsia"/>
          <w:color w:val="000000"/>
          <w:szCs w:val="21"/>
        </w:rPr>
        <w:t>当</w:t>
      </w:r>
      <w:r w:rsidRPr="00C822A8">
        <w:rPr>
          <w:rFonts w:ascii="宋体" w:hAnsi="宋体"/>
          <w:color w:val="000000"/>
          <w:szCs w:val="21"/>
        </w:rPr>
        <w:t>海拔高度超过</w:t>
      </w:r>
      <w:r w:rsidRPr="00C822A8">
        <w:rPr>
          <w:rFonts w:ascii="宋体" w:hAnsi="宋体" w:hint="eastAsia"/>
          <w:color w:val="000000"/>
          <w:szCs w:val="21"/>
        </w:rPr>
        <w:t>1000</w:t>
      </w:r>
      <w:r w:rsidRPr="00C822A8">
        <w:rPr>
          <w:rFonts w:ascii="宋体" w:hAnsi="宋体"/>
          <w:color w:val="000000"/>
          <w:szCs w:val="21"/>
        </w:rPr>
        <w:t>m，每增加</w:t>
      </w:r>
      <w:r w:rsidRPr="00C822A8">
        <w:rPr>
          <w:rFonts w:ascii="宋体" w:hAnsi="宋体" w:hint="eastAsia"/>
          <w:color w:val="000000"/>
          <w:szCs w:val="21"/>
        </w:rPr>
        <w:t>1000</w:t>
      </w:r>
      <w:r w:rsidRPr="00C822A8">
        <w:rPr>
          <w:rFonts w:ascii="宋体" w:hAnsi="宋体"/>
          <w:color w:val="000000"/>
          <w:szCs w:val="21"/>
        </w:rPr>
        <w:t>m海拔高度，线路</w:t>
      </w:r>
      <w:r w:rsidRPr="00C822A8">
        <w:rPr>
          <w:rFonts w:ascii="宋体" w:hAnsi="宋体" w:hint="eastAsia"/>
          <w:color w:val="000000"/>
          <w:szCs w:val="21"/>
        </w:rPr>
        <w:t>对地</w:t>
      </w:r>
      <w:r w:rsidRPr="00C822A8">
        <w:rPr>
          <w:rFonts w:ascii="宋体" w:hAnsi="宋体"/>
          <w:color w:val="000000"/>
          <w:szCs w:val="21"/>
        </w:rPr>
        <w:t>距离增加</w:t>
      </w:r>
      <w:r w:rsidRPr="00C822A8">
        <w:rPr>
          <w:rFonts w:ascii="宋体" w:hAnsi="宋体" w:hint="eastAsia"/>
          <w:color w:val="000000"/>
          <w:szCs w:val="21"/>
        </w:rPr>
        <w:t>6</w:t>
      </w:r>
      <w:r w:rsidRPr="00C822A8">
        <w:rPr>
          <w:rFonts w:ascii="宋体" w:hAnsi="宋体"/>
          <w:color w:val="000000"/>
          <w:szCs w:val="21"/>
        </w:rPr>
        <w:t>%的距离。</w:t>
      </w:r>
      <w:r w:rsidR="00B10435" w:rsidRPr="00E006F2">
        <w:rPr>
          <w:rFonts w:ascii="宋体" w:hAnsi="宋体" w:hint="eastAsia"/>
          <w:color w:val="000000"/>
          <w:szCs w:val="21"/>
          <w:bdr w:val="single" w:sz="4" w:space="0" w:color="auto"/>
        </w:rPr>
        <w:t>目前已建和在建工程均位于南方雨水充沛地区，</w:t>
      </w:r>
      <w:r w:rsidR="00B10435" w:rsidRPr="00C822A8">
        <w:rPr>
          <w:rFonts w:ascii="宋体" w:hAnsi="宋体" w:hint="eastAsia"/>
          <w:color w:val="000000"/>
          <w:szCs w:val="21"/>
        </w:rPr>
        <w:t>如线路经过北方的灰尘严重地区时，</w:t>
      </w:r>
      <w:r w:rsidR="00B10435" w:rsidRPr="00E006F2">
        <w:rPr>
          <w:rFonts w:ascii="宋体" w:hAnsi="宋体" w:hint="eastAsia"/>
          <w:color w:val="000000"/>
          <w:szCs w:val="21"/>
          <w:bdr w:val="single" w:sz="4" w:space="0" w:color="auto"/>
        </w:rPr>
        <w:t>线路对地距离还需至少增加1m以上，经过干燥地区时，</w:t>
      </w:r>
      <w:r w:rsidR="00B10435" w:rsidRPr="00C822A8">
        <w:rPr>
          <w:rFonts w:ascii="宋体" w:hAnsi="宋体" w:hint="eastAsia"/>
          <w:color w:val="000000"/>
          <w:szCs w:val="21"/>
        </w:rPr>
        <w:t>线路对地距离还需适当增加。</w:t>
      </w:r>
    </w:p>
    <w:p w:rsidR="00D42D4D" w:rsidRPr="00C822A8" w:rsidRDefault="00D42D4D" w:rsidP="00D42D4D">
      <w:pPr>
        <w:rPr>
          <w:szCs w:val="21"/>
        </w:rPr>
        <w:sectPr w:rsidR="00D42D4D" w:rsidRPr="00C822A8" w:rsidSect="008F694D">
          <w:pgSz w:w="11906" w:h="16838"/>
          <w:pgMar w:top="1440" w:right="1797" w:bottom="1440" w:left="1797" w:header="851" w:footer="992" w:gutter="0"/>
          <w:cols w:space="425"/>
          <w:docGrid w:linePitch="312"/>
        </w:sectPr>
      </w:pPr>
    </w:p>
    <w:p w:rsidR="000543FB" w:rsidRPr="00C822A8" w:rsidRDefault="000543FB" w:rsidP="00D42D4D">
      <w:pPr>
        <w:snapToGrid w:val="0"/>
        <w:jc w:val="center"/>
        <w:rPr>
          <w:rFonts w:ascii="宋体" w:hAnsi="宋体"/>
          <w:szCs w:val="21"/>
        </w:rPr>
      </w:pPr>
      <w:r w:rsidRPr="00C822A8">
        <w:rPr>
          <w:rFonts w:ascii="宋体" w:hAnsi="宋体" w:hint="eastAsia"/>
          <w:szCs w:val="21"/>
        </w:rPr>
        <w:lastRenderedPageBreak/>
        <w:t>表</w:t>
      </w:r>
      <w:r w:rsidRPr="00C822A8">
        <w:rPr>
          <w:rFonts w:ascii="宋体" w:hAnsi="宋体"/>
          <w:szCs w:val="21"/>
        </w:rPr>
        <w:t xml:space="preserve">57  </w:t>
      </w:r>
      <w:r w:rsidRPr="00C822A8">
        <w:rPr>
          <w:rFonts w:ascii="宋体" w:hAnsi="宋体" w:hint="eastAsia"/>
          <w:szCs w:val="21"/>
        </w:rPr>
        <w:t>云南</w:t>
      </w:r>
      <w:r w:rsidRPr="00C822A8">
        <w:rPr>
          <w:rFonts w:ascii="宋体" w:hAnsi="宋体"/>
          <w:szCs w:val="21"/>
        </w:rPr>
        <w:t>—</w:t>
      </w:r>
      <w:r w:rsidRPr="00C822A8">
        <w:rPr>
          <w:rFonts w:ascii="宋体" w:hAnsi="宋体" w:hint="eastAsia"/>
          <w:szCs w:val="21"/>
        </w:rPr>
        <w:t>广东±800kV直流线路导线最大表面电位梯度、静电场强、合成场强及离子流密度计算结果</w:t>
      </w:r>
      <w:r w:rsidR="008C19BE" w:rsidRPr="00C822A8">
        <w:rPr>
          <w:rFonts w:ascii="宋体" w:hAnsi="宋体" w:hint="eastAsia"/>
          <w:szCs w:val="21"/>
          <w:u w:val="single"/>
        </w:rPr>
        <w:t>（V</w:t>
      </w:r>
      <w:r w:rsidR="008C19BE" w:rsidRPr="00C822A8">
        <w:rPr>
          <w:rFonts w:ascii="宋体" w:hAnsi="宋体"/>
          <w:szCs w:val="21"/>
          <w:u w:val="single"/>
        </w:rPr>
        <w:t>串）</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1"/>
        <w:gridCol w:w="853"/>
        <w:gridCol w:w="708"/>
        <w:gridCol w:w="569"/>
        <w:gridCol w:w="847"/>
        <w:gridCol w:w="853"/>
        <w:gridCol w:w="428"/>
        <w:gridCol w:w="989"/>
        <w:gridCol w:w="853"/>
        <w:gridCol w:w="1558"/>
        <w:gridCol w:w="994"/>
        <w:gridCol w:w="1419"/>
        <w:gridCol w:w="1558"/>
        <w:gridCol w:w="564"/>
        <w:gridCol w:w="983"/>
      </w:tblGrid>
      <w:tr w:rsidR="008C19BE" w:rsidRPr="00C822A8" w:rsidTr="00956B78">
        <w:trPr>
          <w:trHeight w:val="497"/>
        </w:trPr>
        <w:tc>
          <w:tcPr>
            <w:tcW w:w="256"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极间距</w:t>
            </w:r>
          </w:p>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（m）</w:t>
            </w:r>
          </w:p>
        </w:tc>
        <w:tc>
          <w:tcPr>
            <w:tcW w:w="307"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分裂间距</w:t>
            </w:r>
          </w:p>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（cm）</w:t>
            </w:r>
          </w:p>
        </w:tc>
        <w:tc>
          <w:tcPr>
            <w:tcW w:w="255"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离地高</w:t>
            </w:r>
          </w:p>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（m）</w:t>
            </w:r>
          </w:p>
        </w:tc>
        <w:tc>
          <w:tcPr>
            <w:tcW w:w="205"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电压</w:t>
            </w:r>
          </w:p>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(kV</w:t>
            </w:r>
            <w:r w:rsidRPr="00C822A8">
              <w:rPr>
                <w:rFonts w:ascii="宋体" w:hAnsi="宋体"/>
                <w:sz w:val="18"/>
                <w:szCs w:val="18"/>
              </w:rPr>
              <w:t>)</w:t>
            </w:r>
          </w:p>
        </w:tc>
        <w:tc>
          <w:tcPr>
            <w:tcW w:w="305"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起晕梯度</w:t>
            </w:r>
          </w:p>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(kV/cm)</w:t>
            </w:r>
          </w:p>
        </w:tc>
        <w:tc>
          <w:tcPr>
            <w:tcW w:w="307"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子导线直径（cm）</w:t>
            </w:r>
          </w:p>
        </w:tc>
        <w:tc>
          <w:tcPr>
            <w:tcW w:w="154"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分裂数</w:t>
            </w:r>
          </w:p>
        </w:tc>
        <w:tc>
          <w:tcPr>
            <w:tcW w:w="356"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分裂导线直径（cm）</w:t>
            </w:r>
          </w:p>
        </w:tc>
        <w:tc>
          <w:tcPr>
            <w:tcW w:w="307"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等效直径</w:t>
            </w:r>
          </w:p>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（cm）</w:t>
            </w:r>
          </w:p>
        </w:tc>
        <w:tc>
          <w:tcPr>
            <w:tcW w:w="561"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最大表面电位梯度Gmax（kV/cm）</w:t>
            </w:r>
          </w:p>
        </w:tc>
        <w:tc>
          <w:tcPr>
            <w:tcW w:w="358"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静电场强Ee</w:t>
            </w:r>
          </w:p>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（kV/m）</w:t>
            </w:r>
          </w:p>
        </w:tc>
        <w:tc>
          <w:tcPr>
            <w:tcW w:w="511"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合成场强E（X）</w:t>
            </w:r>
          </w:p>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（kV/m）</w:t>
            </w:r>
          </w:p>
        </w:tc>
        <w:tc>
          <w:tcPr>
            <w:tcW w:w="561"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离子流密度J（X）</w:t>
            </w:r>
          </w:p>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（nA/m</w:t>
            </w:r>
            <w:r w:rsidRPr="00C822A8">
              <w:rPr>
                <w:rFonts w:ascii="宋体" w:hAnsi="宋体" w:hint="eastAsia"/>
                <w:sz w:val="18"/>
                <w:szCs w:val="18"/>
                <w:vertAlign w:val="superscript"/>
              </w:rPr>
              <w:t>2</w:t>
            </w:r>
            <w:r w:rsidRPr="00C822A8">
              <w:rPr>
                <w:rFonts w:ascii="宋体" w:hAnsi="宋体" w:hint="eastAsia"/>
                <w:sz w:val="18"/>
                <w:szCs w:val="18"/>
              </w:rPr>
              <w:t>）</w:t>
            </w:r>
          </w:p>
        </w:tc>
        <w:tc>
          <w:tcPr>
            <w:tcW w:w="203" w:type="pct"/>
            <w:noWrap/>
            <w:tcMar>
              <w:top w:w="20" w:type="dxa"/>
              <w:left w:w="20" w:type="dxa"/>
              <w:bottom w:w="0" w:type="dxa"/>
              <w:right w:w="20" w:type="dxa"/>
            </w:tcMar>
            <w:vAlign w:val="center"/>
          </w:tcPr>
          <w:p w:rsidR="008C19BE" w:rsidRPr="00C822A8" w:rsidRDefault="008C19BE" w:rsidP="00FD6DA7">
            <w:pPr>
              <w:snapToGrid w:val="0"/>
              <w:spacing w:line="20" w:lineRule="atLeast"/>
              <w:jc w:val="center"/>
              <w:rPr>
                <w:rFonts w:ascii="宋体" w:hAnsi="宋体"/>
                <w:sz w:val="18"/>
                <w:szCs w:val="18"/>
              </w:rPr>
            </w:pPr>
            <w:r w:rsidRPr="00C822A8">
              <w:rPr>
                <w:rFonts w:ascii="宋体" w:hAnsi="宋体" w:hint="eastAsia"/>
                <w:sz w:val="18"/>
                <w:szCs w:val="18"/>
              </w:rPr>
              <w:t>备注</w:t>
            </w:r>
          </w:p>
        </w:tc>
        <w:tc>
          <w:tcPr>
            <w:tcW w:w="356" w:type="pct"/>
            <w:noWrap/>
            <w:tcMar>
              <w:top w:w="20" w:type="dxa"/>
              <w:left w:w="20" w:type="dxa"/>
              <w:bottom w:w="0" w:type="dxa"/>
              <w:right w:w="20" w:type="dxa"/>
            </w:tcMar>
            <w:vAlign w:val="center"/>
          </w:tcPr>
          <w:p w:rsidR="008C19BE" w:rsidRPr="00C822A8" w:rsidRDefault="008C19BE" w:rsidP="00AE71F2">
            <w:pPr>
              <w:snapToGrid w:val="0"/>
              <w:spacing w:line="20" w:lineRule="atLeast"/>
              <w:jc w:val="center"/>
              <w:rPr>
                <w:rFonts w:ascii="宋体" w:hAnsi="宋体"/>
                <w:sz w:val="18"/>
                <w:szCs w:val="18"/>
              </w:rPr>
            </w:pPr>
            <w:r w:rsidRPr="00C822A8">
              <w:rPr>
                <w:rFonts w:ascii="宋体" w:hAnsi="宋体" w:hint="eastAsia"/>
                <w:sz w:val="18"/>
                <w:szCs w:val="18"/>
              </w:rPr>
              <w:t>导线型号</w:t>
            </w:r>
          </w:p>
        </w:tc>
      </w:tr>
      <w:tr w:rsidR="008C19BE" w:rsidRPr="00C822A8" w:rsidTr="00956B78">
        <w:trPr>
          <w:trHeight w:val="20"/>
        </w:trPr>
        <w:tc>
          <w:tcPr>
            <w:tcW w:w="2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21.0</w:t>
            </w:r>
          </w:p>
        </w:tc>
        <w:tc>
          <w:tcPr>
            <w:tcW w:w="2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3.36</w:t>
            </w:r>
          </w:p>
        </w:tc>
        <w:tc>
          <w:tcPr>
            <w:tcW w:w="154"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70.1375</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24.1789</w:t>
            </w:r>
          </w:p>
        </w:tc>
        <w:tc>
          <w:tcPr>
            <w:tcW w:w="358"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－10.81</w:t>
            </w:r>
          </w:p>
        </w:tc>
        <w:tc>
          <w:tcPr>
            <w:tcW w:w="51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－29.217</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－72.59</w:t>
            </w:r>
          </w:p>
        </w:tc>
        <w:tc>
          <w:tcPr>
            <w:tcW w:w="203"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630/45</w:t>
            </w:r>
          </w:p>
        </w:tc>
      </w:tr>
      <w:tr w:rsidR="008C19BE" w:rsidRPr="00C822A8" w:rsidTr="00956B78">
        <w:trPr>
          <w:trHeight w:val="20"/>
        </w:trPr>
        <w:tc>
          <w:tcPr>
            <w:tcW w:w="2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18.0</w:t>
            </w:r>
          </w:p>
        </w:tc>
        <w:tc>
          <w:tcPr>
            <w:tcW w:w="2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3.36</w:t>
            </w:r>
          </w:p>
        </w:tc>
        <w:tc>
          <w:tcPr>
            <w:tcW w:w="154"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70.1375</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24.4063</w:t>
            </w:r>
          </w:p>
        </w:tc>
        <w:tc>
          <w:tcPr>
            <w:tcW w:w="358"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－14.104</w:t>
            </w:r>
          </w:p>
        </w:tc>
        <w:tc>
          <w:tcPr>
            <w:tcW w:w="51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－35.48</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－116.68</w:t>
            </w:r>
          </w:p>
        </w:tc>
        <w:tc>
          <w:tcPr>
            <w:tcW w:w="203"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630/45</w:t>
            </w:r>
          </w:p>
        </w:tc>
      </w:tr>
      <w:tr w:rsidR="008C19BE" w:rsidRPr="00C822A8" w:rsidTr="00956B78">
        <w:trPr>
          <w:trHeight w:val="20"/>
        </w:trPr>
        <w:tc>
          <w:tcPr>
            <w:tcW w:w="2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16.0</w:t>
            </w:r>
          </w:p>
        </w:tc>
        <w:tc>
          <w:tcPr>
            <w:tcW w:w="2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3.36</w:t>
            </w:r>
          </w:p>
        </w:tc>
        <w:tc>
          <w:tcPr>
            <w:tcW w:w="154"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70.1375</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24.622</w:t>
            </w:r>
          </w:p>
        </w:tc>
        <w:tc>
          <w:tcPr>
            <w:tcW w:w="358"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－17.16</w:t>
            </w:r>
          </w:p>
        </w:tc>
        <w:tc>
          <w:tcPr>
            <w:tcW w:w="51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－41.357</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－171.06</w:t>
            </w:r>
          </w:p>
        </w:tc>
        <w:tc>
          <w:tcPr>
            <w:tcW w:w="203"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630/45</w:t>
            </w:r>
          </w:p>
        </w:tc>
      </w:tr>
      <w:tr w:rsidR="008C19BE" w:rsidRPr="00C822A8" w:rsidTr="00956B78">
        <w:trPr>
          <w:trHeight w:val="20"/>
        </w:trPr>
        <w:tc>
          <w:tcPr>
            <w:tcW w:w="2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w:t>
            </w:r>
            <w:r w:rsidRPr="00C822A8">
              <w:rPr>
                <w:rFonts w:ascii="宋体" w:hAnsi="宋体" w:hint="eastAsia"/>
                <w:sz w:val="18"/>
                <w:szCs w:val="18"/>
              </w:rPr>
              <w:t>.0</w:t>
            </w:r>
          </w:p>
        </w:tc>
        <w:tc>
          <w:tcPr>
            <w:tcW w:w="2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3.36</w:t>
            </w:r>
          </w:p>
        </w:tc>
        <w:tc>
          <w:tcPr>
            <w:tcW w:w="154"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70.1375</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24.6871</w:t>
            </w:r>
          </w:p>
        </w:tc>
        <w:tc>
          <w:tcPr>
            <w:tcW w:w="358"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-19.07</w:t>
            </w:r>
          </w:p>
        </w:tc>
        <w:tc>
          <w:tcPr>
            <w:tcW w:w="51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-44.91</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-213.43</w:t>
            </w:r>
          </w:p>
        </w:tc>
        <w:tc>
          <w:tcPr>
            <w:tcW w:w="203"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630/45</w:t>
            </w:r>
          </w:p>
        </w:tc>
      </w:tr>
      <w:tr w:rsidR="008C19BE" w:rsidRPr="00C822A8" w:rsidTr="00956B78">
        <w:trPr>
          <w:trHeight w:val="20"/>
        </w:trPr>
        <w:tc>
          <w:tcPr>
            <w:tcW w:w="2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21.0</w:t>
            </w:r>
          </w:p>
        </w:tc>
        <w:tc>
          <w:tcPr>
            <w:tcW w:w="2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3.36</w:t>
            </w:r>
          </w:p>
        </w:tc>
        <w:tc>
          <w:tcPr>
            <w:tcW w:w="154"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70.1375</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24.1789</w:t>
            </w:r>
          </w:p>
        </w:tc>
        <w:tc>
          <w:tcPr>
            <w:tcW w:w="358"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－10.81</w:t>
            </w:r>
          </w:p>
        </w:tc>
        <w:tc>
          <w:tcPr>
            <w:tcW w:w="51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－22.883</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－50.13</w:t>
            </w:r>
          </w:p>
        </w:tc>
        <w:tc>
          <w:tcPr>
            <w:tcW w:w="203"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630/45</w:t>
            </w:r>
          </w:p>
        </w:tc>
      </w:tr>
      <w:tr w:rsidR="008C19BE" w:rsidRPr="00C822A8" w:rsidTr="00956B78">
        <w:trPr>
          <w:trHeight w:val="20"/>
        </w:trPr>
        <w:tc>
          <w:tcPr>
            <w:tcW w:w="2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18.0</w:t>
            </w:r>
          </w:p>
        </w:tc>
        <w:tc>
          <w:tcPr>
            <w:tcW w:w="2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3.36</w:t>
            </w:r>
          </w:p>
        </w:tc>
        <w:tc>
          <w:tcPr>
            <w:tcW w:w="154"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70.1375</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24.4603</w:t>
            </w:r>
          </w:p>
        </w:tc>
        <w:tc>
          <w:tcPr>
            <w:tcW w:w="358"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－14.104</w:t>
            </w:r>
          </w:p>
        </w:tc>
        <w:tc>
          <w:tcPr>
            <w:tcW w:w="51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－28.33</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－81.84</w:t>
            </w:r>
          </w:p>
        </w:tc>
        <w:tc>
          <w:tcPr>
            <w:tcW w:w="203"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630/45</w:t>
            </w:r>
          </w:p>
        </w:tc>
      </w:tr>
      <w:tr w:rsidR="008C19BE" w:rsidRPr="00C822A8" w:rsidTr="00956B78">
        <w:trPr>
          <w:trHeight w:val="20"/>
        </w:trPr>
        <w:tc>
          <w:tcPr>
            <w:tcW w:w="2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16.0</w:t>
            </w:r>
          </w:p>
        </w:tc>
        <w:tc>
          <w:tcPr>
            <w:tcW w:w="2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3.36</w:t>
            </w:r>
          </w:p>
        </w:tc>
        <w:tc>
          <w:tcPr>
            <w:tcW w:w="154"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70.1375</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24.622</w:t>
            </w:r>
          </w:p>
        </w:tc>
        <w:tc>
          <w:tcPr>
            <w:tcW w:w="358"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－17.16</w:t>
            </w:r>
          </w:p>
        </w:tc>
        <w:tc>
          <w:tcPr>
            <w:tcW w:w="51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－33.482</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－121.14</w:t>
            </w:r>
          </w:p>
        </w:tc>
        <w:tc>
          <w:tcPr>
            <w:tcW w:w="203"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630/45</w:t>
            </w:r>
          </w:p>
        </w:tc>
      </w:tr>
      <w:tr w:rsidR="008C19BE" w:rsidRPr="00C822A8" w:rsidTr="00956B78">
        <w:trPr>
          <w:trHeight w:val="20"/>
        </w:trPr>
        <w:tc>
          <w:tcPr>
            <w:tcW w:w="2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w:t>
            </w:r>
            <w:r w:rsidRPr="00C822A8">
              <w:rPr>
                <w:rFonts w:ascii="宋体" w:hAnsi="宋体" w:hint="eastAsia"/>
                <w:sz w:val="18"/>
                <w:szCs w:val="18"/>
              </w:rPr>
              <w:t>.0</w:t>
            </w:r>
          </w:p>
        </w:tc>
        <w:tc>
          <w:tcPr>
            <w:tcW w:w="2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3.36</w:t>
            </w:r>
          </w:p>
        </w:tc>
        <w:tc>
          <w:tcPr>
            <w:tcW w:w="154"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70.1375</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24.6871</w:t>
            </w:r>
          </w:p>
        </w:tc>
        <w:tc>
          <w:tcPr>
            <w:tcW w:w="358"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-19.07</w:t>
            </w:r>
          </w:p>
        </w:tc>
        <w:tc>
          <w:tcPr>
            <w:tcW w:w="51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-36.64</w:t>
            </w:r>
          </w:p>
        </w:tc>
        <w:tc>
          <w:tcPr>
            <w:tcW w:w="561"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-152.20</w:t>
            </w:r>
          </w:p>
        </w:tc>
        <w:tc>
          <w:tcPr>
            <w:tcW w:w="203"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6" w:type="pct"/>
            <w:noWrap/>
            <w:tcMar>
              <w:top w:w="20" w:type="dxa"/>
              <w:left w:w="20" w:type="dxa"/>
              <w:bottom w:w="0" w:type="dxa"/>
              <w:right w:w="20" w:type="dxa"/>
            </w:tcMar>
            <w:vAlign w:val="center"/>
          </w:tcPr>
          <w:p w:rsidR="008C19BE" w:rsidRPr="00C822A8" w:rsidRDefault="008C19BE" w:rsidP="00740C33">
            <w:pPr>
              <w:snapToGrid w:val="0"/>
              <w:spacing w:line="20" w:lineRule="atLeast"/>
              <w:jc w:val="center"/>
              <w:rPr>
                <w:rFonts w:ascii="宋体" w:hAnsi="宋体"/>
                <w:sz w:val="18"/>
                <w:szCs w:val="18"/>
              </w:rPr>
            </w:pPr>
            <w:r w:rsidRPr="00C822A8">
              <w:rPr>
                <w:rFonts w:ascii="宋体" w:hAnsi="宋体" w:hint="eastAsia"/>
                <w:sz w:val="18"/>
                <w:szCs w:val="18"/>
              </w:rPr>
              <w:t>630/45</w:t>
            </w:r>
          </w:p>
        </w:tc>
      </w:tr>
    </w:tbl>
    <w:p w:rsidR="000543FB" w:rsidRPr="00C822A8" w:rsidRDefault="000543FB" w:rsidP="00D42D4D">
      <w:pPr>
        <w:snapToGrid w:val="0"/>
        <w:jc w:val="center"/>
        <w:rPr>
          <w:rFonts w:ascii="宋体" w:hAnsi="宋体"/>
          <w:szCs w:val="21"/>
        </w:rPr>
      </w:pPr>
    </w:p>
    <w:p w:rsidR="00D42D4D" w:rsidRPr="00C822A8" w:rsidRDefault="00D42D4D" w:rsidP="00D42D4D">
      <w:pPr>
        <w:snapToGrid w:val="0"/>
        <w:jc w:val="center"/>
        <w:rPr>
          <w:rFonts w:ascii="宋体" w:hAnsi="宋体"/>
          <w:szCs w:val="21"/>
          <w:u w:val="single"/>
        </w:rPr>
      </w:pPr>
      <w:r w:rsidRPr="00C822A8">
        <w:rPr>
          <w:rFonts w:ascii="宋体" w:hAnsi="宋体" w:hint="eastAsia"/>
          <w:szCs w:val="21"/>
          <w:u w:val="single"/>
        </w:rPr>
        <w:t>表</w:t>
      </w:r>
      <w:r w:rsidRPr="00C822A8">
        <w:rPr>
          <w:rFonts w:ascii="宋体" w:hAnsi="宋体"/>
          <w:szCs w:val="21"/>
          <w:u w:val="single"/>
        </w:rPr>
        <w:t>5</w:t>
      </w:r>
      <w:r w:rsidR="00E42C30" w:rsidRPr="00C822A8">
        <w:rPr>
          <w:rFonts w:ascii="宋体" w:hAnsi="宋体"/>
          <w:szCs w:val="21"/>
          <w:u w:val="single"/>
        </w:rPr>
        <w:t>8</w:t>
      </w:r>
      <w:r w:rsidRPr="00C822A8">
        <w:rPr>
          <w:rFonts w:ascii="宋体" w:hAnsi="宋体"/>
          <w:szCs w:val="21"/>
          <w:u w:val="single"/>
        </w:rPr>
        <w:t xml:space="preserve">  </w:t>
      </w:r>
      <w:r w:rsidRPr="00C822A8">
        <w:rPr>
          <w:rFonts w:ascii="宋体" w:hAnsi="宋体" w:hint="eastAsia"/>
          <w:szCs w:val="21"/>
          <w:u w:val="single"/>
        </w:rPr>
        <w:t>±800kV直流线路导线最大表面电位梯度、静电场强、合成场强及离子流密度计算结果</w:t>
      </w:r>
      <w:r w:rsidR="00E42C30" w:rsidRPr="00C822A8">
        <w:rPr>
          <w:rFonts w:ascii="宋体" w:hAnsi="宋体" w:hint="eastAsia"/>
          <w:szCs w:val="21"/>
          <w:u w:val="single"/>
        </w:rPr>
        <w:t>（</w:t>
      </w:r>
      <w:r w:rsidR="00E42C30" w:rsidRPr="00C822A8">
        <w:rPr>
          <w:rFonts w:ascii="宋体" w:hAnsi="宋体"/>
          <w:szCs w:val="21"/>
          <w:u w:val="single"/>
        </w:rPr>
        <w:t>V</w:t>
      </w:r>
      <w:r w:rsidR="00E42C30" w:rsidRPr="00C822A8">
        <w:rPr>
          <w:rFonts w:ascii="宋体" w:hAnsi="宋体" w:hint="eastAsia"/>
          <w:szCs w:val="21"/>
          <w:u w:val="single"/>
        </w:rPr>
        <w:t>串</w:t>
      </w:r>
      <w:r w:rsidR="00E42C30" w:rsidRPr="00C822A8">
        <w:rPr>
          <w:rFonts w:ascii="宋体" w:hAnsi="宋体"/>
          <w:szCs w:val="21"/>
          <w:u w:val="single"/>
        </w:rPr>
        <w: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1"/>
        <w:gridCol w:w="853"/>
        <w:gridCol w:w="708"/>
        <w:gridCol w:w="569"/>
        <w:gridCol w:w="847"/>
        <w:gridCol w:w="853"/>
        <w:gridCol w:w="428"/>
        <w:gridCol w:w="989"/>
        <w:gridCol w:w="853"/>
        <w:gridCol w:w="1558"/>
        <w:gridCol w:w="994"/>
        <w:gridCol w:w="1419"/>
        <w:gridCol w:w="1558"/>
        <w:gridCol w:w="564"/>
        <w:gridCol w:w="983"/>
      </w:tblGrid>
      <w:tr w:rsidR="008C19BE" w:rsidRPr="00C822A8" w:rsidTr="00956B78">
        <w:trPr>
          <w:trHeight w:val="497"/>
          <w:tblHeader/>
        </w:trPr>
        <w:tc>
          <w:tcPr>
            <w:tcW w:w="256"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极间距</w:t>
            </w:r>
          </w:p>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（m）</w:t>
            </w:r>
          </w:p>
        </w:tc>
        <w:tc>
          <w:tcPr>
            <w:tcW w:w="307"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分裂间距</w:t>
            </w:r>
          </w:p>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（cm）</w:t>
            </w:r>
          </w:p>
        </w:tc>
        <w:tc>
          <w:tcPr>
            <w:tcW w:w="255"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离地高</w:t>
            </w:r>
          </w:p>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（m）</w:t>
            </w:r>
          </w:p>
        </w:tc>
        <w:tc>
          <w:tcPr>
            <w:tcW w:w="205"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电压</w:t>
            </w:r>
          </w:p>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(kV</w:t>
            </w:r>
            <w:r w:rsidRPr="00C822A8">
              <w:rPr>
                <w:rFonts w:ascii="宋体" w:hAnsi="宋体"/>
                <w:sz w:val="18"/>
                <w:szCs w:val="18"/>
              </w:rPr>
              <w:t>)</w:t>
            </w:r>
          </w:p>
        </w:tc>
        <w:tc>
          <w:tcPr>
            <w:tcW w:w="305"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起晕梯度</w:t>
            </w:r>
          </w:p>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(kV/cm)</w:t>
            </w:r>
          </w:p>
        </w:tc>
        <w:tc>
          <w:tcPr>
            <w:tcW w:w="307"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子导线直径（cm）</w:t>
            </w:r>
          </w:p>
        </w:tc>
        <w:tc>
          <w:tcPr>
            <w:tcW w:w="154"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分裂数</w:t>
            </w:r>
          </w:p>
        </w:tc>
        <w:tc>
          <w:tcPr>
            <w:tcW w:w="356"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分裂导线直径（cm）</w:t>
            </w:r>
          </w:p>
        </w:tc>
        <w:tc>
          <w:tcPr>
            <w:tcW w:w="307"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等效直径</w:t>
            </w:r>
          </w:p>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（cm）</w:t>
            </w:r>
          </w:p>
        </w:tc>
        <w:tc>
          <w:tcPr>
            <w:tcW w:w="561"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最大表面电位梯度Gmax（kV/cm）</w:t>
            </w:r>
          </w:p>
        </w:tc>
        <w:tc>
          <w:tcPr>
            <w:tcW w:w="358"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静电场强Ee</w:t>
            </w:r>
          </w:p>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（kV/m）</w:t>
            </w:r>
          </w:p>
        </w:tc>
        <w:tc>
          <w:tcPr>
            <w:tcW w:w="511"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合成场强E（X）</w:t>
            </w:r>
          </w:p>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（kV/m）</w:t>
            </w:r>
          </w:p>
        </w:tc>
        <w:tc>
          <w:tcPr>
            <w:tcW w:w="561"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离子流密度J（X）</w:t>
            </w:r>
          </w:p>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（nA/m</w:t>
            </w:r>
            <w:r w:rsidRPr="00C822A8">
              <w:rPr>
                <w:rFonts w:ascii="宋体" w:hAnsi="宋体" w:hint="eastAsia"/>
                <w:sz w:val="18"/>
                <w:szCs w:val="18"/>
                <w:vertAlign w:val="superscript"/>
              </w:rPr>
              <w:t>2</w:t>
            </w:r>
            <w:r w:rsidRPr="00C822A8">
              <w:rPr>
                <w:rFonts w:ascii="宋体" w:hAnsi="宋体" w:hint="eastAsia"/>
                <w:sz w:val="18"/>
                <w:szCs w:val="18"/>
              </w:rPr>
              <w:t>）</w:t>
            </w:r>
          </w:p>
        </w:tc>
        <w:tc>
          <w:tcPr>
            <w:tcW w:w="203" w:type="pct"/>
            <w:noWrap/>
            <w:tcMar>
              <w:top w:w="20" w:type="dxa"/>
              <w:left w:w="20" w:type="dxa"/>
              <w:bottom w:w="0" w:type="dxa"/>
              <w:right w:w="20" w:type="dxa"/>
            </w:tcMar>
            <w:vAlign w:val="center"/>
          </w:tcPr>
          <w:p w:rsidR="008C19BE" w:rsidRPr="00C822A8" w:rsidRDefault="008C19BE" w:rsidP="00862CF0">
            <w:pPr>
              <w:snapToGrid w:val="0"/>
              <w:spacing w:line="20" w:lineRule="atLeast"/>
              <w:jc w:val="center"/>
              <w:rPr>
                <w:rFonts w:ascii="宋体" w:hAnsi="宋体"/>
                <w:sz w:val="18"/>
                <w:szCs w:val="18"/>
              </w:rPr>
            </w:pPr>
            <w:r w:rsidRPr="00C822A8">
              <w:rPr>
                <w:rFonts w:ascii="宋体" w:hAnsi="宋体" w:hint="eastAsia"/>
                <w:sz w:val="18"/>
                <w:szCs w:val="18"/>
              </w:rPr>
              <w:t>备注</w:t>
            </w:r>
          </w:p>
        </w:tc>
        <w:tc>
          <w:tcPr>
            <w:tcW w:w="354" w:type="pct"/>
            <w:noWrap/>
            <w:tcMar>
              <w:top w:w="20" w:type="dxa"/>
              <w:left w:w="20" w:type="dxa"/>
              <w:bottom w:w="0" w:type="dxa"/>
              <w:right w:w="20" w:type="dxa"/>
            </w:tcMar>
            <w:vAlign w:val="center"/>
          </w:tcPr>
          <w:p w:rsidR="008C19BE" w:rsidRPr="00C822A8" w:rsidRDefault="008C19BE" w:rsidP="00AE71F2">
            <w:pPr>
              <w:snapToGrid w:val="0"/>
              <w:spacing w:line="20" w:lineRule="atLeast"/>
              <w:jc w:val="center"/>
              <w:rPr>
                <w:rFonts w:ascii="宋体" w:hAnsi="宋体"/>
                <w:sz w:val="18"/>
                <w:szCs w:val="18"/>
              </w:rPr>
            </w:pPr>
            <w:r w:rsidRPr="00C822A8">
              <w:rPr>
                <w:rFonts w:ascii="宋体" w:hAnsi="宋体" w:hint="eastAsia"/>
                <w:sz w:val="18"/>
                <w:szCs w:val="18"/>
              </w:rPr>
              <w:t>导线型号</w:t>
            </w:r>
          </w:p>
        </w:tc>
      </w:tr>
      <w:tr w:rsidR="008C19BE" w:rsidRPr="00C822A8" w:rsidTr="00862CF0">
        <w:trPr>
          <w:trHeight w:val="20"/>
        </w:trPr>
        <w:tc>
          <w:tcPr>
            <w:tcW w:w="256"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84</w:t>
            </w:r>
          </w:p>
        </w:tc>
        <w:tc>
          <w:tcPr>
            <w:tcW w:w="154"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716</w:t>
            </w:r>
          </w:p>
        </w:tc>
        <w:tc>
          <w:tcPr>
            <w:tcW w:w="561" w:type="pct"/>
            <w:noWrap/>
            <w:tcMar>
              <w:top w:w="20" w:type="dxa"/>
              <w:left w:w="20" w:type="dxa"/>
              <w:bottom w:w="0" w:type="dxa"/>
              <w:right w:w="20" w:type="dxa"/>
            </w:tcMar>
            <w:vAlign w:val="bottom"/>
          </w:tcPr>
          <w:p w:rsidR="008C19BE" w:rsidRPr="00C822A8" w:rsidRDefault="008C19BE" w:rsidP="008C19BE">
            <w:pPr>
              <w:snapToGrid w:val="0"/>
              <w:jc w:val="center"/>
              <w:rPr>
                <w:rFonts w:ascii="宋体" w:hAnsi="宋体"/>
                <w:sz w:val="18"/>
                <w:szCs w:val="18"/>
              </w:rPr>
            </w:pPr>
            <w:r w:rsidRPr="00C822A8">
              <w:rPr>
                <w:rFonts w:ascii="宋体" w:hAnsi="宋体" w:hint="eastAsia"/>
                <w:sz w:val="18"/>
                <w:szCs w:val="18"/>
              </w:rPr>
              <w:t xml:space="preserve">21.25 </w:t>
            </w:r>
          </w:p>
        </w:tc>
        <w:tc>
          <w:tcPr>
            <w:tcW w:w="358" w:type="pct"/>
            <w:noWrap/>
            <w:tcMar>
              <w:top w:w="20" w:type="dxa"/>
              <w:left w:w="20" w:type="dxa"/>
              <w:bottom w:w="0" w:type="dxa"/>
              <w:right w:w="20" w:type="dxa"/>
            </w:tcMar>
            <w:vAlign w:val="bottom"/>
          </w:tcPr>
          <w:p w:rsidR="008C19BE" w:rsidRPr="00C822A8" w:rsidRDefault="008C19BE" w:rsidP="008C19BE">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11.23 </w:t>
            </w:r>
          </w:p>
        </w:tc>
        <w:tc>
          <w:tcPr>
            <w:tcW w:w="511" w:type="pct"/>
            <w:noWrap/>
            <w:tcMar>
              <w:top w:w="20" w:type="dxa"/>
              <w:left w:w="20" w:type="dxa"/>
              <w:bottom w:w="0" w:type="dxa"/>
              <w:right w:w="20" w:type="dxa"/>
            </w:tcMar>
            <w:vAlign w:val="bottom"/>
          </w:tcPr>
          <w:p w:rsidR="008C19BE" w:rsidRPr="00C822A8" w:rsidRDefault="008C19BE" w:rsidP="008C19BE">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29.31 </w:t>
            </w:r>
          </w:p>
        </w:tc>
        <w:tc>
          <w:tcPr>
            <w:tcW w:w="561" w:type="pct"/>
            <w:noWrap/>
            <w:tcMar>
              <w:top w:w="20" w:type="dxa"/>
              <w:left w:w="20" w:type="dxa"/>
              <w:bottom w:w="0" w:type="dxa"/>
              <w:right w:w="20" w:type="dxa"/>
            </w:tcMar>
            <w:vAlign w:val="bottom"/>
          </w:tcPr>
          <w:p w:rsidR="008C19BE" w:rsidRPr="00C822A8" w:rsidRDefault="008C19BE" w:rsidP="008C19BE">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41.15 </w:t>
            </w:r>
          </w:p>
        </w:tc>
        <w:tc>
          <w:tcPr>
            <w:tcW w:w="203"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sz w:val="18"/>
                <w:szCs w:val="18"/>
              </w:rPr>
              <w:t>800</w:t>
            </w:r>
            <w:r w:rsidRPr="00C822A8">
              <w:rPr>
                <w:rFonts w:ascii="宋体" w:hAnsi="宋体" w:hint="eastAsia"/>
                <w:sz w:val="18"/>
                <w:szCs w:val="18"/>
              </w:rPr>
              <w:t>/55</w:t>
            </w:r>
          </w:p>
        </w:tc>
      </w:tr>
      <w:tr w:rsidR="008C19BE" w:rsidRPr="00C822A8" w:rsidTr="00862CF0">
        <w:trPr>
          <w:trHeight w:val="20"/>
        </w:trPr>
        <w:tc>
          <w:tcPr>
            <w:tcW w:w="256"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18.0</w:t>
            </w:r>
          </w:p>
        </w:tc>
        <w:tc>
          <w:tcPr>
            <w:tcW w:w="205"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84</w:t>
            </w:r>
          </w:p>
        </w:tc>
        <w:tc>
          <w:tcPr>
            <w:tcW w:w="154"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716</w:t>
            </w:r>
          </w:p>
        </w:tc>
        <w:tc>
          <w:tcPr>
            <w:tcW w:w="561" w:type="pct"/>
            <w:noWrap/>
            <w:tcMar>
              <w:top w:w="20" w:type="dxa"/>
              <w:left w:w="20" w:type="dxa"/>
              <w:bottom w:w="0" w:type="dxa"/>
              <w:right w:w="20" w:type="dxa"/>
            </w:tcMar>
            <w:vAlign w:val="bottom"/>
          </w:tcPr>
          <w:p w:rsidR="008C19BE" w:rsidRPr="00C822A8" w:rsidRDefault="008C19BE" w:rsidP="008C19BE">
            <w:pPr>
              <w:snapToGrid w:val="0"/>
              <w:jc w:val="center"/>
              <w:rPr>
                <w:rFonts w:ascii="宋体" w:hAnsi="宋体"/>
                <w:sz w:val="18"/>
                <w:szCs w:val="18"/>
              </w:rPr>
            </w:pPr>
            <w:r w:rsidRPr="00C822A8">
              <w:rPr>
                <w:rFonts w:ascii="宋体" w:hAnsi="宋体" w:hint="eastAsia"/>
                <w:sz w:val="18"/>
                <w:szCs w:val="18"/>
              </w:rPr>
              <w:t xml:space="preserve">21.42 </w:t>
            </w:r>
          </w:p>
        </w:tc>
        <w:tc>
          <w:tcPr>
            <w:tcW w:w="358" w:type="pct"/>
            <w:noWrap/>
            <w:tcMar>
              <w:top w:w="20" w:type="dxa"/>
              <w:left w:w="20" w:type="dxa"/>
              <w:bottom w:w="0" w:type="dxa"/>
              <w:right w:w="20" w:type="dxa"/>
            </w:tcMar>
            <w:vAlign w:val="bottom"/>
          </w:tcPr>
          <w:p w:rsidR="008C19BE" w:rsidRPr="00C822A8" w:rsidRDefault="008C19BE" w:rsidP="008C19BE">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14.05 </w:t>
            </w:r>
          </w:p>
        </w:tc>
        <w:tc>
          <w:tcPr>
            <w:tcW w:w="511" w:type="pct"/>
            <w:noWrap/>
            <w:tcMar>
              <w:top w:w="20" w:type="dxa"/>
              <w:left w:w="20" w:type="dxa"/>
              <w:bottom w:w="0" w:type="dxa"/>
              <w:right w:w="20" w:type="dxa"/>
            </w:tcMar>
            <w:vAlign w:val="bottom"/>
          </w:tcPr>
          <w:p w:rsidR="008C19BE" w:rsidRPr="00C822A8" w:rsidRDefault="008C19BE" w:rsidP="008C19BE">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35.05 </w:t>
            </w:r>
          </w:p>
        </w:tc>
        <w:tc>
          <w:tcPr>
            <w:tcW w:w="561" w:type="pct"/>
            <w:noWrap/>
            <w:tcMar>
              <w:top w:w="20" w:type="dxa"/>
              <w:left w:w="20" w:type="dxa"/>
              <w:bottom w:w="0" w:type="dxa"/>
              <w:right w:w="20" w:type="dxa"/>
            </w:tcMar>
            <w:vAlign w:val="bottom"/>
          </w:tcPr>
          <w:p w:rsidR="008C19BE" w:rsidRPr="00C822A8" w:rsidRDefault="008C19BE" w:rsidP="008C19BE">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65.73 </w:t>
            </w:r>
          </w:p>
        </w:tc>
        <w:tc>
          <w:tcPr>
            <w:tcW w:w="203"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8C19BE" w:rsidRPr="00C822A8" w:rsidRDefault="008C19BE" w:rsidP="008C19BE">
            <w:pPr>
              <w:snapToGrid w:val="0"/>
              <w:spacing w:line="20" w:lineRule="atLeast"/>
              <w:jc w:val="center"/>
              <w:rPr>
                <w:rFonts w:ascii="宋体" w:hAnsi="宋体"/>
                <w:sz w:val="18"/>
                <w:szCs w:val="18"/>
              </w:rPr>
            </w:pPr>
            <w:r w:rsidRPr="00C822A8">
              <w:rPr>
                <w:rFonts w:ascii="宋体" w:hAnsi="宋体"/>
                <w:sz w:val="18"/>
                <w:szCs w:val="18"/>
              </w:rPr>
              <w:t>800</w:t>
            </w:r>
            <w:r w:rsidRPr="00C822A8">
              <w:rPr>
                <w:rFonts w:ascii="宋体" w:hAnsi="宋体" w:hint="eastAsia"/>
                <w:sz w:val="18"/>
                <w:szCs w:val="18"/>
              </w:rPr>
              <w:t>/55</w:t>
            </w:r>
          </w:p>
        </w:tc>
      </w:tr>
      <w:tr w:rsidR="00862CF0" w:rsidRPr="00C822A8" w:rsidTr="00862CF0">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16.0</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84</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716</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21.60 </w:t>
            </w:r>
          </w:p>
        </w:tc>
        <w:tc>
          <w:tcPr>
            <w:tcW w:w="358"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17.12 </w:t>
            </w:r>
          </w:p>
        </w:tc>
        <w:tc>
          <w:tcPr>
            <w:tcW w:w="51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41.21 </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100.45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800</w:t>
            </w:r>
            <w:r w:rsidRPr="00C822A8">
              <w:rPr>
                <w:rFonts w:ascii="宋体" w:hAnsi="宋体" w:hint="eastAsia"/>
                <w:sz w:val="18"/>
                <w:szCs w:val="18"/>
              </w:rPr>
              <w:t>/55</w:t>
            </w:r>
          </w:p>
        </w:tc>
      </w:tr>
      <w:tr w:rsidR="00862CF0" w:rsidRPr="00C822A8" w:rsidTr="00862CF0">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w:t>
            </w:r>
            <w:r w:rsidRPr="00C822A8">
              <w:rPr>
                <w:rFonts w:ascii="宋体" w:hAnsi="宋体" w:hint="eastAsia"/>
                <w:sz w:val="18"/>
                <w:szCs w:val="18"/>
              </w:rPr>
              <w:t>.0</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84</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716</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21.72 </w:t>
            </w:r>
          </w:p>
        </w:tc>
        <w:tc>
          <w:tcPr>
            <w:tcW w:w="358"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19.04 </w:t>
            </w:r>
          </w:p>
        </w:tc>
        <w:tc>
          <w:tcPr>
            <w:tcW w:w="51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44.92 </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126.25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800</w:t>
            </w:r>
            <w:r w:rsidRPr="00C822A8">
              <w:rPr>
                <w:rFonts w:ascii="宋体" w:hAnsi="宋体" w:hint="eastAsia"/>
                <w:sz w:val="18"/>
                <w:szCs w:val="18"/>
              </w:rPr>
              <w:t>/55</w:t>
            </w:r>
          </w:p>
        </w:tc>
      </w:tr>
      <w:tr w:rsidR="00862CF0" w:rsidRPr="00C822A8" w:rsidTr="00862CF0">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84</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716</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21.25 </w:t>
            </w:r>
          </w:p>
        </w:tc>
        <w:tc>
          <w:tcPr>
            <w:tcW w:w="358"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11.23 </w:t>
            </w:r>
          </w:p>
        </w:tc>
        <w:tc>
          <w:tcPr>
            <w:tcW w:w="51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21.10 </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18.28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800</w:t>
            </w:r>
            <w:r w:rsidRPr="00C822A8">
              <w:rPr>
                <w:rFonts w:ascii="宋体" w:hAnsi="宋体" w:hint="eastAsia"/>
                <w:sz w:val="18"/>
                <w:szCs w:val="18"/>
              </w:rPr>
              <w:t>/55</w:t>
            </w:r>
          </w:p>
        </w:tc>
      </w:tr>
      <w:tr w:rsidR="00862CF0" w:rsidRPr="00C822A8" w:rsidTr="008C19BE">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18.0</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84</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716</w:t>
            </w:r>
          </w:p>
        </w:tc>
        <w:tc>
          <w:tcPr>
            <w:tcW w:w="561" w:type="pct"/>
            <w:noWrap/>
            <w:tcMar>
              <w:top w:w="20" w:type="dxa"/>
              <w:left w:w="20" w:type="dxa"/>
              <w:bottom w:w="0" w:type="dxa"/>
              <w:right w:w="20" w:type="dxa"/>
            </w:tcMar>
            <w:vAlign w:val="center"/>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21.42 </w:t>
            </w:r>
          </w:p>
        </w:tc>
        <w:tc>
          <w:tcPr>
            <w:tcW w:w="358" w:type="pct"/>
            <w:noWrap/>
            <w:tcMar>
              <w:top w:w="20" w:type="dxa"/>
              <w:left w:w="20" w:type="dxa"/>
              <w:bottom w:w="0" w:type="dxa"/>
              <w:right w:w="20" w:type="dxa"/>
            </w:tcMar>
            <w:vAlign w:val="center"/>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14.05 </w:t>
            </w:r>
          </w:p>
        </w:tc>
        <w:tc>
          <w:tcPr>
            <w:tcW w:w="511" w:type="pct"/>
            <w:noWrap/>
            <w:tcMar>
              <w:top w:w="20" w:type="dxa"/>
              <w:left w:w="20" w:type="dxa"/>
              <w:bottom w:w="0" w:type="dxa"/>
              <w:right w:w="20" w:type="dxa"/>
            </w:tcMar>
            <w:vAlign w:val="center"/>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25.74 </w:t>
            </w:r>
          </w:p>
        </w:tc>
        <w:tc>
          <w:tcPr>
            <w:tcW w:w="561" w:type="pct"/>
            <w:noWrap/>
            <w:tcMar>
              <w:top w:w="20" w:type="dxa"/>
              <w:left w:w="20" w:type="dxa"/>
              <w:bottom w:w="0" w:type="dxa"/>
              <w:right w:w="20" w:type="dxa"/>
            </w:tcMar>
            <w:vAlign w:val="center"/>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30.24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800</w:t>
            </w:r>
            <w:r w:rsidRPr="00C822A8">
              <w:rPr>
                <w:rFonts w:ascii="宋体" w:hAnsi="宋体" w:hint="eastAsia"/>
                <w:sz w:val="18"/>
                <w:szCs w:val="18"/>
              </w:rPr>
              <w:t>/55</w:t>
            </w:r>
          </w:p>
        </w:tc>
      </w:tr>
      <w:tr w:rsidR="00862CF0" w:rsidRPr="00C822A8" w:rsidTr="008C19BE">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16.0</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84</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716</w:t>
            </w:r>
          </w:p>
        </w:tc>
        <w:tc>
          <w:tcPr>
            <w:tcW w:w="561" w:type="pct"/>
            <w:noWrap/>
            <w:tcMar>
              <w:top w:w="20" w:type="dxa"/>
              <w:left w:w="20" w:type="dxa"/>
              <w:bottom w:w="0" w:type="dxa"/>
              <w:right w:w="20" w:type="dxa"/>
            </w:tcMar>
            <w:vAlign w:val="center"/>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21.60 </w:t>
            </w:r>
          </w:p>
        </w:tc>
        <w:tc>
          <w:tcPr>
            <w:tcW w:w="358" w:type="pct"/>
            <w:noWrap/>
            <w:tcMar>
              <w:top w:w="20" w:type="dxa"/>
              <w:left w:w="20" w:type="dxa"/>
              <w:bottom w:w="0" w:type="dxa"/>
              <w:right w:w="20" w:type="dxa"/>
            </w:tcMar>
            <w:vAlign w:val="center"/>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17.12 </w:t>
            </w:r>
          </w:p>
        </w:tc>
        <w:tc>
          <w:tcPr>
            <w:tcW w:w="511" w:type="pct"/>
            <w:noWrap/>
            <w:tcMar>
              <w:top w:w="20" w:type="dxa"/>
              <w:left w:w="20" w:type="dxa"/>
              <w:bottom w:w="0" w:type="dxa"/>
              <w:right w:w="20" w:type="dxa"/>
            </w:tcMar>
            <w:vAlign w:val="center"/>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30.81 </w:t>
            </w:r>
          </w:p>
        </w:tc>
        <w:tc>
          <w:tcPr>
            <w:tcW w:w="561" w:type="pct"/>
            <w:noWrap/>
            <w:tcMar>
              <w:top w:w="20" w:type="dxa"/>
              <w:left w:w="20" w:type="dxa"/>
              <w:bottom w:w="0" w:type="dxa"/>
              <w:right w:w="20" w:type="dxa"/>
            </w:tcMar>
            <w:vAlign w:val="center"/>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47.86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800</w:t>
            </w:r>
            <w:r w:rsidRPr="00C822A8">
              <w:rPr>
                <w:rFonts w:ascii="宋体" w:hAnsi="宋体" w:hint="eastAsia"/>
                <w:sz w:val="18"/>
                <w:szCs w:val="18"/>
              </w:rPr>
              <w:t>/55</w:t>
            </w:r>
          </w:p>
        </w:tc>
      </w:tr>
      <w:tr w:rsidR="00862CF0" w:rsidRPr="00C822A8" w:rsidTr="00862CF0">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22</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w:t>
            </w:r>
            <w:r w:rsidRPr="00C822A8">
              <w:rPr>
                <w:rFonts w:ascii="宋体" w:hAnsi="宋体" w:hint="eastAsia"/>
                <w:sz w:val="18"/>
                <w:szCs w:val="18"/>
              </w:rPr>
              <w:t>.0</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84</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716</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21.72 </w:t>
            </w:r>
          </w:p>
        </w:tc>
        <w:tc>
          <w:tcPr>
            <w:tcW w:w="358"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19.04 </w:t>
            </w:r>
          </w:p>
        </w:tc>
        <w:tc>
          <w:tcPr>
            <w:tcW w:w="51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33.93 </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61.38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800</w:t>
            </w:r>
            <w:r w:rsidRPr="00C822A8">
              <w:rPr>
                <w:rFonts w:ascii="宋体" w:hAnsi="宋体" w:hint="eastAsia"/>
                <w:sz w:val="18"/>
                <w:szCs w:val="18"/>
              </w:rPr>
              <w:t>/55</w:t>
            </w:r>
          </w:p>
        </w:tc>
      </w:tr>
      <w:tr w:rsidR="00862CF0" w:rsidRPr="00C822A8" w:rsidTr="00862CF0">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1754</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21.04 </w:t>
            </w:r>
          </w:p>
        </w:tc>
        <w:tc>
          <w:tcPr>
            <w:tcW w:w="358"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11.18 </w:t>
            </w:r>
          </w:p>
        </w:tc>
        <w:tc>
          <w:tcPr>
            <w:tcW w:w="51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29.30 </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42.20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862CF0" w:rsidRPr="00C822A8" w:rsidTr="00862CF0">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7</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1754</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21.19 </w:t>
            </w:r>
          </w:p>
        </w:tc>
        <w:tc>
          <w:tcPr>
            <w:tcW w:w="358"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14.17 </w:t>
            </w:r>
          </w:p>
        </w:tc>
        <w:tc>
          <w:tcPr>
            <w:tcW w:w="51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35.35 </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69.37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862CF0" w:rsidRPr="00C822A8" w:rsidTr="00862CF0">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1754</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21.37 </w:t>
            </w:r>
          </w:p>
        </w:tc>
        <w:tc>
          <w:tcPr>
            <w:tcW w:w="358"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17.44 </w:t>
            </w:r>
          </w:p>
        </w:tc>
        <w:tc>
          <w:tcPr>
            <w:tcW w:w="51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41.85 </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108.05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862CF0" w:rsidRPr="00C822A8" w:rsidTr="00862CF0">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1754</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21.48 </w:t>
            </w:r>
          </w:p>
        </w:tc>
        <w:tc>
          <w:tcPr>
            <w:tcW w:w="358"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19.51 </w:t>
            </w:r>
          </w:p>
        </w:tc>
        <w:tc>
          <w:tcPr>
            <w:tcW w:w="51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45.86 </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137.29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862CF0" w:rsidRPr="00C822A8" w:rsidTr="00862CF0">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1754</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21.04 </w:t>
            </w:r>
          </w:p>
        </w:tc>
        <w:tc>
          <w:tcPr>
            <w:tcW w:w="358"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11.18 </w:t>
            </w:r>
          </w:p>
        </w:tc>
        <w:tc>
          <w:tcPr>
            <w:tcW w:w="51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20.80 </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18.06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862CF0" w:rsidRPr="00C822A8" w:rsidTr="00862CF0">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7</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1754</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21.19 </w:t>
            </w:r>
          </w:p>
        </w:tc>
        <w:tc>
          <w:tcPr>
            <w:tcW w:w="358" w:type="pct"/>
            <w:noWrap/>
            <w:tcMar>
              <w:top w:w="20" w:type="dxa"/>
              <w:left w:w="20" w:type="dxa"/>
              <w:bottom w:w="0" w:type="dxa"/>
              <w:right w:w="20" w:type="dxa"/>
            </w:tcMar>
            <w:vAlign w:val="bottom"/>
          </w:tcPr>
          <w:p w:rsidR="00862CF0" w:rsidRPr="00C822A8" w:rsidRDefault="008D4667" w:rsidP="00862CF0">
            <w:pPr>
              <w:snapToGrid w:val="0"/>
              <w:jc w:val="center"/>
              <w:rPr>
                <w:rFonts w:ascii="宋体" w:hAnsi="宋体"/>
                <w:sz w:val="18"/>
                <w:szCs w:val="18"/>
              </w:rPr>
            </w:pPr>
            <w:r w:rsidRPr="00C822A8">
              <w:rPr>
                <w:rFonts w:ascii="宋体" w:hAnsi="宋体"/>
                <w:sz w:val="18"/>
                <w:szCs w:val="18"/>
              </w:rPr>
              <w:t>-</w:t>
            </w:r>
            <w:r w:rsidR="00862CF0" w:rsidRPr="00C822A8">
              <w:rPr>
                <w:rFonts w:ascii="宋体" w:hAnsi="宋体" w:hint="eastAsia"/>
                <w:sz w:val="18"/>
                <w:szCs w:val="18"/>
              </w:rPr>
              <w:t xml:space="preserve">14.17 </w:t>
            </w:r>
          </w:p>
        </w:tc>
        <w:tc>
          <w:tcPr>
            <w:tcW w:w="511" w:type="pct"/>
            <w:noWrap/>
            <w:tcMar>
              <w:top w:w="20" w:type="dxa"/>
              <w:left w:w="20" w:type="dxa"/>
              <w:bottom w:w="0" w:type="dxa"/>
              <w:right w:w="20" w:type="dxa"/>
            </w:tcMar>
            <w:vAlign w:val="bottom"/>
          </w:tcPr>
          <w:p w:rsidR="00862CF0" w:rsidRPr="00C822A8" w:rsidRDefault="008D4667" w:rsidP="00862CF0">
            <w:pPr>
              <w:snapToGrid w:val="0"/>
              <w:jc w:val="center"/>
              <w:rPr>
                <w:rFonts w:ascii="宋体" w:hAnsi="宋体"/>
                <w:sz w:val="18"/>
                <w:szCs w:val="18"/>
              </w:rPr>
            </w:pPr>
            <w:r w:rsidRPr="00C822A8">
              <w:rPr>
                <w:rFonts w:ascii="宋体" w:hAnsi="宋体"/>
                <w:sz w:val="18"/>
                <w:szCs w:val="18"/>
              </w:rPr>
              <w:t>-</w:t>
            </w:r>
            <w:r w:rsidR="00862CF0" w:rsidRPr="00C822A8">
              <w:rPr>
                <w:rFonts w:ascii="宋体" w:hAnsi="宋体" w:hint="eastAsia"/>
                <w:sz w:val="18"/>
                <w:szCs w:val="18"/>
              </w:rPr>
              <w:t xml:space="preserve">25.64 </w:t>
            </w:r>
          </w:p>
        </w:tc>
        <w:tc>
          <w:tcPr>
            <w:tcW w:w="561" w:type="pct"/>
            <w:noWrap/>
            <w:tcMar>
              <w:top w:w="20" w:type="dxa"/>
              <w:left w:w="20" w:type="dxa"/>
              <w:bottom w:w="0" w:type="dxa"/>
              <w:right w:w="20" w:type="dxa"/>
            </w:tcMar>
            <w:vAlign w:val="bottom"/>
          </w:tcPr>
          <w:p w:rsidR="00862CF0" w:rsidRPr="00C822A8" w:rsidRDefault="008D4667" w:rsidP="00862CF0">
            <w:pPr>
              <w:snapToGrid w:val="0"/>
              <w:jc w:val="center"/>
              <w:rPr>
                <w:rFonts w:ascii="宋体" w:hAnsi="宋体"/>
                <w:sz w:val="18"/>
                <w:szCs w:val="18"/>
              </w:rPr>
            </w:pPr>
            <w:r w:rsidRPr="00C822A8">
              <w:rPr>
                <w:rFonts w:ascii="宋体" w:hAnsi="宋体"/>
                <w:sz w:val="18"/>
                <w:szCs w:val="18"/>
              </w:rPr>
              <w:t>-</w:t>
            </w:r>
            <w:r w:rsidR="00862CF0" w:rsidRPr="00C822A8">
              <w:rPr>
                <w:rFonts w:ascii="宋体" w:hAnsi="宋体" w:hint="eastAsia"/>
                <w:sz w:val="18"/>
                <w:szCs w:val="18"/>
              </w:rPr>
              <w:t xml:space="preserve">30.83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862CF0" w:rsidRPr="00C822A8" w:rsidTr="00862CF0">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1754</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21.37 </w:t>
            </w:r>
          </w:p>
        </w:tc>
        <w:tc>
          <w:tcPr>
            <w:tcW w:w="358" w:type="pct"/>
            <w:noWrap/>
            <w:tcMar>
              <w:top w:w="20" w:type="dxa"/>
              <w:left w:w="20" w:type="dxa"/>
              <w:bottom w:w="0" w:type="dxa"/>
              <w:right w:w="20" w:type="dxa"/>
            </w:tcMar>
            <w:vAlign w:val="bottom"/>
          </w:tcPr>
          <w:p w:rsidR="00862CF0" w:rsidRPr="00C822A8" w:rsidRDefault="008D4667" w:rsidP="00862CF0">
            <w:pPr>
              <w:snapToGrid w:val="0"/>
              <w:jc w:val="center"/>
              <w:rPr>
                <w:rFonts w:ascii="宋体" w:hAnsi="宋体"/>
                <w:sz w:val="18"/>
                <w:szCs w:val="18"/>
              </w:rPr>
            </w:pPr>
            <w:r w:rsidRPr="00C822A8">
              <w:rPr>
                <w:rFonts w:ascii="宋体" w:hAnsi="宋体"/>
                <w:sz w:val="18"/>
                <w:szCs w:val="18"/>
              </w:rPr>
              <w:t>-</w:t>
            </w:r>
            <w:r w:rsidR="00862CF0" w:rsidRPr="00C822A8">
              <w:rPr>
                <w:rFonts w:ascii="宋体" w:hAnsi="宋体" w:hint="eastAsia"/>
                <w:sz w:val="18"/>
                <w:szCs w:val="18"/>
              </w:rPr>
              <w:t xml:space="preserve">17.44 </w:t>
            </w:r>
          </w:p>
        </w:tc>
        <w:tc>
          <w:tcPr>
            <w:tcW w:w="511" w:type="pct"/>
            <w:noWrap/>
            <w:tcMar>
              <w:top w:w="20" w:type="dxa"/>
              <w:left w:w="20" w:type="dxa"/>
              <w:bottom w:w="0" w:type="dxa"/>
              <w:right w:w="20" w:type="dxa"/>
            </w:tcMar>
            <w:vAlign w:val="bottom"/>
          </w:tcPr>
          <w:p w:rsidR="00862CF0" w:rsidRPr="00C822A8" w:rsidRDefault="008D4667" w:rsidP="00862CF0">
            <w:pPr>
              <w:snapToGrid w:val="0"/>
              <w:jc w:val="center"/>
              <w:rPr>
                <w:rFonts w:ascii="宋体" w:hAnsi="宋体"/>
                <w:sz w:val="18"/>
                <w:szCs w:val="18"/>
              </w:rPr>
            </w:pPr>
            <w:r w:rsidRPr="00C822A8">
              <w:rPr>
                <w:rFonts w:ascii="宋体" w:hAnsi="宋体"/>
                <w:sz w:val="18"/>
                <w:szCs w:val="18"/>
              </w:rPr>
              <w:t>-</w:t>
            </w:r>
            <w:r w:rsidR="00862CF0" w:rsidRPr="00C822A8">
              <w:rPr>
                <w:rFonts w:ascii="宋体" w:hAnsi="宋体" w:hint="eastAsia"/>
                <w:sz w:val="18"/>
                <w:szCs w:val="18"/>
              </w:rPr>
              <w:t xml:space="preserve">30.95 </w:t>
            </w:r>
          </w:p>
        </w:tc>
        <w:tc>
          <w:tcPr>
            <w:tcW w:w="561" w:type="pct"/>
            <w:noWrap/>
            <w:tcMar>
              <w:top w:w="20" w:type="dxa"/>
              <w:left w:w="20" w:type="dxa"/>
              <w:bottom w:w="0" w:type="dxa"/>
              <w:right w:w="20" w:type="dxa"/>
            </w:tcMar>
            <w:vAlign w:val="bottom"/>
          </w:tcPr>
          <w:p w:rsidR="00862CF0" w:rsidRPr="00C822A8" w:rsidRDefault="008D4667" w:rsidP="00862CF0">
            <w:pPr>
              <w:snapToGrid w:val="0"/>
              <w:jc w:val="center"/>
              <w:rPr>
                <w:rFonts w:ascii="宋体" w:hAnsi="宋体"/>
                <w:sz w:val="18"/>
                <w:szCs w:val="18"/>
              </w:rPr>
            </w:pPr>
            <w:r w:rsidRPr="00C822A8">
              <w:rPr>
                <w:rFonts w:ascii="宋体" w:hAnsi="宋体"/>
                <w:sz w:val="18"/>
                <w:szCs w:val="18"/>
              </w:rPr>
              <w:t>-</w:t>
            </w:r>
            <w:r w:rsidR="00862CF0" w:rsidRPr="00C822A8">
              <w:rPr>
                <w:rFonts w:ascii="宋体" w:hAnsi="宋体" w:hint="eastAsia"/>
                <w:sz w:val="18"/>
                <w:szCs w:val="18"/>
              </w:rPr>
              <w:t xml:space="preserve">49.83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862CF0" w:rsidRPr="00C822A8" w:rsidTr="00862CF0">
        <w:trPr>
          <w:trHeight w:val="20"/>
        </w:trPr>
        <w:tc>
          <w:tcPr>
            <w:tcW w:w="2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45.0</w:t>
            </w:r>
          </w:p>
        </w:tc>
        <w:tc>
          <w:tcPr>
            <w:tcW w:w="25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90.0</w:t>
            </w:r>
          </w:p>
        </w:tc>
        <w:tc>
          <w:tcPr>
            <w:tcW w:w="307"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7</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1754</w:t>
            </w:r>
          </w:p>
        </w:tc>
        <w:tc>
          <w:tcPr>
            <w:tcW w:w="561" w:type="pct"/>
            <w:noWrap/>
            <w:tcMar>
              <w:top w:w="20" w:type="dxa"/>
              <w:left w:w="20" w:type="dxa"/>
              <w:bottom w:w="0" w:type="dxa"/>
              <w:right w:w="20" w:type="dxa"/>
            </w:tcMar>
            <w:vAlign w:val="bottom"/>
          </w:tcPr>
          <w:p w:rsidR="00862CF0" w:rsidRPr="00C822A8" w:rsidRDefault="00862CF0" w:rsidP="00862CF0">
            <w:pPr>
              <w:snapToGrid w:val="0"/>
              <w:jc w:val="center"/>
              <w:rPr>
                <w:rFonts w:ascii="宋体" w:hAnsi="宋体"/>
                <w:sz w:val="18"/>
                <w:szCs w:val="18"/>
              </w:rPr>
            </w:pPr>
            <w:r w:rsidRPr="00C822A8">
              <w:rPr>
                <w:rFonts w:ascii="宋体" w:hAnsi="宋体" w:hint="eastAsia"/>
                <w:sz w:val="18"/>
                <w:szCs w:val="18"/>
              </w:rPr>
              <w:t xml:space="preserve">21.48 </w:t>
            </w:r>
          </w:p>
        </w:tc>
        <w:tc>
          <w:tcPr>
            <w:tcW w:w="358" w:type="pct"/>
            <w:noWrap/>
            <w:tcMar>
              <w:top w:w="20" w:type="dxa"/>
              <w:left w:w="20" w:type="dxa"/>
              <w:bottom w:w="0" w:type="dxa"/>
              <w:right w:w="20" w:type="dxa"/>
            </w:tcMar>
            <w:vAlign w:val="bottom"/>
          </w:tcPr>
          <w:p w:rsidR="00862CF0" w:rsidRPr="00C822A8" w:rsidRDefault="008D4667" w:rsidP="00862CF0">
            <w:pPr>
              <w:snapToGrid w:val="0"/>
              <w:jc w:val="center"/>
              <w:rPr>
                <w:rFonts w:ascii="宋体" w:hAnsi="宋体"/>
                <w:sz w:val="18"/>
                <w:szCs w:val="18"/>
              </w:rPr>
            </w:pPr>
            <w:r w:rsidRPr="00C822A8">
              <w:rPr>
                <w:rFonts w:ascii="宋体" w:hAnsi="宋体"/>
                <w:sz w:val="18"/>
                <w:szCs w:val="18"/>
              </w:rPr>
              <w:t>-</w:t>
            </w:r>
            <w:r w:rsidR="00862CF0" w:rsidRPr="00C822A8">
              <w:rPr>
                <w:rFonts w:ascii="宋体" w:hAnsi="宋体" w:hint="eastAsia"/>
                <w:sz w:val="18"/>
                <w:szCs w:val="18"/>
              </w:rPr>
              <w:t xml:space="preserve">19.51 </w:t>
            </w:r>
          </w:p>
        </w:tc>
        <w:tc>
          <w:tcPr>
            <w:tcW w:w="511" w:type="pct"/>
            <w:noWrap/>
            <w:tcMar>
              <w:top w:w="20" w:type="dxa"/>
              <w:left w:w="20" w:type="dxa"/>
              <w:bottom w:w="0" w:type="dxa"/>
              <w:right w:w="20" w:type="dxa"/>
            </w:tcMar>
            <w:vAlign w:val="bottom"/>
          </w:tcPr>
          <w:p w:rsidR="00862CF0" w:rsidRPr="00C822A8" w:rsidRDefault="008D4667" w:rsidP="00862CF0">
            <w:pPr>
              <w:snapToGrid w:val="0"/>
              <w:jc w:val="center"/>
              <w:rPr>
                <w:rFonts w:ascii="宋体" w:hAnsi="宋体"/>
                <w:sz w:val="18"/>
                <w:szCs w:val="18"/>
              </w:rPr>
            </w:pPr>
            <w:r w:rsidRPr="00C822A8">
              <w:rPr>
                <w:rFonts w:ascii="宋体" w:hAnsi="宋体"/>
                <w:sz w:val="18"/>
                <w:szCs w:val="18"/>
              </w:rPr>
              <w:t>-</w:t>
            </w:r>
            <w:r w:rsidR="00862CF0" w:rsidRPr="00C822A8">
              <w:rPr>
                <w:rFonts w:ascii="宋体" w:hAnsi="宋体" w:hint="eastAsia"/>
                <w:sz w:val="18"/>
                <w:szCs w:val="18"/>
              </w:rPr>
              <w:t xml:space="preserve">34.28 </w:t>
            </w:r>
          </w:p>
        </w:tc>
        <w:tc>
          <w:tcPr>
            <w:tcW w:w="561" w:type="pct"/>
            <w:noWrap/>
            <w:tcMar>
              <w:top w:w="20" w:type="dxa"/>
              <w:left w:w="20" w:type="dxa"/>
              <w:bottom w:w="0" w:type="dxa"/>
              <w:right w:w="20" w:type="dxa"/>
            </w:tcMar>
            <w:vAlign w:val="bottom"/>
          </w:tcPr>
          <w:p w:rsidR="00862CF0" w:rsidRPr="00C822A8" w:rsidRDefault="008D4667" w:rsidP="00862CF0">
            <w:pPr>
              <w:snapToGrid w:val="0"/>
              <w:jc w:val="center"/>
              <w:rPr>
                <w:rFonts w:ascii="宋体" w:hAnsi="宋体"/>
                <w:sz w:val="18"/>
                <w:szCs w:val="18"/>
              </w:rPr>
            </w:pPr>
            <w:r w:rsidRPr="00C822A8">
              <w:rPr>
                <w:rFonts w:ascii="宋体" w:hAnsi="宋体"/>
                <w:sz w:val="18"/>
                <w:szCs w:val="18"/>
              </w:rPr>
              <w:t>-</w:t>
            </w:r>
            <w:r w:rsidR="00862CF0" w:rsidRPr="00C822A8">
              <w:rPr>
                <w:rFonts w:ascii="宋体" w:hAnsi="宋体" w:hint="eastAsia"/>
                <w:sz w:val="18"/>
                <w:szCs w:val="18"/>
              </w:rPr>
              <w:t xml:space="preserve">64.70 </w:t>
            </w:r>
          </w:p>
        </w:tc>
        <w:tc>
          <w:tcPr>
            <w:tcW w:w="203"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862CF0" w:rsidRPr="00C822A8" w:rsidRDefault="00862CF0" w:rsidP="00862CF0">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080F6B" w:rsidRPr="00C822A8" w:rsidTr="006F17B0">
        <w:trPr>
          <w:trHeight w:val="20"/>
        </w:trPr>
        <w:tc>
          <w:tcPr>
            <w:tcW w:w="2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lastRenderedPageBreak/>
              <w:t>20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19.5</w:t>
            </w:r>
          </w:p>
        </w:tc>
        <w:tc>
          <w:tcPr>
            <w:tcW w:w="2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4.32</w:t>
            </w:r>
          </w:p>
        </w:tc>
        <w:tc>
          <w:tcPr>
            <w:tcW w:w="1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79.8496</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hint="eastAsia"/>
                <w:sz w:val="18"/>
                <w:szCs w:val="18"/>
              </w:rPr>
              <w:t xml:space="preserve">20.29 </w:t>
            </w:r>
          </w:p>
        </w:tc>
        <w:tc>
          <w:tcPr>
            <w:tcW w:w="358"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12.01 </w:t>
            </w:r>
          </w:p>
        </w:tc>
        <w:tc>
          <w:tcPr>
            <w:tcW w:w="51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29.67 </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43.94 </w:t>
            </w:r>
          </w:p>
        </w:tc>
        <w:tc>
          <w:tcPr>
            <w:tcW w:w="203"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1000</w:t>
            </w:r>
            <w:r w:rsidRPr="00C822A8">
              <w:rPr>
                <w:rFonts w:ascii="宋体" w:hAnsi="宋体" w:hint="eastAsia"/>
                <w:sz w:val="18"/>
                <w:szCs w:val="18"/>
              </w:rPr>
              <w:t>/</w:t>
            </w:r>
            <w:r w:rsidRPr="00C822A8">
              <w:rPr>
                <w:rFonts w:ascii="宋体" w:hAnsi="宋体"/>
                <w:sz w:val="18"/>
                <w:szCs w:val="18"/>
              </w:rPr>
              <w:t>45</w:t>
            </w:r>
          </w:p>
        </w:tc>
      </w:tr>
      <w:tr w:rsidR="00080F6B" w:rsidRPr="00C822A8" w:rsidTr="006F17B0">
        <w:trPr>
          <w:trHeight w:val="20"/>
        </w:trPr>
        <w:tc>
          <w:tcPr>
            <w:tcW w:w="2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7</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4.32</w:t>
            </w:r>
          </w:p>
        </w:tc>
        <w:tc>
          <w:tcPr>
            <w:tcW w:w="1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79.8496</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hint="eastAsia"/>
                <w:sz w:val="18"/>
                <w:szCs w:val="18"/>
              </w:rPr>
              <w:t xml:space="preserve">20.45 </w:t>
            </w:r>
          </w:p>
        </w:tc>
        <w:tc>
          <w:tcPr>
            <w:tcW w:w="358"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15.26 </w:t>
            </w:r>
          </w:p>
        </w:tc>
        <w:tc>
          <w:tcPr>
            <w:tcW w:w="51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36.00 </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72.50 </w:t>
            </w:r>
          </w:p>
        </w:tc>
        <w:tc>
          <w:tcPr>
            <w:tcW w:w="203"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1000</w:t>
            </w:r>
            <w:r w:rsidRPr="00C822A8">
              <w:rPr>
                <w:rFonts w:ascii="宋体" w:hAnsi="宋体" w:hint="eastAsia"/>
                <w:sz w:val="18"/>
                <w:szCs w:val="18"/>
              </w:rPr>
              <w:t>/</w:t>
            </w:r>
            <w:r w:rsidRPr="00C822A8">
              <w:rPr>
                <w:rFonts w:ascii="宋体" w:hAnsi="宋体"/>
                <w:sz w:val="18"/>
                <w:szCs w:val="18"/>
              </w:rPr>
              <w:t>45</w:t>
            </w:r>
          </w:p>
        </w:tc>
      </w:tr>
      <w:tr w:rsidR="00080F6B" w:rsidRPr="00C822A8" w:rsidTr="006F17B0">
        <w:trPr>
          <w:trHeight w:val="20"/>
        </w:trPr>
        <w:tc>
          <w:tcPr>
            <w:tcW w:w="2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4.32</w:t>
            </w:r>
          </w:p>
        </w:tc>
        <w:tc>
          <w:tcPr>
            <w:tcW w:w="1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79.8496</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hint="eastAsia"/>
                <w:sz w:val="18"/>
                <w:szCs w:val="18"/>
              </w:rPr>
              <w:t xml:space="preserve">20.59 </w:t>
            </w:r>
          </w:p>
        </w:tc>
        <w:tc>
          <w:tcPr>
            <w:tcW w:w="358"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17.89 </w:t>
            </w:r>
          </w:p>
        </w:tc>
        <w:tc>
          <w:tcPr>
            <w:tcW w:w="51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41.05 </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102.41 </w:t>
            </w:r>
          </w:p>
        </w:tc>
        <w:tc>
          <w:tcPr>
            <w:tcW w:w="203"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1000</w:t>
            </w:r>
            <w:r w:rsidRPr="00C822A8">
              <w:rPr>
                <w:rFonts w:ascii="宋体" w:hAnsi="宋体" w:hint="eastAsia"/>
                <w:sz w:val="18"/>
                <w:szCs w:val="18"/>
              </w:rPr>
              <w:t>/</w:t>
            </w:r>
            <w:r w:rsidRPr="00C822A8">
              <w:rPr>
                <w:rFonts w:ascii="宋体" w:hAnsi="宋体"/>
                <w:sz w:val="18"/>
                <w:szCs w:val="18"/>
              </w:rPr>
              <w:t>45</w:t>
            </w:r>
          </w:p>
        </w:tc>
      </w:tr>
      <w:tr w:rsidR="00080F6B" w:rsidRPr="00C822A8" w:rsidTr="006F17B0">
        <w:trPr>
          <w:trHeight w:val="20"/>
        </w:trPr>
        <w:tc>
          <w:tcPr>
            <w:tcW w:w="2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4.32</w:t>
            </w:r>
          </w:p>
        </w:tc>
        <w:tc>
          <w:tcPr>
            <w:tcW w:w="1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79.8496</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hint="eastAsia"/>
                <w:sz w:val="18"/>
                <w:szCs w:val="18"/>
              </w:rPr>
              <w:t xml:space="preserve">20.70 </w:t>
            </w:r>
          </w:p>
        </w:tc>
        <w:tc>
          <w:tcPr>
            <w:tcW w:w="358"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20.01 </w:t>
            </w:r>
          </w:p>
        </w:tc>
        <w:tc>
          <w:tcPr>
            <w:tcW w:w="51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45.04 </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130.62 </w:t>
            </w:r>
          </w:p>
        </w:tc>
        <w:tc>
          <w:tcPr>
            <w:tcW w:w="203"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1000</w:t>
            </w:r>
            <w:r w:rsidRPr="00C822A8">
              <w:rPr>
                <w:rFonts w:ascii="宋体" w:hAnsi="宋体" w:hint="eastAsia"/>
                <w:sz w:val="18"/>
                <w:szCs w:val="18"/>
              </w:rPr>
              <w:t>/</w:t>
            </w:r>
            <w:r w:rsidRPr="00C822A8">
              <w:rPr>
                <w:rFonts w:ascii="宋体" w:hAnsi="宋体"/>
                <w:sz w:val="18"/>
                <w:szCs w:val="18"/>
              </w:rPr>
              <w:t>45</w:t>
            </w:r>
          </w:p>
        </w:tc>
      </w:tr>
      <w:tr w:rsidR="00080F6B" w:rsidRPr="00C822A8" w:rsidTr="006F17B0">
        <w:trPr>
          <w:trHeight w:val="20"/>
        </w:trPr>
        <w:tc>
          <w:tcPr>
            <w:tcW w:w="2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19.5</w:t>
            </w:r>
          </w:p>
        </w:tc>
        <w:tc>
          <w:tcPr>
            <w:tcW w:w="2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4.32</w:t>
            </w:r>
          </w:p>
        </w:tc>
        <w:tc>
          <w:tcPr>
            <w:tcW w:w="1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79.8496</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hint="eastAsia"/>
                <w:sz w:val="18"/>
                <w:szCs w:val="18"/>
              </w:rPr>
              <w:t xml:space="preserve">20.29 </w:t>
            </w:r>
          </w:p>
        </w:tc>
        <w:tc>
          <w:tcPr>
            <w:tcW w:w="358"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12.01 </w:t>
            </w:r>
          </w:p>
        </w:tc>
        <w:tc>
          <w:tcPr>
            <w:tcW w:w="51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20.31 </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16.37 </w:t>
            </w:r>
          </w:p>
        </w:tc>
        <w:tc>
          <w:tcPr>
            <w:tcW w:w="203"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1000</w:t>
            </w:r>
            <w:r w:rsidRPr="00C822A8">
              <w:rPr>
                <w:rFonts w:ascii="宋体" w:hAnsi="宋体" w:hint="eastAsia"/>
                <w:sz w:val="18"/>
                <w:szCs w:val="18"/>
              </w:rPr>
              <w:t>/</w:t>
            </w:r>
            <w:r w:rsidRPr="00C822A8">
              <w:rPr>
                <w:rFonts w:ascii="宋体" w:hAnsi="宋体"/>
                <w:sz w:val="18"/>
                <w:szCs w:val="18"/>
              </w:rPr>
              <w:t>45</w:t>
            </w:r>
          </w:p>
        </w:tc>
      </w:tr>
      <w:tr w:rsidR="00080F6B" w:rsidRPr="00C822A8" w:rsidTr="006F17B0">
        <w:trPr>
          <w:trHeight w:val="20"/>
        </w:trPr>
        <w:tc>
          <w:tcPr>
            <w:tcW w:w="2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7</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4.32</w:t>
            </w:r>
          </w:p>
        </w:tc>
        <w:tc>
          <w:tcPr>
            <w:tcW w:w="1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79.8496</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hint="eastAsia"/>
                <w:sz w:val="18"/>
                <w:szCs w:val="18"/>
              </w:rPr>
              <w:t xml:space="preserve">20.45 </w:t>
            </w:r>
          </w:p>
        </w:tc>
        <w:tc>
          <w:tcPr>
            <w:tcW w:w="358"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15.26 </w:t>
            </w:r>
          </w:p>
        </w:tc>
        <w:tc>
          <w:tcPr>
            <w:tcW w:w="51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25.29 </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28.38 </w:t>
            </w:r>
          </w:p>
        </w:tc>
        <w:tc>
          <w:tcPr>
            <w:tcW w:w="203"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1000</w:t>
            </w:r>
            <w:r w:rsidRPr="00C822A8">
              <w:rPr>
                <w:rFonts w:ascii="宋体" w:hAnsi="宋体" w:hint="eastAsia"/>
                <w:sz w:val="18"/>
                <w:szCs w:val="18"/>
              </w:rPr>
              <w:t>/</w:t>
            </w:r>
            <w:r w:rsidRPr="00C822A8">
              <w:rPr>
                <w:rFonts w:ascii="宋体" w:hAnsi="宋体"/>
                <w:sz w:val="18"/>
                <w:szCs w:val="18"/>
              </w:rPr>
              <w:t>45</w:t>
            </w:r>
          </w:p>
        </w:tc>
      </w:tr>
      <w:tr w:rsidR="00080F6B" w:rsidRPr="00C822A8" w:rsidTr="006F17B0">
        <w:trPr>
          <w:trHeight w:val="20"/>
        </w:trPr>
        <w:tc>
          <w:tcPr>
            <w:tcW w:w="2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4.32</w:t>
            </w:r>
          </w:p>
        </w:tc>
        <w:tc>
          <w:tcPr>
            <w:tcW w:w="1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79.8496</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hint="eastAsia"/>
                <w:sz w:val="18"/>
                <w:szCs w:val="18"/>
              </w:rPr>
              <w:t xml:space="preserve">20.59 </w:t>
            </w:r>
          </w:p>
        </w:tc>
        <w:tc>
          <w:tcPr>
            <w:tcW w:w="358"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17.89 </w:t>
            </w:r>
          </w:p>
        </w:tc>
        <w:tc>
          <w:tcPr>
            <w:tcW w:w="51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29.36 </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41.67 </w:t>
            </w:r>
          </w:p>
        </w:tc>
        <w:tc>
          <w:tcPr>
            <w:tcW w:w="203"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1000</w:t>
            </w:r>
            <w:r w:rsidRPr="00C822A8">
              <w:rPr>
                <w:rFonts w:ascii="宋体" w:hAnsi="宋体" w:hint="eastAsia"/>
                <w:sz w:val="18"/>
                <w:szCs w:val="18"/>
              </w:rPr>
              <w:t>/</w:t>
            </w:r>
            <w:r w:rsidRPr="00C822A8">
              <w:rPr>
                <w:rFonts w:ascii="宋体" w:hAnsi="宋体"/>
                <w:sz w:val="18"/>
                <w:szCs w:val="18"/>
              </w:rPr>
              <w:t>45</w:t>
            </w:r>
          </w:p>
        </w:tc>
      </w:tr>
      <w:tr w:rsidR="00080F6B" w:rsidRPr="00C822A8" w:rsidTr="006F17B0">
        <w:trPr>
          <w:trHeight w:val="20"/>
        </w:trPr>
        <w:tc>
          <w:tcPr>
            <w:tcW w:w="2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4.32</w:t>
            </w:r>
          </w:p>
        </w:tc>
        <w:tc>
          <w:tcPr>
            <w:tcW w:w="1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79.8496</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hint="eastAsia"/>
                <w:sz w:val="18"/>
                <w:szCs w:val="18"/>
              </w:rPr>
              <w:t xml:space="preserve">20.70 </w:t>
            </w:r>
          </w:p>
        </w:tc>
        <w:tc>
          <w:tcPr>
            <w:tcW w:w="358"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20.01 </w:t>
            </w:r>
          </w:p>
        </w:tc>
        <w:tc>
          <w:tcPr>
            <w:tcW w:w="51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32.64 </w:t>
            </w:r>
          </w:p>
        </w:tc>
        <w:tc>
          <w:tcPr>
            <w:tcW w:w="561" w:type="pct"/>
            <w:noWrap/>
            <w:tcMar>
              <w:top w:w="20" w:type="dxa"/>
              <w:left w:w="20" w:type="dxa"/>
              <w:bottom w:w="0" w:type="dxa"/>
              <w:right w:w="20" w:type="dxa"/>
            </w:tcMar>
            <w:vAlign w:val="bottom"/>
          </w:tcPr>
          <w:p w:rsidR="00080F6B" w:rsidRPr="00C822A8" w:rsidRDefault="00080F6B" w:rsidP="00080F6B">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54.64 </w:t>
            </w:r>
          </w:p>
        </w:tc>
        <w:tc>
          <w:tcPr>
            <w:tcW w:w="203"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080F6B" w:rsidRPr="00C822A8" w:rsidRDefault="00080F6B" w:rsidP="00080F6B">
            <w:pPr>
              <w:snapToGrid w:val="0"/>
              <w:spacing w:line="20" w:lineRule="atLeast"/>
              <w:jc w:val="center"/>
              <w:rPr>
                <w:rFonts w:ascii="宋体" w:hAnsi="宋体"/>
                <w:sz w:val="18"/>
                <w:szCs w:val="18"/>
              </w:rPr>
            </w:pPr>
            <w:r w:rsidRPr="00C822A8">
              <w:rPr>
                <w:rFonts w:ascii="宋体" w:hAnsi="宋体"/>
                <w:sz w:val="18"/>
                <w:szCs w:val="18"/>
              </w:rPr>
              <w:t>1000</w:t>
            </w:r>
            <w:r w:rsidRPr="00C822A8">
              <w:rPr>
                <w:rFonts w:ascii="宋体" w:hAnsi="宋体" w:hint="eastAsia"/>
                <w:sz w:val="18"/>
                <w:szCs w:val="18"/>
              </w:rPr>
              <w:t>/</w:t>
            </w:r>
            <w:r w:rsidRPr="00C822A8">
              <w:rPr>
                <w:rFonts w:ascii="宋体" w:hAnsi="宋体"/>
                <w:sz w:val="18"/>
                <w:szCs w:val="18"/>
              </w:rPr>
              <w:t>45</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19.0</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4.45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80.2451</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19.46 </w:t>
            </w:r>
          </w:p>
        </w:tc>
        <w:tc>
          <w:tcPr>
            <w:tcW w:w="358"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12.59 </w:t>
            </w:r>
          </w:p>
        </w:tc>
        <w:tc>
          <w:tcPr>
            <w:tcW w:w="51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29.45 </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43.42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1125</w:t>
            </w:r>
            <w:r w:rsidRPr="00C822A8">
              <w:rPr>
                <w:rFonts w:ascii="宋体" w:hAnsi="宋体" w:hint="eastAsia"/>
                <w:sz w:val="18"/>
                <w:szCs w:val="18"/>
              </w:rPr>
              <w:t>/</w:t>
            </w:r>
            <w:r w:rsidRPr="00C822A8">
              <w:rPr>
                <w:rFonts w:ascii="宋体" w:hAnsi="宋体"/>
                <w:sz w:val="18"/>
                <w:szCs w:val="18"/>
              </w:rPr>
              <w:t>50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7</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4.45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80.2451</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19.59 </w:t>
            </w:r>
          </w:p>
        </w:tc>
        <w:tc>
          <w:tcPr>
            <w:tcW w:w="358"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15.29 </w:t>
            </w:r>
          </w:p>
        </w:tc>
        <w:tc>
          <w:tcPr>
            <w:tcW w:w="51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34.54 </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65.61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1125</w:t>
            </w:r>
            <w:r w:rsidRPr="00C822A8">
              <w:rPr>
                <w:rFonts w:ascii="宋体" w:hAnsi="宋体" w:hint="eastAsia"/>
                <w:sz w:val="18"/>
                <w:szCs w:val="18"/>
              </w:rPr>
              <w:t>/</w:t>
            </w:r>
            <w:r w:rsidRPr="00C822A8">
              <w:rPr>
                <w:rFonts w:ascii="宋体" w:hAnsi="宋体"/>
                <w:sz w:val="18"/>
                <w:szCs w:val="18"/>
              </w:rPr>
              <w:t>50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4.45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80.2451</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19.77 </w:t>
            </w:r>
          </w:p>
        </w:tc>
        <w:tc>
          <w:tcPr>
            <w:tcW w:w="358"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18.91 </w:t>
            </w:r>
          </w:p>
        </w:tc>
        <w:tc>
          <w:tcPr>
            <w:tcW w:w="51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41.27 </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104.20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1125</w:t>
            </w:r>
            <w:r w:rsidRPr="00C822A8">
              <w:rPr>
                <w:rFonts w:ascii="宋体" w:hAnsi="宋体" w:hint="eastAsia"/>
                <w:sz w:val="18"/>
                <w:szCs w:val="18"/>
              </w:rPr>
              <w:t>/</w:t>
            </w:r>
            <w:r w:rsidRPr="00C822A8">
              <w:rPr>
                <w:rFonts w:ascii="宋体" w:hAnsi="宋体"/>
                <w:sz w:val="18"/>
                <w:szCs w:val="18"/>
              </w:rPr>
              <w:t>50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4.45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80.2451</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19.88 </w:t>
            </w:r>
          </w:p>
        </w:tc>
        <w:tc>
          <w:tcPr>
            <w:tcW w:w="358"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21.21 </w:t>
            </w:r>
          </w:p>
        </w:tc>
        <w:tc>
          <w:tcPr>
            <w:tcW w:w="51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45.44 </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134.04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1125</w:t>
            </w:r>
            <w:r w:rsidRPr="00C822A8">
              <w:rPr>
                <w:rFonts w:ascii="宋体" w:hAnsi="宋体" w:hint="eastAsia"/>
                <w:sz w:val="18"/>
                <w:szCs w:val="18"/>
              </w:rPr>
              <w:t>/</w:t>
            </w:r>
            <w:r w:rsidRPr="00C822A8">
              <w:rPr>
                <w:rFonts w:ascii="宋体" w:hAnsi="宋体"/>
                <w:sz w:val="18"/>
                <w:szCs w:val="18"/>
              </w:rPr>
              <w:t>50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19.0</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4.45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80.2451</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19.46 </w:t>
            </w:r>
          </w:p>
        </w:tc>
        <w:tc>
          <w:tcPr>
            <w:tcW w:w="358"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12.59 </w:t>
            </w:r>
          </w:p>
        </w:tc>
        <w:tc>
          <w:tcPr>
            <w:tcW w:w="51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18.92 </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12.54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1125</w:t>
            </w:r>
            <w:r w:rsidRPr="00C822A8">
              <w:rPr>
                <w:rFonts w:ascii="宋体" w:hAnsi="宋体" w:hint="eastAsia"/>
                <w:sz w:val="18"/>
                <w:szCs w:val="18"/>
              </w:rPr>
              <w:t>/</w:t>
            </w:r>
            <w:r w:rsidRPr="00C822A8">
              <w:rPr>
                <w:rFonts w:ascii="宋体" w:hAnsi="宋体"/>
                <w:sz w:val="18"/>
                <w:szCs w:val="18"/>
              </w:rPr>
              <w:t>50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7</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4.45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80.2451</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19.59 </w:t>
            </w:r>
          </w:p>
        </w:tc>
        <w:tc>
          <w:tcPr>
            <w:tcW w:w="358"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15.29 </w:t>
            </w:r>
          </w:p>
        </w:tc>
        <w:tc>
          <w:tcPr>
            <w:tcW w:w="51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22.83 </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20.14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1125</w:t>
            </w:r>
            <w:r w:rsidRPr="00C822A8">
              <w:rPr>
                <w:rFonts w:ascii="宋体" w:hAnsi="宋体" w:hint="eastAsia"/>
                <w:sz w:val="18"/>
                <w:szCs w:val="18"/>
              </w:rPr>
              <w:t>/</w:t>
            </w:r>
            <w:r w:rsidRPr="00C822A8">
              <w:rPr>
                <w:rFonts w:ascii="宋体" w:hAnsi="宋体"/>
                <w:sz w:val="18"/>
                <w:szCs w:val="18"/>
              </w:rPr>
              <w:t>50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4.45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80.2451</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19.77 </w:t>
            </w:r>
          </w:p>
        </w:tc>
        <w:tc>
          <w:tcPr>
            <w:tcW w:w="358"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18.91 </w:t>
            </w:r>
          </w:p>
        </w:tc>
        <w:tc>
          <w:tcPr>
            <w:tcW w:w="51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28.13 </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34.41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1125</w:t>
            </w:r>
            <w:r w:rsidRPr="00C822A8">
              <w:rPr>
                <w:rFonts w:ascii="宋体" w:hAnsi="宋体" w:hint="eastAsia"/>
                <w:sz w:val="18"/>
                <w:szCs w:val="18"/>
              </w:rPr>
              <w:t>/</w:t>
            </w:r>
            <w:r w:rsidRPr="00C822A8">
              <w:rPr>
                <w:rFonts w:ascii="宋体" w:hAnsi="宋体"/>
                <w:sz w:val="18"/>
                <w:szCs w:val="18"/>
              </w:rPr>
              <w:t>50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4.45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80.2451</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19.88 </w:t>
            </w:r>
          </w:p>
        </w:tc>
        <w:tc>
          <w:tcPr>
            <w:tcW w:w="358"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21.21 </w:t>
            </w:r>
          </w:p>
        </w:tc>
        <w:tc>
          <w:tcPr>
            <w:tcW w:w="51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31.49 </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46.15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1125</w:t>
            </w:r>
            <w:r w:rsidRPr="00C822A8">
              <w:rPr>
                <w:rFonts w:ascii="宋体" w:hAnsi="宋体" w:hint="eastAsia"/>
                <w:sz w:val="18"/>
                <w:szCs w:val="18"/>
              </w:rPr>
              <w:t>/</w:t>
            </w:r>
            <w:r w:rsidRPr="00C822A8">
              <w:rPr>
                <w:rFonts w:ascii="宋体" w:hAnsi="宋体"/>
                <w:sz w:val="18"/>
                <w:szCs w:val="18"/>
              </w:rPr>
              <w:t>50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18.5</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81.0797</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18.58 </w:t>
            </w:r>
          </w:p>
        </w:tc>
        <w:tc>
          <w:tcPr>
            <w:tcW w:w="358"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13.25 </w:t>
            </w:r>
          </w:p>
        </w:tc>
        <w:tc>
          <w:tcPr>
            <w:tcW w:w="51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29.05 </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42.33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6</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81.0797</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18.76 </w:t>
            </w:r>
          </w:p>
        </w:tc>
        <w:tc>
          <w:tcPr>
            <w:tcW w:w="358"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17.00 </w:t>
            </w:r>
          </w:p>
        </w:tc>
        <w:tc>
          <w:tcPr>
            <w:tcW w:w="51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35.85 </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72.65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4.5</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81.0797</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18.91 </w:t>
            </w:r>
          </w:p>
        </w:tc>
        <w:tc>
          <w:tcPr>
            <w:tcW w:w="358"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20.12 </w:t>
            </w:r>
          </w:p>
        </w:tc>
        <w:tc>
          <w:tcPr>
            <w:tcW w:w="51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41.36 </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105.75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81.0797</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19.03 </w:t>
            </w:r>
          </w:p>
        </w:tc>
        <w:tc>
          <w:tcPr>
            <w:tcW w:w="358"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22.62 </w:t>
            </w:r>
          </w:p>
        </w:tc>
        <w:tc>
          <w:tcPr>
            <w:tcW w:w="51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45.80 </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137.84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18.5</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81.0797</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18.58 </w:t>
            </w:r>
          </w:p>
        </w:tc>
        <w:tc>
          <w:tcPr>
            <w:tcW w:w="358"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13.25 </w:t>
            </w:r>
          </w:p>
        </w:tc>
        <w:tc>
          <w:tcPr>
            <w:tcW w:w="51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16.97 </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7.34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6</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81.0797</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18.76 </w:t>
            </w:r>
          </w:p>
        </w:tc>
        <w:tc>
          <w:tcPr>
            <w:tcW w:w="358"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17.00 </w:t>
            </w:r>
          </w:p>
        </w:tc>
        <w:tc>
          <w:tcPr>
            <w:tcW w:w="51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22.01 </w:t>
            </w:r>
          </w:p>
        </w:tc>
        <w:tc>
          <w:tcPr>
            <w:tcW w:w="561" w:type="pct"/>
            <w:noWrap/>
            <w:tcMar>
              <w:top w:w="20" w:type="dxa"/>
              <w:left w:w="20" w:type="dxa"/>
              <w:bottom w:w="0" w:type="dxa"/>
              <w:right w:w="20" w:type="dxa"/>
            </w:tcMar>
            <w:vAlign w:val="center"/>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14.71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4.5</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81.0797</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18.91 </w:t>
            </w:r>
          </w:p>
        </w:tc>
        <w:tc>
          <w:tcPr>
            <w:tcW w:w="358"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20.12 </w:t>
            </w:r>
          </w:p>
        </w:tc>
        <w:tc>
          <w:tcPr>
            <w:tcW w:w="51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26.31 </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24.02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6F17B0" w:rsidRPr="00C822A8" w:rsidTr="006F17B0">
        <w:trPr>
          <w:trHeight w:val="20"/>
        </w:trPr>
        <w:tc>
          <w:tcPr>
            <w:tcW w:w="2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6.0</w:t>
            </w:r>
          </w:p>
        </w:tc>
        <w:tc>
          <w:tcPr>
            <w:tcW w:w="356"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10</w:t>
            </w:r>
            <w:r w:rsidRPr="00C822A8">
              <w:rPr>
                <w:rFonts w:ascii="宋体" w:hAnsi="宋体" w:hint="eastAsia"/>
                <w:sz w:val="18"/>
                <w:szCs w:val="18"/>
              </w:rPr>
              <w:t>0.0</w:t>
            </w:r>
          </w:p>
        </w:tc>
        <w:tc>
          <w:tcPr>
            <w:tcW w:w="307"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81.0797</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hint="eastAsia"/>
                <w:sz w:val="18"/>
                <w:szCs w:val="18"/>
              </w:rPr>
              <w:t xml:space="preserve">19.03 </w:t>
            </w:r>
          </w:p>
        </w:tc>
        <w:tc>
          <w:tcPr>
            <w:tcW w:w="358"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22.62 </w:t>
            </w:r>
          </w:p>
        </w:tc>
        <w:tc>
          <w:tcPr>
            <w:tcW w:w="51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29.81 </w:t>
            </w:r>
          </w:p>
        </w:tc>
        <w:tc>
          <w:tcPr>
            <w:tcW w:w="561" w:type="pct"/>
            <w:noWrap/>
            <w:tcMar>
              <w:top w:w="20" w:type="dxa"/>
              <w:left w:w="20" w:type="dxa"/>
              <w:bottom w:w="0" w:type="dxa"/>
              <w:right w:w="20" w:type="dxa"/>
            </w:tcMar>
            <w:vAlign w:val="bottom"/>
          </w:tcPr>
          <w:p w:rsidR="006F17B0" w:rsidRPr="00C822A8" w:rsidRDefault="006F17B0" w:rsidP="006F17B0">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33.87 </w:t>
            </w:r>
          </w:p>
        </w:tc>
        <w:tc>
          <w:tcPr>
            <w:tcW w:w="203"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6F17B0" w:rsidRPr="00C822A8" w:rsidRDefault="006F17B0" w:rsidP="006F17B0">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450474" w:rsidRPr="00C822A8" w:rsidTr="00E54ED2">
        <w:trPr>
          <w:trHeight w:val="20"/>
        </w:trPr>
        <w:tc>
          <w:tcPr>
            <w:tcW w:w="2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18.0</w:t>
            </w:r>
          </w:p>
        </w:tc>
        <w:tc>
          <w:tcPr>
            <w:tcW w:w="2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130.6563</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109.5524</w:t>
            </w:r>
          </w:p>
        </w:tc>
        <w:tc>
          <w:tcPr>
            <w:tcW w:w="561" w:type="pct"/>
            <w:noWrap/>
            <w:tcMar>
              <w:top w:w="20" w:type="dxa"/>
              <w:left w:w="20" w:type="dxa"/>
              <w:bottom w:w="0" w:type="dxa"/>
              <w:right w:w="20" w:type="dxa"/>
            </w:tcMar>
            <w:vAlign w:val="center"/>
          </w:tcPr>
          <w:p w:rsidR="00450474" w:rsidRPr="00C822A8" w:rsidRDefault="00450474" w:rsidP="00450474">
            <w:pPr>
              <w:snapToGrid w:val="0"/>
              <w:jc w:val="center"/>
              <w:rPr>
                <w:rFonts w:ascii="宋体" w:hAnsi="宋体"/>
                <w:sz w:val="18"/>
                <w:szCs w:val="18"/>
              </w:rPr>
            </w:pPr>
            <w:r w:rsidRPr="00C822A8">
              <w:rPr>
                <w:rFonts w:ascii="宋体" w:hAnsi="宋体" w:hint="eastAsia"/>
                <w:sz w:val="18"/>
                <w:szCs w:val="18"/>
              </w:rPr>
              <w:t xml:space="preserve">17.61 </w:t>
            </w:r>
          </w:p>
        </w:tc>
        <w:tc>
          <w:tcPr>
            <w:tcW w:w="358" w:type="pct"/>
            <w:noWrap/>
            <w:tcMar>
              <w:top w:w="20" w:type="dxa"/>
              <w:left w:w="20" w:type="dxa"/>
              <w:bottom w:w="0" w:type="dxa"/>
              <w:right w:w="20" w:type="dxa"/>
            </w:tcMar>
            <w:vAlign w:val="center"/>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15.22 </w:t>
            </w:r>
          </w:p>
        </w:tc>
        <w:tc>
          <w:tcPr>
            <w:tcW w:w="511" w:type="pct"/>
            <w:noWrap/>
            <w:tcMar>
              <w:top w:w="20" w:type="dxa"/>
              <w:left w:w="20" w:type="dxa"/>
              <w:bottom w:w="0" w:type="dxa"/>
              <w:right w:w="20" w:type="dxa"/>
            </w:tcMar>
            <w:vAlign w:val="center"/>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29.57 </w:t>
            </w:r>
          </w:p>
        </w:tc>
        <w:tc>
          <w:tcPr>
            <w:tcW w:w="561" w:type="pct"/>
            <w:noWrap/>
            <w:tcMar>
              <w:top w:w="20" w:type="dxa"/>
              <w:left w:w="20" w:type="dxa"/>
              <w:bottom w:w="0" w:type="dxa"/>
              <w:right w:w="20" w:type="dxa"/>
            </w:tcMar>
            <w:vAlign w:val="center"/>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42.23 </w:t>
            </w:r>
          </w:p>
        </w:tc>
        <w:tc>
          <w:tcPr>
            <w:tcW w:w="203"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594E34" w:rsidRPr="00C822A8" w:rsidTr="00E54ED2">
        <w:trPr>
          <w:trHeight w:val="20"/>
        </w:trPr>
        <w:tc>
          <w:tcPr>
            <w:tcW w:w="256"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6</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130.6563</w:t>
            </w:r>
          </w:p>
        </w:tc>
        <w:tc>
          <w:tcPr>
            <w:tcW w:w="307"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109.5524</w:t>
            </w:r>
          </w:p>
        </w:tc>
        <w:tc>
          <w:tcPr>
            <w:tcW w:w="561" w:type="pct"/>
            <w:noWrap/>
            <w:tcMar>
              <w:top w:w="20" w:type="dxa"/>
              <w:left w:w="20" w:type="dxa"/>
              <w:bottom w:w="0" w:type="dxa"/>
              <w:right w:w="20" w:type="dxa"/>
            </w:tcMar>
            <w:vAlign w:val="center"/>
          </w:tcPr>
          <w:p w:rsidR="00594E34" w:rsidRPr="00C822A8" w:rsidRDefault="00594E34" w:rsidP="00594E34">
            <w:pPr>
              <w:snapToGrid w:val="0"/>
              <w:jc w:val="center"/>
              <w:rPr>
                <w:rFonts w:ascii="宋体" w:hAnsi="宋体"/>
                <w:sz w:val="18"/>
                <w:szCs w:val="18"/>
              </w:rPr>
            </w:pPr>
            <w:r w:rsidRPr="00C822A8">
              <w:rPr>
                <w:rFonts w:ascii="宋体" w:hAnsi="宋体" w:hint="eastAsia"/>
                <w:sz w:val="18"/>
                <w:szCs w:val="18"/>
              </w:rPr>
              <w:t xml:space="preserve">17.76 </w:t>
            </w:r>
          </w:p>
        </w:tc>
        <w:tc>
          <w:tcPr>
            <w:tcW w:w="358" w:type="pct"/>
            <w:noWrap/>
            <w:tcMar>
              <w:top w:w="20" w:type="dxa"/>
              <w:left w:w="20" w:type="dxa"/>
              <w:bottom w:w="0" w:type="dxa"/>
              <w:right w:w="20" w:type="dxa"/>
            </w:tcMar>
            <w:vAlign w:val="center"/>
          </w:tcPr>
          <w:p w:rsidR="00594E34" w:rsidRPr="00C822A8" w:rsidRDefault="00594E34" w:rsidP="00594E3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18.63 </w:t>
            </w:r>
          </w:p>
        </w:tc>
        <w:tc>
          <w:tcPr>
            <w:tcW w:w="511" w:type="pct"/>
            <w:noWrap/>
            <w:tcMar>
              <w:top w:w="20" w:type="dxa"/>
              <w:left w:w="20" w:type="dxa"/>
              <w:bottom w:w="0" w:type="dxa"/>
              <w:right w:w="20" w:type="dxa"/>
            </w:tcMar>
            <w:vAlign w:val="center"/>
          </w:tcPr>
          <w:p w:rsidR="00594E34" w:rsidRPr="00C822A8" w:rsidRDefault="00594E34" w:rsidP="00594E3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35.25 </w:t>
            </w:r>
          </w:p>
        </w:tc>
        <w:tc>
          <w:tcPr>
            <w:tcW w:w="561" w:type="pct"/>
            <w:noWrap/>
            <w:tcMar>
              <w:top w:w="20" w:type="dxa"/>
              <w:left w:w="20" w:type="dxa"/>
              <w:bottom w:w="0" w:type="dxa"/>
              <w:right w:w="20" w:type="dxa"/>
            </w:tcMar>
            <w:vAlign w:val="center"/>
          </w:tcPr>
          <w:p w:rsidR="00594E34" w:rsidRPr="00C822A8" w:rsidRDefault="00594E34" w:rsidP="00594E3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66.56 </w:t>
            </w:r>
          </w:p>
        </w:tc>
        <w:tc>
          <w:tcPr>
            <w:tcW w:w="203"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450474" w:rsidRPr="00C822A8" w:rsidTr="006F17B0">
        <w:trPr>
          <w:trHeight w:val="20"/>
        </w:trPr>
        <w:tc>
          <w:tcPr>
            <w:tcW w:w="2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4.5</w:t>
            </w:r>
          </w:p>
        </w:tc>
        <w:tc>
          <w:tcPr>
            <w:tcW w:w="2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130.6563</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109.5524</w:t>
            </w:r>
          </w:p>
        </w:tc>
        <w:tc>
          <w:tcPr>
            <w:tcW w:w="561" w:type="pct"/>
            <w:noWrap/>
            <w:tcMar>
              <w:top w:w="20" w:type="dxa"/>
              <w:left w:w="20" w:type="dxa"/>
              <w:bottom w:w="0" w:type="dxa"/>
              <w:right w:w="20" w:type="dxa"/>
            </w:tcMar>
            <w:vAlign w:val="bottom"/>
          </w:tcPr>
          <w:p w:rsidR="00450474" w:rsidRPr="00C822A8" w:rsidRDefault="00594E34" w:rsidP="00450474">
            <w:pPr>
              <w:snapToGrid w:val="0"/>
              <w:jc w:val="center"/>
              <w:rPr>
                <w:rFonts w:ascii="宋体" w:hAnsi="宋体"/>
                <w:sz w:val="18"/>
                <w:szCs w:val="18"/>
              </w:rPr>
            </w:pPr>
            <w:r w:rsidRPr="00C822A8">
              <w:rPr>
                <w:rFonts w:ascii="宋体" w:hAnsi="宋体" w:hint="eastAsia"/>
                <w:sz w:val="18"/>
                <w:szCs w:val="18"/>
              </w:rPr>
              <w:t>17.92</w:t>
            </w:r>
          </w:p>
        </w:tc>
        <w:tc>
          <w:tcPr>
            <w:tcW w:w="358" w:type="pct"/>
            <w:noWrap/>
            <w:tcMar>
              <w:top w:w="20" w:type="dxa"/>
              <w:left w:w="20" w:type="dxa"/>
              <w:bottom w:w="0" w:type="dxa"/>
              <w:right w:w="20" w:type="dxa"/>
            </w:tcMar>
            <w:vAlign w:val="bottom"/>
          </w:tcPr>
          <w:p w:rsidR="00450474" w:rsidRPr="00C822A8" w:rsidRDefault="00594E34" w:rsidP="00450474">
            <w:pPr>
              <w:snapToGrid w:val="0"/>
              <w:jc w:val="center"/>
              <w:rPr>
                <w:rFonts w:ascii="宋体" w:hAnsi="宋体"/>
                <w:sz w:val="18"/>
                <w:szCs w:val="18"/>
              </w:rPr>
            </w:pPr>
            <w:r w:rsidRPr="00C822A8">
              <w:rPr>
                <w:rFonts w:ascii="宋体" w:hAnsi="宋体" w:hint="eastAsia"/>
                <w:sz w:val="18"/>
                <w:szCs w:val="18"/>
              </w:rPr>
              <w:t>-</w:t>
            </w:r>
            <w:r w:rsidRPr="00C822A8">
              <w:rPr>
                <w:rFonts w:ascii="宋体" w:hAnsi="宋体"/>
                <w:sz w:val="18"/>
                <w:szCs w:val="18"/>
              </w:rPr>
              <w:t>22.04</w:t>
            </w:r>
          </w:p>
        </w:tc>
        <w:tc>
          <w:tcPr>
            <w:tcW w:w="511" w:type="pct"/>
            <w:noWrap/>
            <w:tcMar>
              <w:top w:w="20" w:type="dxa"/>
              <w:left w:w="20" w:type="dxa"/>
              <w:bottom w:w="0" w:type="dxa"/>
              <w:right w:w="20" w:type="dxa"/>
            </w:tcMar>
            <w:vAlign w:val="bottom"/>
          </w:tcPr>
          <w:p w:rsidR="00450474" w:rsidRPr="00C822A8" w:rsidRDefault="00594E34" w:rsidP="00450474">
            <w:pPr>
              <w:snapToGrid w:val="0"/>
              <w:jc w:val="center"/>
              <w:rPr>
                <w:rFonts w:ascii="宋体" w:hAnsi="宋体"/>
                <w:sz w:val="18"/>
                <w:szCs w:val="18"/>
              </w:rPr>
            </w:pPr>
            <w:r w:rsidRPr="00C822A8">
              <w:rPr>
                <w:rFonts w:ascii="宋体" w:hAnsi="宋体" w:hint="eastAsia"/>
                <w:sz w:val="18"/>
                <w:szCs w:val="18"/>
              </w:rPr>
              <w:t>-</w:t>
            </w:r>
            <w:r w:rsidRPr="00C822A8">
              <w:rPr>
                <w:rFonts w:ascii="宋体" w:hAnsi="宋体"/>
                <w:sz w:val="18"/>
                <w:szCs w:val="18"/>
              </w:rPr>
              <w:t>40.88</w:t>
            </w:r>
          </w:p>
        </w:tc>
        <w:tc>
          <w:tcPr>
            <w:tcW w:w="561" w:type="pct"/>
            <w:noWrap/>
            <w:tcMar>
              <w:top w:w="20" w:type="dxa"/>
              <w:left w:w="20" w:type="dxa"/>
              <w:bottom w:w="0" w:type="dxa"/>
              <w:right w:w="20" w:type="dxa"/>
            </w:tcMar>
            <w:vAlign w:val="bottom"/>
          </w:tcPr>
          <w:p w:rsidR="00450474" w:rsidRPr="00C822A8" w:rsidRDefault="00594E34" w:rsidP="00450474">
            <w:pPr>
              <w:snapToGrid w:val="0"/>
              <w:jc w:val="center"/>
              <w:rPr>
                <w:rFonts w:ascii="宋体" w:hAnsi="宋体"/>
                <w:sz w:val="18"/>
                <w:szCs w:val="18"/>
              </w:rPr>
            </w:pPr>
            <w:r w:rsidRPr="00C822A8">
              <w:rPr>
                <w:rFonts w:ascii="宋体" w:hAnsi="宋体" w:hint="eastAsia"/>
                <w:sz w:val="18"/>
                <w:szCs w:val="18"/>
              </w:rPr>
              <w:t>-</w:t>
            </w:r>
            <w:r w:rsidRPr="00C822A8">
              <w:rPr>
                <w:rFonts w:ascii="宋体" w:hAnsi="宋体"/>
                <w:sz w:val="18"/>
                <w:szCs w:val="18"/>
              </w:rPr>
              <w:t>98</w:t>
            </w:r>
            <w:r w:rsidRPr="00C822A8">
              <w:rPr>
                <w:rFonts w:ascii="宋体" w:hAnsi="宋体" w:hint="eastAsia"/>
                <w:sz w:val="18"/>
                <w:szCs w:val="18"/>
              </w:rPr>
              <w:t>.02</w:t>
            </w:r>
          </w:p>
        </w:tc>
        <w:tc>
          <w:tcPr>
            <w:tcW w:w="203"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450474" w:rsidRPr="00C822A8" w:rsidTr="006F17B0">
        <w:trPr>
          <w:trHeight w:val="20"/>
        </w:trPr>
        <w:tc>
          <w:tcPr>
            <w:tcW w:w="2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130.6563</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109.5524</w:t>
            </w:r>
          </w:p>
        </w:tc>
        <w:tc>
          <w:tcPr>
            <w:tcW w:w="561" w:type="pct"/>
            <w:noWrap/>
            <w:tcMar>
              <w:top w:w="20" w:type="dxa"/>
              <w:left w:w="20" w:type="dxa"/>
              <w:bottom w:w="0" w:type="dxa"/>
              <w:right w:w="20" w:type="dxa"/>
            </w:tcMar>
            <w:vAlign w:val="bottom"/>
          </w:tcPr>
          <w:p w:rsidR="00450474" w:rsidRPr="00C822A8" w:rsidRDefault="00594E34" w:rsidP="00450474">
            <w:pPr>
              <w:snapToGrid w:val="0"/>
              <w:jc w:val="center"/>
              <w:rPr>
                <w:rFonts w:ascii="宋体" w:hAnsi="宋体"/>
                <w:sz w:val="18"/>
                <w:szCs w:val="18"/>
              </w:rPr>
            </w:pPr>
            <w:r w:rsidRPr="00C822A8">
              <w:rPr>
                <w:rFonts w:ascii="宋体" w:hAnsi="宋体" w:hint="eastAsia"/>
                <w:sz w:val="18"/>
                <w:szCs w:val="18"/>
              </w:rPr>
              <w:t>18.05</w:t>
            </w:r>
          </w:p>
        </w:tc>
        <w:tc>
          <w:tcPr>
            <w:tcW w:w="358" w:type="pct"/>
            <w:noWrap/>
            <w:tcMar>
              <w:top w:w="20" w:type="dxa"/>
              <w:left w:w="20" w:type="dxa"/>
              <w:bottom w:w="0" w:type="dxa"/>
              <w:right w:w="20" w:type="dxa"/>
            </w:tcMar>
            <w:vAlign w:val="bottom"/>
          </w:tcPr>
          <w:p w:rsidR="00450474" w:rsidRPr="00C822A8" w:rsidRDefault="00594E34" w:rsidP="00450474">
            <w:pPr>
              <w:snapToGrid w:val="0"/>
              <w:jc w:val="center"/>
              <w:rPr>
                <w:rFonts w:ascii="宋体" w:hAnsi="宋体"/>
                <w:sz w:val="18"/>
                <w:szCs w:val="18"/>
              </w:rPr>
            </w:pPr>
            <w:r w:rsidRPr="00C822A8">
              <w:rPr>
                <w:rFonts w:ascii="宋体" w:hAnsi="宋体" w:hint="eastAsia"/>
                <w:sz w:val="18"/>
                <w:szCs w:val="18"/>
              </w:rPr>
              <w:t>-</w:t>
            </w:r>
            <w:r w:rsidRPr="00C822A8">
              <w:rPr>
                <w:rFonts w:ascii="宋体" w:hAnsi="宋体"/>
                <w:sz w:val="18"/>
                <w:szCs w:val="18"/>
              </w:rPr>
              <w:t>24.79</w:t>
            </w:r>
          </w:p>
        </w:tc>
        <w:tc>
          <w:tcPr>
            <w:tcW w:w="511" w:type="pct"/>
            <w:noWrap/>
            <w:tcMar>
              <w:top w:w="20" w:type="dxa"/>
              <w:left w:w="20" w:type="dxa"/>
              <w:bottom w:w="0" w:type="dxa"/>
              <w:right w:w="20" w:type="dxa"/>
            </w:tcMar>
            <w:vAlign w:val="bottom"/>
          </w:tcPr>
          <w:p w:rsidR="00450474" w:rsidRPr="00C822A8" w:rsidRDefault="00594E34" w:rsidP="00450474">
            <w:pPr>
              <w:snapToGrid w:val="0"/>
              <w:jc w:val="center"/>
              <w:rPr>
                <w:rFonts w:ascii="宋体" w:hAnsi="宋体"/>
                <w:sz w:val="18"/>
                <w:szCs w:val="18"/>
              </w:rPr>
            </w:pPr>
            <w:r w:rsidRPr="00C822A8">
              <w:rPr>
                <w:rFonts w:ascii="宋体" w:hAnsi="宋体" w:hint="eastAsia"/>
                <w:sz w:val="18"/>
                <w:szCs w:val="18"/>
              </w:rPr>
              <w:t>-</w:t>
            </w:r>
            <w:r w:rsidRPr="00C822A8">
              <w:rPr>
                <w:rFonts w:ascii="宋体" w:hAnsi="宋体"/>
                <w:sz w:val="18"/>
                <w:szCs w:val="18"/>
              </w:rPr>
              <w:t>45.43</w:t>
            </w:r>
          </w:p>
        </w:tc>
        <w:tc>
          <w:tcPr>
            <w:tcW w:w="561" w:type="pct"/>
            <w:noWrap/>
            <w:tcMar>
              <w:top w:w="20" w:type="dxa"/>
              <w:left w:w="20" w:type="dxa"/>
              <w:bottom w:w="0" w:type="dxa"/>
              <w:right w:w="20" w:type="dxa"/>
            </w:tcMar>
            <w:vAlign w:val="bottom"/>
          </w:tcPr>
          <w:p w:rsidR="00450474" w:rsidRPr="00C822A8" w:rsidRDefault="00594E34" w:rsidP="00450474">
            <w:pPr>
              <w:snapToGrid w:val="0"/>
              <w:jc w:val="center"/>
              <w:rPr>
                <w:rFonts w:ascii="宋体" w:hAnsi="宋体"/>
                <w:sz w:val="18"/>
                <w:szCs w:val="18"/>
              </w:rPr>
            </w:pPr>
            <w:r w:rsidRPr="00C822A8">
              <w:rPr>
                <w:rFonts w:ascii="宋体" w:hAnsi="宋体" w:hint="eastAsia"/>
                <w:sz w:val="18"/>
                <w:szCs w:val="18"/>
              </w:rPr>
              <w:t>-</w:t>
            </w:r>
            <w:r w:rsidRPr="00C822A8">
              <w:rPr>
                <w:rFonts w:ascii="宋体" w:hAnsi="宋体"/>
                <w:sz w:val="18"/>
                <w:szCs w:val="18"/>
              </w:rPr>
              <w:t>129.24</w:t>
            </w:r>
          </w:p>
        </w:tc>
        <w:tc>
          <w:tcPr>
            <w:tcW w:w="203"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594E34" w:rsidRPr="00C822A8" w:rsidTr="00E54ED2">
        <w:trPr>
          <w:trHeight w:val="20"/>
        </w:trPr>
        <w:tc>
          <w:tcPr>
            <w:tcW w:w="256"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sz w:val="18"/>
                <w:szCs w:val="18"/>
              </w:rPr>
              <w:t>18.0</w:t>
            </w:r>
          </w:p>
        </w:tc>
        <w:tc>
          <w:tcPr>
            <w:tcW w:w="205"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130.6563</w:t>
            </w:r>
          </w:p>
        </w:tc>
        <w:tc>
          <w:tcPr>
            <w:tcW w:w="307"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109.5524</w:t>
            </w:r>
          </w:p>
        </w:tc>
        <w:tc>
          <w:tcPr>
            <w:tcW w:w="561" w:type="pct"/>
            <w:noWrap/>
            <w:tcMar>
              <w:top w:w="20" w:type="dxa"/>
              <w:left w:w="20" w:type="dxa"/>
              <w:bottom w:w="0" w:type="dxa"/>
              <w:right w:w="20" w:type="dxa"/>
            </w:tcMar>
            <w:vAlign w:val="center"/>
          </w:tcPr>
          <w:p w:rsidR="00594E34" w:rsidRPr="00C822A8" w:rsidRDefault="00594E34" w:rsidP="00594E34">
            <w:pPr>
              <w:snapToGrid w:val="0"/>
              <w:jc w:val="center"/>
              <w:rPr>
                <w:rFonts w:ascii="宋体" w:hAnsi="宋体"/>
                <w:sz w:val="18"/>
                <w:szCs w:val="18"/>
              </w:rPr>
            </w:pPr>
            <w:r w:rsidRPr="00C822A8">
              <w:rPr>
                <w:rFonts w:ascii="宋体" w:hAnsi="宋体" w:hint="eastAsia"/>
                <w:sz w:val="18"/>
                <w:szCs w:val="18"/>
              </w:rPr>
              <w:t xml:space="preserve">17.61 </w:t>
            </w:r>
          </w:p>
        </w:tc>
        <w:tc>
          <w:tcPr>
            <w:tcW w:w="358" w:type="pct"/>
            <w:noWrap/>
            <w:tcMar>
              <w:top w:w="20" w:type="dxa"/>
              <w:left w:w="20" w:type="dxa"/>
              <w:bottom w:w="0" w:type="dxa"/>
              <w:right w:w="20" w:type="dxa"/>
            </w:tcMar>
            <w:vAlign w:val="center"/>
          </w:tcPr>
          <w:p w:rsidR="00594E34" w:rsidRPr="00C822A8" w:rsidRDefault="00594E34" w:rsidP="00594E3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15.22 </w:t>
            </w:r>
          </w:p>
        </w:tc>
        <w:tc>
          <w:tcPr>
            <w:tcW w:w="511" w:type="pct"/>
            <w:noWrap/>
            <w:tcMar>
              <w:top w:w="20" w:type="dxa"/>
              <w:left w:w="20" w:type="dxa"/>
              <w:bottom w:w="0" w:type="dxa"/>
              <w:right w:w="20" w:type="dxa"/>
            </w:tcMar>
            <w:vAlign w:val="center"/>
          </w:tcPr>
          <w:p w:rsidR="00594E34" w:rsidRPr="00C822A8" w:rsidRDefault="00594E34" w:rsidP="00594E3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15.49 </w:t>
            </w:r>
          </w:p>
        </w:tc>
        <w:tc>
          <w:tcPr>
            <w:tcW w:w="561" w:type="pct"/>
            <w:noWrap/>
            <w:tcMar>
              <w:top w:w="20" w:type="dxa"/>
              <w:left w:w="20" w:type="dxa"/>
              <w:bottom w:w="0" w:type="dxa"/>
              <w:right w:w="20" w:type="dxa"/>
            </w:tcMar>
            <w:vAlign w:val="center"/>
          </w:tcPr>
          <w:p w:rsidR="00594E34" w:rsidRPr="00C822A8" w:rsidRDefault="00594E34" w:rsidP="00594E3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0.58 </w:t>
            </w:r>
          </w:p>
        </w:tc>
        <w:tc>
          <w:tcPr>
            <w:tcW w:w="203"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594E34" w:rsidRPr="00C822A8" w:rsidTr="00E54ED2">
        <w:trPr>
          <w:trHeight w:val="20"/>
        </w:trPr>
        <w:tc>
          <w:tcPr>
            <w:tcW w:w="256"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lastRenderedPageBreak/>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6</w:t>
            </w:r>
            <w:r w:rsidRPr="00C822A8">
              <w:rPr>
                <w:rFonts w:ascii="宋体" w:hAnsi="宋体" w:hint="eastAsia"/>
                <w:sz w:val="18"/>
                <w:szCs w:val="18"/>
              </w:rPr>
              <w:t>.</w:t>
            </w:r>
            <w:r w:rsidRPr="00C822A8">
              <w:rPr>
                <w:rFonts w:ascii="宋体" w:hAnsi="宋体"/>
                <w:sz w:val="18"/>
                <w:szCs w:val="18"/>
              </w:rPr>
              <w:t>0</w:t>
            </w:r>
          </w:p>
        </w:tc>
        <w:tc>
          <w:tcPr>
            <w:tcW w:w="205"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130.6563</w:t>
            </w:r>
          </w:p>
        </w:tc>
        <w:tc>
          <w:tcPr>
            <w:tcW w:w="307"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109.5524</w:t>
            </w:r>
          </w:p>
        </w:tc>
        <w:tc>
          <w:tcPr>
            <w:tcW w:w="561" w:type="pct"/>
            <w:noWrap/>
            <w:tcMar>
              <w:top w:w="20" w:type="dxa"/>
              <w:left w:w="20" w:type="dxa"/>
              <w:bottom w:w="0" w:type="dxa"/>
              <w:right w:w="20" w:type="dxa"/>
            </w:tcMar>
            <w:vAlign w:val="center"/>
          </w:tcPr>
          <w:p w:rsidR="00594E34" w:rsidRPr="00C822A8" w:rsidRDefault="00594E34" w:rsidP="00594E34">
            <w:pPr>
              <w:snapToGrid w:val="0"/>
              <w:jc w:val="center"/>
              <w:rPr>
                <w:rFonts w:ascii="宋体" w:hAnsi="宋体"/>
                <w:sz w:val="18"/>
                <w:szCs w:val="18"/>
              </w:rPr>
            </w:pPr>
            <w:r w:rsidRPr="00C822A8">
              <w:rPr>
                <w:rFonts w:ascii="宋体" w:hAnsi="宋体" w:hint="eastAsia"/>
                <w:sz w:val="18"/>
                <w:szCs w:val="18"/>
              </w:rPr>
              <w:t xml:space="preserve">17.76 </w:t>
            </w:r>
          </w:p>
        </w:tc>
        <w:tc>
          <w:tcPr>
            <w:tcW w:w="358" w:type="pct"/>
            <w:noWrap/>
            <w:tcMar>
              <w:top w:w="20" w:type="dxa"/>
              <w:left w:w="20" w:type="dxa"/>
              <w:bottom w:w="0" w:type="dxa"/>
              <w:right w:w="20" w:type="dxa"/>
            </w:tcMar>
            <w:vAlign w:val="center"/>
          </w:tcPr>
          <w:p w:rsidR="00594E34" w:rsidRPr="00C822A8" w:rsidRDefault="00594E34" w:rsidP="00594E3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18.63 </w:t>
            </w:r>
          </w:p>
        </w:tc>
        <w:tc>
          <w:tcPr>
            <w:tcW w:w="511" w:type="pct"/>
            <w:noWrap/>
            <w:tcMar>
              <w:top w:w="20" w:type="dxa"/>
              <w:left w:w="20" w:type="dxa"/>
              <w:bottom w:w="0" w:type="dxa"/>
              <w:right w:w="20" w:type="dxa"/>
            </w:tcMar>
            <w:vAlign w:val="center"/>
          </w:tcPr>
          <w:p w:rsidR="00594E34" w:rsidRPr="00C822A8" w:rsidRDefault="00594E34" w:rsidP="00594E3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19.72 </w:t>
            </w:r>
          </w:p>
        </w:tc>
        <w:tc>
          <w:tcPr>
            <w:tcW w:w="561" w:type="pct"/>
            <w:noWrap/>
            <w:tcMar>
              <w:top w:w="20" w:type="dxa"/>
              <w:left w:w="20" w:type="dxa"/>
              <w:bottom w:w="0" w:type="dxa"/>
              <w:right w:w="20" w:type="dxa"/>
            </w:tcMar>
            <w:vAlign w:val="center"/>
          </w:tcPr>
          <w:p w:rsidR="00594E34" w:rsidRPr="00C822A8" w:rsidRDefault="00594E34" w:rsidP="00594E3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3.22 </w:t>
            </w:r>
          </w:p>
        </w:tc>
        <w:tc>
          <w:tcPr>
            <w:tcW w:w="203"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450474" w:rsidRPr="00C822A8" w:rsidTr="006F17B0">
        <w:trPr>
          <w:trHeight w:val="20"/>
        </w:trPr>
        <w:tc>
          <w:tcPr>
            <w:tcW w:w="2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4.5</w:t>
            </w:r>
          </w:p>
        </w:tc>
        <w:tc>
          <w:tcPr>
            <w:tcW w:w="2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130.6563</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109.5524</w:t>
            </w:r>
          </w:p>
        </w:tc>
        <w:tc>
          <w:tcPr>
            <w:tcW w:w="561" w:type="pct"/>
            <w:noWrap/>
            <w:tcMar>
              <w:top w:w="20" w:type="dxa"/>
              <w:left w:w="20" w:type="dxa"/>
              <w:bottom w:w="0" w:type="dxa"/>
              <w:right w:w="20" w:type="dxa"/>
            </w:tcMar>
            <w:vAlign w:val="bottom"/>
          </w:tcPr>
          <w:p w:rsidR="00450474" w:rsidRPr="00C822A8" w:rsidRDefault="00594E34" w:rsidP="00450474">
            <w:pPr>
              <w:snapToGrid w:val="0"/>
              <w:jc w:val="center"/>
              <w:rPr>
                <w:rFonts w:ascii="宋体" w:hAnsi="宋体"/>
                <w:sz w:val="18"/>
                <w:szCs w:val="18"/>
              </w:rPr>
            </w:pPr>
            <w:r w:rsidRPr="00C822A8">
              <w:rPr>
                <w:rFonts w:ascii="宋体" w:hAnsi="宋体" w:hint="eastAsia"/>
                <w:sz w:val="18"/>
                <w:szCs w:val="18"/>
              </w:rPr>
              <w:t>17.92</w:t>
            </w:r>
          </w:p>
        </w:tc>
        <w:tc>
          <w:tcPr>
            <w:tcW w:w="358" w:type="pct"/>
            <w:noWrap/>
            <w:tcMar>
              <w:top w:w="20" w:type="dxa"/>
              <w:left w:w="20" w:type="dxa"/>
              <w:bottom w:w="0" w:type="dxa"/>
              <w:right w:w="20" w:type="dxa"/>
            </w:tcMar>
            <w:vAlign w:val="bottom"/>
          </w:tcPr>
          <w:p w:rsidR="00450474" w:rsidRPr="00C822A8" w:rsidRDefault="00594E34" w:rsidP="00450474">
            <w:pPr>
              <w:snapToGrid w:val="0"/>
              <w:jc w:val="center"/>
              <w:rPr>
                <w:rFonts w:ascii="宋体" w:hAnsi="宋体"/>
                <w:sz w:val="18"/>
                <w:szCs w:val="18"/>
              </w:rPr>
            </w:pPr>
            <w:r w:rsidRPr="00C822A8">
              <w:rPr>
                <w:rFonts w:ascii="宋体" w:hAnsi="宋体" w:hint="eastAsia"/>
                <w:sz w:val="18"/>
                <w:szCs w:val="18"/>
              </w:rPr>
              <w:t>-</w:t>
            </w:r>
            <w:r w:rsidRPr="00C822A8">
              <w:rPr>
                <w:rFonts w:ascii="宋体" w:hAnsi="宋体"/>
                <w:sz w:val="18"/>
                <w:szCs w:val="18"/>
              </w:rPr>
              <w:t>22.04</w:t>
            </w:r>
          </w:p>
        </w:tc>
        <w:tc>
          <w:tcPr>
            <w:tcW w:w="511" w:type="pct"/>
            <w:noWrap/>
            <w:tcMar>
              <w:top w:w="20" w:type="dxa"/>
              <w:left w:w="20" w:type="dxa"/>
              <w:bottom w:w="0" w:type="dxa"/>
              <w:right w:w="20" w:type="dxa"/>
            </w:tcMar>
            <w:vAlign w:val="bottom"/>
          </w:tcPr>
          <w:p w:rsidR="00450474" w:rsidRPr="00C822A8" w:rsidRDefault="00594E34" w:rsidP="00450474">
            <w:pPr>
              <w:snapToGrid w:val="0"/>
              <w:jc w:val="center"/>
              <w:rPr>
                <w:rFonts w:ascii="宋体" w:hAnsi="宋体"/>
                <w:sz w:val="18"/>
                <w:szCs w:val="18"/>
              </w:rPr>
            </w:pPr>
            <w:r w:rsidRPr="00C822A8">
              <w:rPr>
                <w:rFonts w:ascii="宋体" w:hAnsi="宋体" w:hint="eastAsia"/>
                <w:sz w:val="18"/>
                <w:szCs w:val="18"/>
              </w:rPr>
              <w:t>-</w:t>
            </w:r>
            <w:r w:rsidRPr="00C822A8">
              <w:rPr>
                <w:rFonts w:ascii="宋体" w:hAnsi="宋体"/>
                <w:sz w:val="18"/>
                <w:szCs w:val="18"/>
              </w:rPr>
              <w:t>24.09</w:t>
            </w:r>
          </w:p>
        </w:tc>
        <w:tc>
          <w:tcPr>
            <w:tcW w:w="561" w:type="pct"/>
            <w:noWrap/>
            <w:tcMar>
              <w:top w:w="20" w:type="dxa"/>
              <w:left w:w="20" w:type="dxa"/>
              <w:bottom w:w="0" w:type="dxa"/>
              <w:right w:w="20" w:type="dxa"/>
            </w:tcMar>
            <w:vAlign w:val="bottom"/>
          </w:tcPr>
          <w:p w:rsidR="00450474" w:rsidRPr="00C822A8" w:rsidRDefault="00594E34" w:rsidP="00594E34">
            <w:pPr>
              <w:snapToGrid w:val="0"/>
              <w:jc w:val="center"/>
              <w:rPr>
                <w:rFonts w:ascii="宋体" w:hAnsi="宋体"/>
                <w:sz w:val="18"/>
                <w:szCs w:val="18"/>
              </w:rPr>
            </w:pPr>
            <w:r w:rsidRPr="00C822A8">
              <w:rPr>
                <w:rFonts w:ascii="宋体" w:hAnsi="宋体" w:hint="eastAsia"/>
                <w:sz w:val="18"/>
                <w:szCs w:val="18"/>
              </w:rPr>
              <w:t>-</w:t>
            </w:r>
            <w:r w:rsidRPr="00C822A8">
              <w:rPr>
                <w:rFonts w:ascii="宋体" w:hAnsi="宋体"/>
                <w:sz w:val="18"/>
                <w:szCs w:val="18"/>
              </w:rPr>
              <w:t>8.18</w:t>
            </w:r>
          </w:p>
        </w:tc>
        <w:tc>
          <w:tcPr>
            <w:tcW w:w="203"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594E34" w:rsidRPr="00C822A8" w:rsidTr="006F17B0">
        <w:trPr>
          <w:trHeight w:val="20"/>
        </w:trPr>
        <w:tc>
          <w:tcPr>
            <w:tcW w:w="256"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sz w:val="18"/>
                <w:szCs w:val="18"/>
              </w:rPr>
              <w:t>50</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3.</w:t>
            </w:r>
            <w:r w:rsidRPr="00C822A8">
              <w:rPr>
                <w:rFonts w:ascii="宋体" w:hAnsi="宋体"/>
                <w:sz w:val="18"/>
                <w:szCs w:val="18"/>
              </w:rPr>
              <w:t>99</w:t>
            </w:r>
          </w:p>
        </w:tc>
        <w:tc>
          <w:tcPr>
            <w:tcW w:w="154"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130.6563</w:t>
            </w:r>
          </w:p>
        </w:tc>
        <w:tc>
          <w:tcPr>
            <w:tcW w:w="307"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109.5524</w:t>
            </w:r>
          </w:p>
        </w:tc>
        <w:tc>
          <w:tcPr>
            <w:tcW w:w="561" w:type="pct"/>
            <w:noWrap/>
            <w:tcMar>
              <w:top w:w="20" w:type="dxa"/>
              <w:left w:w="20" w:type="dxa"/>
              <w:bottom w:w="0" w:type="dxa"/>
              <w:right w:w="20" w:type="dxa"/>
            </w:tcMar>
            <w:vAlign w:val="bottom"/>
          </w:tcPr>
          <w:p w:rsidR="00594E34" w:rsidRPr="00C822A8" w:rsidRDefault="00594E34" w:rsidP="00594E34">
            <w:pPr>
              <w:snapToGrid w:val="0"/>
              <w:jc w:val="center"/>
              <w:rPr>
                <w:rFonts w:ascii="宋体" w:hAnsi="宋体"/>
                <w:sz w:val="18"/>
                <w:szCs w:val="18"/>
              </w:rPr>
            </w:pPr>
            <w:r w:rsidRPr="00C822A8">
              <w:rPr>
                <w:rFonts w:ascii="宋体" w:hAnsi="宋体" w:hint="eastAsia"/>
                <w:sz w:val="18"/>
                <w:szCs w:val="18"/>
              </w:rPr>
              <w:t>18.05</w:t>
            </w:r>
          </w:p>
        </w:tc>
        <w:tc>
          <w:tcPr>
            <w:tcW w:w="358" w:type="pct"/>
            <w:noWrap/>
            <w:tcMar>
              <w:top w:w="20" w:type="dxa"/>
              <w:left w:w="20" w:type="dxa"/>
              <w:bottom w:w="0" w:type="dxa"/>
              <w:right w:w="20" w:type="dxa"/>
            </w:tcMar>
            <w:vAlign w:val="bottom"/>
          </w:tcPr>
          <w:p w:rsidR="00594E34" w:rsidRPr="00C822A8" w:rsidRDefault="00594E34" w:rsidP="00594E34">
            <w:pPr>
              <w:snapToGrid w:val="0"/>
              <w:jc w:val="center"/>
              <w:rPr>
                <w:rFonts w:ascii="宋体" w:hAnsi="宋体"/>
                <w:sz w:val="18"/>
                <w:szCs w:val="18"/>
              </w:rPr>
            </w:pPr>
            <w:r w:rsidRPr="00C822A8">
              <w:rPr>
                <w:rFonts w:ascii="宋体" w:hAnsi="宋体" w:hint="eastAsia"/>
                <w:sz w:val="18"/>
                <w:szCs w:val="18"/>
              </w:rPr>
              <w:t>-</w:t>
            </w:r>
            <w:r w:rsidRPr="00C822A8">
              <w:rPr>
                <w:rFonts w:ascii="宋体" w:hAnsi="宋体"/>
                <w:sz w:val="18"/>
                <w:szCs w:val="18"/>
              </w:rPr>
              <w:t>24.79</w:t>
            </w:r>
          </w:p>
        </w:tc>
        <w:tc>
          <w:tcPr>
            <w:tcW w:w="511" w:type="pct"/>
            <w:noWrap/>
            <w:tcMar>
              <w:top w:w="20" w:type="dxa"/>
              <w:left w:w="20" w:type="dxa"/>
              <w:bottom w:w="0" w:type="dxa"/>
              <w:right w:w="20" w:type="dxa"/>
            </w:tcMar>
            <w:vAlign w:val="bottom"/>
          </w:tcPr>
          <w:p w:rsidR="00594E34" w:rsidRPr="00C822A8" w:rsidRDefault="00594E34" w:rsidP="00594E34">
            <w:pPr>
              <w:snapToGrid w:val="0"/>
              <w:jc w:val="center"/>
              <w:rPr>
                <w:rFonts w:ascii="宋体" w:hAnsi="宋体"/>
                <w:sz w:val="18"/>
                <w:szCs w:val="18"/>
              </w:rPr>
            </w:pPr>
            <w:r w:rsidRPr="00C822A8">
              <w:rPr>
                <w:rFonts w:ascii="宋体" w:hAnsi="宋体" w:hint="eastAsia"/>
                <w:sz w:val="18"/>
                <w:szCs w:val="18"/>
              </w:rPr>
              <w:t>-</w:t>
            </w:r>
            <w:r w:rsidRPr="00C822A8">
              <w:rPr>
                <w:rFonts w:ascii="宋体" w:hAnsi="宋体"/>
                <w:sz w:val="18"/>
                <w:szCs w:val="18"/>
              </w:rPr>
              <w:t>27.67</w:t>
            </w:r>
          </w:p>
        </w:tc>
        <w:tc>
          <w:tcPr>
            <w:tcW w:w="561" w:type="pct"/>
            <w:noWrap/>
            <w:tcMar>
              <w:top w:w="20" w:type="dxa"/>
              <w:left w:w="20" w:type="dxa"/>
              <w:bottom w:w="0" w:type="dxa"/>
              <w:right w:w="20" w:type="dxa"/>
            </w:tcMar>
            <w:vAlign w:val="bottom"/>
          </w:tcPr>
          <w:p w:rsidR="00594E34" w:rsidRPr="00C822A8" w:rsidRDefault="00594E34" w:rsidP="00594E34">
            <w:pPr>
              <w:snapToGrid w:val="0"/>
              <w:jc w:val="center"/>
              <w:rPr>
                <w:rFonts w:ascii="宋体" w:hAnsi="宋体"/>
                <w:sz w:val="18"/>
                <w:szCs w:val="18"/>
              </w:rPr>
            </w:pPr>
            <w:r w:rsidRPr="00C822A8">
              <w:rPr>
                <w:rFonts w:ascii="宋体" w:hAnsi="宋体" w:hint="eastAsia"/>
                <w:sz w:val="18"/>
                <w:szCs w:val="18"/>
              </w:rPr>
              <w:t>-</w:t>
            </w:r>
            <w:r w:rsidRPr="00C822A8">
              <w:rPr>
                <w:rFonts w:ascii="宋体" w:hAnsi="宋体"/>
                <w:sz w:val="18"/>
                <w:szCs w:val="18"/>
              </w:rPr>
              <w:t>14.18</w:t>
            </w:r>
          </w:p>
        </w:tc>
        <w:tc>
          <w:tcPr>
            <w:tcW w:w="203"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594E34" w:rsidRPr="00C822A8" w:rsidRDefault="00594E34" w:rsidP="00594E34">
            <w:pPr>
              <w:snapToGrid w:val="0"/>
              <w:spacing w:line="20" w:lineRule="atLeast"/>
              <w:jc w:val="center"/>
              <w:rPr>
                <w:rFonts w:ascii="宋体" w:hAnsi="宋体"/>
                <w:sz w:val="18"/>
                <w:szCs w:val="18"/>
              </w:rPr>
            </w:pPr>
            <w:r w:rsidRPr="00C822A8">
              <w:rPr>
                <w:rFonts w:ascii="宋体" w:hAnsi="宋体"/>
                <w:sz w:val="18"/>
                <w:szCs w:val="18"/>
              </w:rPr>
              <w:t>900</w:t>
            </w:r>
            <w:r w:rsidRPr="00C822A8">
              <w:rPr>
                <w:rFonts w:ascii="宋体" w:hAnsi="宋体" w:hint="eastAsia"/>
                <w:sz w:val="18"/>
                <w:szCs w:val="18"/>
              </w:rPr>
              <w:t>/</w:t>
            </w:r>
            <w:r w:rsidRPr="00C822A8">
              <w:rPr>
                <w:rFonts w:ascii="宋体" w:hAnsi="宋体"/>
                <w:sz w:val="18"/>
                <w:szCs w:val="18"/>
              </w:rPr>
              <w:t>40</w:t>
            </w:r>
          </w:p>
        </w:tc>
      </w:tr>
      <w:tr w:rsidR="00450474" w:rsidRPr="00C822A8" w:rsidTr="006F17B0">
        <w:trPr>
          <w:trHeight w:val="20"/>
        </w:trPr>
        <w:tc>
          <w:tcPr>
            <w:tcW w:w="2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55</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16.0</w:t>
            </w:r>
          </w:p>
        </w:tc>
        <w:tc>
          <w:tcPr>
            <w:tcW w:w="2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143</w:t>
            </w:r>
            <w:r w:rsidRPr="00C822A8">
              <w:rPr>
                <w:rFonts w:ascii="宋体" w:hAnsi="宋体" w:hint="eastAsia"/>
                <w:sz w:val="18"/>
                <w:szCs w:val="18"/>
              </w:rPr>
              <w:t>.</w:t>
            </w:r>
            <w:r w:rsidRPr="00C822A8">
              <w:rPr>
                <w:rFonts w:ascii="宋体" w:hAnsi="宋体"/>
                <w:sz w:val="18"/>
                <w:szCs w:val="18"/>
              </w:rPr>
              <w:t>7219</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121.6561</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hint="eastAsia"/>
                <w:sz w:val="18"/>
                <w:szCs w:val="18"/>
              </w:rPr>
              <w:t xml:space="preserve">15.66 </w:t>
            </w:r>
          </w:p>
        </w:tc>
        <w:tc>
          <w:tcPr>
            <w:tcW w:w="358"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19.22 </w:t>
            </w:r>
          </w:p>
        </w:tc>
        <w:tc>
          <w:tcPr>
            <w:tcW w:w="51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29.38 </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37.52 </w:t>
            </w:r>
          </w:p>
        </w:tc>
        <w:tc>
          <w:tcPr>
            <w:tcW w:w="203"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450474" w:rsidRPr="00C822A8" w:rsidTr="006F17B0">
        <w:trPr>
          <w:trHeight w:val="20"/>
        </w:trPr>
        <w:tc>
          <w:tcPr>
            <w:tcW w:w="2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55</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143</w:t>
            </w:r>
            <w:r w:rsidRPr="00C822A8">
              <w:rPr>
                <w:rFonts w:ascii="宋体" w:hAnsi="宋体" w:hint="eastAsia"/>
                <w:sz w:val="18"/>
                <w:szCs w:val="18"/>
              </w:rPr>
              <w:t>.</w:t>
            </w:r>
            <w:r w:rsidRPr="00C822A8">
              <w:rPr>
                <w:rFonts w:ascii="宋体" w:hAnsi="宋体"/>
                <w:sz w:val="18"/>
                <w:szCs w:val="18"/>
              </w:rPr>
              <w:t>7219</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121.6561</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hint="eastAsia"/>
                <w:sz w:val="18"/>
                <w:szCs w:val="18"/>
              </w:rPr>
              <w:t xml:space="preserve">15.80 </w:t>
            </w:r>
          </w:p>
        </w:tc>
        <w:tc>
          <w:tcPr>
            <w:tcW w:w="358"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22.75 </w:t>
            </w:r>
          </w:p>
        </w:tc>
        <w:tc>
          <w:tcPr>
            <w:tcW w:w="51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34.58 </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57.38 </w:t>
            </w:r>
          </w:p>
        </w:tc>
        <w:tc>
          <w:tcPr>
            <w:tcW w:w="203"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450474" w:rsidRPr="00C822A8" w:rsidTr="006F17B0">
        <w:trPr>
          <w:trHeight w:val="20"/>
        </w:trPr>
        <w:tc>
          <w:tcPr>
            <w:tcW w:w="2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55</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3.0</w:t>
            </w:r>
          </w:p>
        </w:tc>
        <w:tc>
          <w:tcPr>
            <w:tcW w:w="2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143</w:t>
            </w:r>
            <w:r w:rsidRPr="00C822A8">
              <w:rPr>
                <w:rFonts w:ascii="宋体" w:hAnsi="宋体" w:hint="eastAsia"/>
                <w:sz w:val="18"/>
                <w:szCs w:val="18"/>
              </w:rPr>
              <w:t>.</w:t>
            </w:r>
            <w:r w:rsidRPr="00C822A8">
              <w:rPr>
                <w:rFonts w:ascii="宋体" w:hAnsi="宋体"/>
                <w:sz w:val="18"/>
                <w:szCs w:val="18"/>
              </w:rPr>
              <w:t>7219</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121.6561</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hint="eastAsia"/>
                <w:sz w:val="18"/>
                <w:szCs w:val="18"/>
              </w:rPr>
              <w:t xml:space="preserve">15.98 </w:t>
            </w:r>
          </w:p>
        </w:tc>
        <w:tc>
          <w:tcPr>
            <w:tcW w:w="358"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27.11 </w:t>
            </w:r>
          </w:p>
        </w:tc>
        <w:tc>
          <w:tcPr>
            <w:tcW w:w="51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41.13 </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89.81 </w:t>
            </w:r>
          </w:p>
        </w:tc>
        <w:tc>
          <w:tcPr>
            <w:tcW w:w="203"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450474" w:rsidRPr="00C822A8" w:rsidTr="006F17B0">
        <w:trPr>
          <w:trHeight w:val="20"/>
        </w:trPr>
        <w:tc>
          <w:tcPr>
            <w:tcW w:w="2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55</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14.00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143</w:t>
            </w:r>
            <w:r w:rsidRPr="00C822A8">
              <w:rPr>
                <w:rFonts w:ascii="宋体" w:hAnsi="宋体" w:hint="eastAsia"/>
                <w:sz w:val="18"/>
                <w:szCs w:val="18"/>
              </w:rPr>
              <w:t>.</w:t>
            </w:r>
            <w:r w:rsidRPr="00C822A8">
              <w:rPr>
                <w:rFonts w:ascii="宋体" w:hAnsi="宋体"/>
                <w:sz w:val="18"/>
                <w:szCs w:val="18"/>
              </w:rPr>
              <w:t>7219</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121.6561</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hint="eastAsia"/>
                <w:sz w:val="18"/>
                <w:szCs w:val="18"/>
              </w:rPr>
              <w:t xml:space="preserve">16.06 </w:t>
            </w:r>
          </w:p>
        </w:tc>
        <w:tc>
          <w:tcPr>
            <w:tcW w:w="358"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28.98 </w:t>
            </w:r>
          </w:p>
        </w:tc>
        <w:tc>
          <w:tcPr>
            <w:tcW w:w="51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43.95 </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107.89 </w:t>
            </w:r>
          </w:p>
        </w:tc>
        <w:tc>
          <w:tcPr>
            <w:tcW w:w="203"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雨天</w:t>
            </w:r>
          </w:p>
        </w:tc>
        <w:tc>
          <w:tcPr>
            <w:tcW w:w="3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450474" w:rsidRPr="00C822A8" w:rsidTr="00E16EBD">
        <w:trPr>
          <w:trHeight w:val="20"/>
        </w:trPr>
        <w:tc>
          <w:tcPr>
            <w:tcW w:w="2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55</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16.0</w:t>
            </w:r>
          </w:p>
        </w:tc>
        <w:tc>
          <w:tcPr>
            <w:tcW w:w="2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143</w:t>
            </w:r>
            <w:r w:rsidRPr="00C822A8">
              <w:rPr>
                <w:rFonts w:ascii="宋体" w:hAnsi="宋体" w:hint="eastAsia"/>
                <w:sz w:val="18"/>
                <w:szCs w:val="18"/>
              </w:rPr>
              <w:t>.</w:t>
            </w:r>
            <w:r w:rsidRPr="00C822A8">
              <w:rPr>
                <w:rFonts w:ascii="宋体" w:hAnsi="宋体"/>
                <w:sz w:val="18"/>
                <w:szCs w:val="18"/>
              </w:rPr>
              <w:t>7219</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121.6561</w:t>
            </w:r>
          </w:p>
        </w:tc>
        <w:tc>
          <w:tcPr>
            <w:tcW w:w="561" w:type="pct"/>
            <w:noWrap/>
            <w:tcMar>
              <w:top w:w="20" w:type="dxa"/>
              <w:left w:w="20" w:type="dxa"/>
              <w:bottom w:w="0" w:type="dxa"/>
              <w:right w:w="20" w:type="dxa"/>
            </w:tcMar>
            <w:vAlign w:val="center"/>
          </w:tcPr>
          <w:p w:rsidR="00450474" w:rsidRPr="00C822A8" w:rsidRDefault="00450474" w:rsidP="00450474">
            <w:pPr>
              <w:snapToGrid w:val="0"/>
              <w:jc w:val="center"/>
              <w:rPr>
                <w:rFonts w:ascii="宋体" w:hAnsi="宋体"/>
                <w:sz w:val="18"/>
                <w:szCs w:val="18"/>
              </w:rPr>
            </w:pPr>
            <w:r w:rsidRPr="00C822A8">
              <w:rPr>
                <w:rFonts w:ascii="宋体" w:hAnsi="宋体" w:hint="eastAsia"/>
                <w:sz w:val="18"/>
                <w:szCs w:val="18"/>
              </w:rPr>
              <w:t xml:space="preserve">15.66 </w:t>
            </w:r>
          </w:p>
        </w:tc>
        <w:tc>
          <w:tcPr>
            <w:tcW w:w="358" w:type="pct"/>
            <w:noWrap/>
            <w:tcMar>
              <w:top w:w="20" w:type="dxa"/>
              <w:left w:w="20" w:type="dxa"/>
              <w:bottom w:w="0" w:type="dxa"/>
              <w:right w:w="20" w:type="dxa"/>
            </w:tcMar>
            <w:vAlign w:val="center"/>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19.22 </w:t>
            </w:r>
          </w:p>
        </w:tc>
        <w:tc>
          <w:tcPr>
            <w:tcW w:w="511" w:type="pct"/>
            <w:noWrap/>
            <w:tcMar>
              <w:top w:w="20" w:type="dxa"/>
              <w:left w:w="20" w:type="dxa"/>
              <w:bottom w:w="0" w:type="dxa"/>
              <w:right w:w="20" w:type="dxa"/>
            </w:tcMar>
            <w:vAlign w:val="center"/>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19.22 </w:t>
            </w:r>
          </w:p>
        </w:tc>
        <w:tc>
          <w:tcPr>
            <w:tcW w:w="561" w:type="pct"/>
            <w:noWrap/>
            <w:tcMar>
              <w:top w:w="20" w:type="dxa"/>
              <w:left w:w="20" w:type="dxa"/>
              <w:bottom w:w="0" w:type="dxa"/>
              <w:right w:w="20" w:type="dxa"/>
            </w:tcMar>
            <w:vAlign w:val="center"/>
          </w:tcPr>
          <w:p w:rsidR="00450474" w:rsidRPr="00C822A8" w:rsidRDefault="00450474" w:rsidP="00450474">
            <w:pPr>
              <w:snapToGrid w:val="0"/>
              <w:jc w:val="center"/>
              <w:rPr>
                <w:rFonts w:ascii="宋体" w:hAnsi="宋体"/>
                <w:sz w:val="18"/>
                <w:szCs w:val="18"/>
              </w:rPr>
            </w:pPr>
            <w:r w:rsidRPr="00C822A8">
              <w:rPr>
                <w:rFonts w:ascii="宋体" w:hAnsi="宋体" w:hint="eastAsia"/>
                <w:sz w:val="18"/>
                <w:szCs w:val="18"/>
              </w:rPr>
              <w:t xml:space="preserve">0.00 </w:t>
            </w:r>
          </w:p>
        </w:tc>
        <w:tc>
          <w:tcPr>
            <w:tcW w:w="203"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450474" w:rsidRPr="00C822A8" w:rsidTr="00E16EBD">
        <w:trPr>
          <w:trHeight w:val="20"/>
        </w:trPr>
        <w:tc>
          <w:tcPr>
            <w:tcW w:w="2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55</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143</w:t>
            </w:r>
            <w:r w:rsidRPr="00C822A8">
              <w:rPr>
                <w:rFonts w:ascii="宋体" w:hAnsi="宋体" w:hint="eastAsia"/>
                <w:sz w:val="18"/>
                <w:szCs w:val="18"/>
              </w:rPr>
              <w:t>.</w:t>
            </w:r>
            <w:r w:rsidRPr="00C822A8">
              <w:rPr>
                <w:rFonts w:ascii="宋体" w:hAnsi="宋体"/>
                <w:sz w:val="18"/>
                <w:szCs w:val="18"/>
              </w:rPr>
              <w:t>7219</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121.6561</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hint="eastAsia"/>
                <w:sz w:val="18"/>
                <w:szCs w:val="18"/>
              </w:rPr>
              <w:t xml:space="preserve">15.80 </w:t>
            </w:r>
          </w:p>
        </w:tc>
        <w:tc>
          <w:tcPr>
            <w:tcW w:w="358"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22.75 </w:t>
            </w:r>
          </w:p>
        </w:tc>
        <w:tc>
          <w:tcPr>
            <w:tcW w:w="51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22.75 </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hint="eastAsia"/>
                <w:sz w:val="18"/>
                <w:szCs w:val="18"/>
              </w:rPr>
              <w:t xml:space="preserve">0.00 </w:t>
            </w:r>
          </w:p>
        </w:tc>
        <w:tc>
          <w:tcPr>
            <w:tcW w:w="203"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450474" w:rsidRPr="00C822A8" w:rsidTr="006F17B0">
        <w:trPr>
          <w:trHeight w:val="20"/>
        </w:trPr>
        <w:tc>
          <w:tcPr>
            <w:tcW w:w="2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20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55</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3.0</w:t>
            </w:r>
          </w:p>
        </w:tc>
        <w:tc>
          <w:tcPr>
            <w:tcW w:w="2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143</w:t>
            </w:r>
            <w:r w:rsidRPr="00C822A8">
              <w:rPr>
                <w:rFonts w:ascii="宋体" w:hAnsi="宋体" w:hint="eastAsia"/>
                <w:sz w:val="18"/>
                <w:szCs w:val="18"/>
              </w:rPr>
              <w:t>.</w:t>
            </w:r>
            <w:r w:rsidRPr="00C822A8">
              <w:rPr>
                <w:rFonts w:ascii="宋体" w:hAnsi="宋体"/>
                <w:sz w:val="18"/>
                <w:szCs w:val="18"/>
              </w:rPr>
              <w:t>7219</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121.6561</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hint="eastAsia"/>
                <w:sz w:val="18"/>
                <w:szCs w:val="18"/>
              </w:rPr>
              <w:t xml:space="preserve">15.98 </w:t>
            </w:r>
          </w:p>
        </w:tc>
        <w:tc>
          <w:tcPr>
            <w:tcW w:w="358"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27.11 </w:t>
            </w:r>
          </w:p>
        </w:tc>
        <w:tc>
          <w:tcPr>
            <w:tcW w:w="51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27.11 </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hint="eastAsia"/>
                <w:sz w:val="18"/>
                <w:szCs w:val="18"/>
              </w:rPr>
              <w:t xml:space="preserve">0.00 </w:t>
            </w:r>
          </w:p>
        </w:tc>
        <w:tc>
          <w:tcPr>
            <w:tcW w:w="203"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r w:rsidR="00450474" w:rsidRPr="00C822A8" w:rsidTr="006F17B0">
        <w:trPr>
          <w:trHeight w:val="20"/>
        </w:trPr>
        <w:tc>
          <w:tcPr>
            <w:tcW w:w="2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55</w:t>
            </w:r>
            <w:r w:rsidRPr="00C822A8">
              <w:rPr>
                <w:rFonts w:ascii="宋体" w:hAnsi="宋体" w:hint="eastAsia"/>
                <w:sz w:val="18"/>
                <w:szCs w:val="18"/>
              </w:rPr>
              <w:t>.0</w:t>
            </w:r>
          </w:p>
        </w:tc>
        <w:tc>
          <w:tcPr>
            <w:tcW w:w="25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5</w:t>
            </w:r>
          </w:p>
        </w:tc>
        <w:tc>
          <w:tcPr>
            <w:tcW w:w="2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800.0</w:t>
            </w:r>
          </w:p>
        </w:tc>
        <w:tc>
          <w:tcPr>
            <w:tcW w:w="305"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18.00</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4.735</w:t>
            </w:r>
          </w:p>
        </w:tc>
        <w:tc>
          <w:tcPr>
            <w:tcW w:w="1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.0</w:t>
            </w:r>
          </w:p>
        </w:tc>
        <w:tc>
          <w:tcPr>
            <w:tcW w:w="356"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143</w:t>
            </w:r>
            <w:r w:rsidRPr="00C822A8">
              <w:rPr>
                <w:rFonts w:ascii="宋体" w:hAnsi="宋体" w:hint="eastAsia"/>
                <w:sz w:val="18"/>
                <w:szCs w:val="18"/>
              </w:rPr>
              <w:t>.</w:t>
            </w:r>
            <w:r w:rsidRPr="00C822A8">
              <w:rPr>
                <w:rFonts w:ascii="宋体" w:hAnsi="宋体"/>
                <w:sz w:val="18"/>
                <w:szCs w:val="18"/>
              </w:rPr>
              <w:t>7219</w:t>
            </w:r>
          </w:p>
        </w:tc>
        <w:tc>
          <w:tcPr>
            <w:tcW w:w="307"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121.6561</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hint="eastAsia"/>
                <w:sz w:val="18"/>
                <w:szCs w:val="18"/>
              </w:rPr>
              <w:t xml:space="preserve">16.06 </w:t>
            </w:r>
          </w:p>
        </w:tc>
        <w:tc>
          <w:tcPr>
            <w:tcW w:w="358"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28.98 </w:t>
            </w:r>
          </w:p>
        </w:tc>
        <w:tc>
          <w:tcPr>
            <w:tcW w:w="51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sz w:val="18"/>
                <w:szCs w:val="18"/>
              </w:rPr>
              <w:t>-</w:t>
            </w:r>
            <w:r w:rsidRPr="00C822A8">
              <w:rPr>
                <w:rFonts w:ascii="宋体" w:hAnsi="宋体" w:hint="eastAsia"/>
                <w:sz w:val="18"/>
                <w:szCs w:val="18"/>
              </w:rPr>
              <w:t xml:space="preserve">28.98 </w:t>
            </w:r>
          </w:p>
        </w:tc>
        <w:tc>
          <w:tcPr>
            <w:tcW w:w="561" w:type="pct"/>
            <w:noWrap/>
            <w:tcMar>
              <w:top w:w="20" w:type="dxa"/>
              <w:left w:w="20" w:type="dxa"/>
              <w:bottom w:w="0" w:type="dxa"/>
              <w:right w:w="20" w:type="dxa"/>
            </w:tcMar>
            <w:vAlign w:val="bottom"/>
          </w:tcPr>
          <w:p w:rsidR="00450474" w:rsidRPr="00C822A8" w:rsidRDefault="00450474" w:rsidP="00450474">
            <w:pPr>
              <w:snapToGrid w:val="0"/>
              <w:jc w:val="center"/>
              <w:rPr>
                <w:rFonts w:ascii="宋体" w:hAnsi="宋体"/>
                <w:sz w:val="18"/>
                <w:szCs w:val="18"/>
              </w:rPr>
            </w:pPr>
            <w:r w:rsidRPr="00C822A8">
              <w:rPr>
                <w:rFonts w:ascii="宋体" w:hAnsi="宋体" w:hint="eastAsia"/>
                <w:sz w:val="18"/>
                <w:szCs w:val="18"/>
              </w:rPr>
              <w:t xml:space="preserve">0.00 </w:t>
            </w:r>
          </w:p>
        </w:tc>
        <w:tc>
          <w:tcPr>
            <w:tcW w:w="203"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hint="eastAsia"/>
                <w:sz w:val="18"/>
                <w:szCs w:val="18"/>
              </w:rPr>
              <w:t>晴天</w:t>
            </w:r>
          </w:p>
        </w:tc>
        <w:tc>
          <w:tcPr>
            <w:tcW w:w="354" w:type="pct"/>
            <w:noWrap/>
            <w:tcMar>
              <w:top w:w="20" w:type="dxa"/>
              <w:left w:w="20" w:type="dxa"/>
              <w:bottom w:w="0" w:type="dxa"/>
              <w:right w:w="20" w:type="dxa"/>
            </w:tcMar>
            <w:vAlign w:val="center"/>
          </w:tcPr>
          <w:p w:rsidR="00450474" w:rsidRPr="00C822A8" w:rsidRDefault="00450474" w:rsidP="00450474">
            <w:pPr>
              <w:snapToGrid w:val="0"/>
              <w:spacing w:line="20" w:lineRule="atLeast"/>
              <w:jc w:val="center"/>
              <w:rPr>
                <w:rFonts w:ascii="宋体" w:hAnsi="宋体"/>
                <w:sz w:val="18"/>
                <w:szCs w:val="18"/>
              </w:rPr>
            </w:pPr>
            <w:r w:rsidRPr="00C822A8">
              <w:rPr>
                <w:rFonts w:ascii="宋体" w:hAnsi="宋体"/>
                <w:sz w:val="18"/>
                <w:szCs w:val="18"/>
              </w:rPr>
              <w:t>1250</w:t>
            </w:r>
            <w:r w:rsidRPr="00C822A8">
              <w:rPr>
                <w:rFonts w:ascii="宋体" w:hAnsi="宋体" w:hint="eastAsia"/>
                <w:sz w:val="18"/>
                <w:szCs w:val="18"/>
              </w:rPr>
              <w:t>/</w:t>
            </w:r>
            <w:r w:rsidRPr="00C822A8">
              <w:rPr>
                <w:rFonts w:ascii="宋体" w:hAnsi="宋体"/>
                <w:sz w:val="18"/>
                <w:szCs w:val="18"/>
              </w:rPr>
              <w:t>70</w:t>
            </w:r>
          </w:p>
        </w:tc>
      </w:tr>
    </w:tbl>
    <w:p w:rsidR="008C19BE" w:rsidRPr="00C822A8" w:rsidRDefault="008C19BE" w:rsidP="00D42D4D">
      <w:pPr>
        <w:snapToGrid w:val="0"/>
        <w:jc w:val="center"/>
        <w:rPr>
          <w:rFonts w:ascii="宋体" w:hAnsi="宋体"/>
          <w:szCs w:val="21"/>
          <w:u w:val="single"/>
        </w:rPr>
      </w:pPr>
    </w:p>
    <w:p w:rsidR="008C19BE" w:rsidRPr="00C822A8" w:rsidRDefault="008C19BE" w:rsidP="00D42D4D">
      <w:pPr>
        <w:snapToGrid w:val="0"/>
        <w:jc w:val="center"/>
        <w:rPr>
          <w:rFonts w:ascii="宋体" w:hAnsi="宋体"/>
          <w:szCs w:val="21"/>
          <w:u w:val="single"/>
        </w:rPr>
      </w:pPr>
    </w:p>
    <w:p w:rsidR="00D42D4D" w:rsidRPr="00C822A8" w:rsidRDefault="00D42D4D" w:rsidP="00D42D4D"/>
    <w:p w:rsidR="00D42D4D" w:rsidRPr="00C822A8" w:rsidRDefault="00D42D4D" w:rsidP="00D42D4D">
      <w:pPr>
        <w:sectPr w:rsidR="00D42D4D" w:rsidRPr="00C822A8" w:rsidSect="002D48C0">
          <w:pgSz w:w="16838" w:h="11906" w:orient="landscape"/>
          <w:pgMar w:top="1797" w:right="1440" w:bottom="1797" w:left="1440" w:header="851" w:footer="992" w:gutter="0"/>
          <w:cols w:space="425"/>
          <w:docGrid w:linePitch="312"/>
        </w:sectPr>
      </w:pPr>
    </w:p>
    <w:p w:rsidR="00D42D4D" w:rsidRPr="00C822A8" w:rsidRDefault="00D42D4D" w:rsidP="00D42D4D">
      <w:pPr>
        <w:snapToGrid w:val="0"/>
        <w:ind w:firstLineChars="200" w:firstLine="420"/>
        <w:rPr>
          <w:rFonts w:ascii="宋体" w:hAnsi="宋体"/>
          <w:color w:val="FF0000"/>
          <w:szCs w:val="21"/>
        </w:rPr>
      </w:pPr>
      <w:bookmarkStart w:id="10" w:name="_Toc103650179"/>
      <w:bookmarkStart w:id="11" w:name="_Toc107396631"/>
    </w:p>
    <w:p w:rsidR="00DA6E4A" w:rsidRPr="00C822A8" w:rsidRDefault="00D42D4D" w:rsidP="001C16F9">
      <w:pPr>
        <w:snapToGrid w:val="0"/>
        <w:jc w:val="center"/>
        <w:rPr>
          <w:rFonts w:ascii="黑体" w:eastAsia="黑体" w:hAnsi="黑体"/>
          <w:color w:val="000000"/>
          <w:szCs w:val="21"/>
          <w:u w:val="single"/>
        </w:rPr>
      </w:pPr>
      <w:r w:rsidRPr="00C822A8">
        <w:rPr>
          <w:rFonts w:ascii="黑体" w:eastAsia="黑体" w:hAnsi="黑体" w:hint="eastAsia"/>
          <w:color w:val="000000"/>
          <w:szCs w:val="21"/>
          <w:u w:val="single"/>
        </w:rPr>
        <w:t>表</w:t>
      </w:r>
      <w:r w:rsidRPr="00C822A8">
        <w:rPr>
          <w:rFonts w:ascii="黑体" w:eastAsia="黑体" w:hAnsi="黑体"/>
          <w:color w:val="000000"/>
          <w:szCs w:val="21"/>
          <w:u w:val="single"/>
        </w:rPr>
        <w:t>5</w:t>
      </w:r>
      <w:r w:rsidR="00FD6DA7" w:rsidRPr="00C822A8">
        <w:rPr>
          <w:rFonts w:ascii="黑体" w:eastAsia="黑体" w:hAnsi="黑体"/>
          <w:color w:val="000000"/>
          <w:szCs w:val="21"/>
          <w:u w:val="single"/>
        </w:rPr>
        <w:t>9</w:t>
      </w:r>
      <w:r w:rsidRPr="00C822A8">
        <w:rPr>
          <w:rFonts w:ascii="黑体" w:eastAsia="黑体" w:hAnsi="黑体" w:hint="eastAsia"/>
          <w:color w:val="000000"/>
          <w:szCs w:val="21"/>
          <w:u w:val="single"/>
        </w:rPr>
        <w:t xml:space="preserve">　±800kV线路导线</w:t>
      </w:r>
      <w:r w:rsidR="00B2001C" w:rsidRPr="00C822A8">
        <w:rPr>
          <w:rFonts w:ascii="黑体" w:eastAsia="黑体" w:hAnsi="黑体" w:hint="eastAsia"/>
          <w:color w:val="000000"/>
          <w:szCs w:val="21"/>
          <w:u w:val="single"/>
        </w:rPr>
        <w:t>与</w:t>
      </w:r>
      <w:r w:rsidR="00B2001C" w:rsidRPr="00C822A8">
        <w:rPr>
          <w:rFonts w:ascii="黑体" w:eastAsia="黑体" w:hAnsi="黑体"/>
          <w:color w:val="000000"/>
          <w:szCs w:val="21"/>
          <w:u w:val="single"/>
        </w:rPr>
        <w:t>地面的</w:t>
      </w:r>
      <w:r w:rsidRPr="00C822A8">
        <w:rPr>
          <w:rFonts w:ascii="黑体" w:eastAsia="黑体" w:hAnsi="黑体" w:hint="eastAsia"/>
          <w:color w:val="000000"/>
          <w:szCs w:val="21"/>
          <w:u w:val="single"/>
        </w:rPr>
        <w:t>最小</w:t>
      </w:r>
      <w:r w:rsidR="005D6598" w:rsidRPr="00C822A8">
        <w:rPr>
          <w:rFonts w:ascii="黑体" w:eastAsia="黑体" w:hAnsi="黑体" w:hint="eastAsia"/>
          <w:color w:val="000000"/>
          <w:szCs w:val="21"/>
          <w:u w:val="single"/>
        </w:rPr>
        <w:t>垂直</w:t>
      </w:r>
      <w:r w:rsidRPr="00C822A8">
        <w:rPr>
          <w:rFonts w:ascii="黑体" w:eastAsia="黑体" w:hAnsi="黑体" w:hint="eastAsia"/>
          <w:color w:val="000000"/>
          <w:szCs w:val="21"/>
          <w:u w:val="single"/>
        </w:rPr>
        <w:t>距离（m）</w:t>
      </w:r>
    </w:p>
    <w:tbl>
      <w:tblPr>
        <w:tblW w:w="5000" w:type="pct"/>
        <w:jc w:val="center"/>
        <w:tblLayout w:type="fixed"/>
        <w:tblLook w:val="0000" w:firstRow="0" w:lastRow="0" w:firstColumn="0" w:lastColumn="0" w:noHBand="0" w:noVBand="0"/>
      </w:tblPr>
      <w:tblGrid>
        <w:gridCol w:w="846"/>
        <w:gridCol w:w="723"/>
        <w:gridCol w:w="724"/>
        <w:gridCol w:w="726"/>
        <w:gridCol w:w="724"/>
        <w:gridCol w:w="726"/>
        <w:gridCol w:w="724"/>
        <w:gridCol w:w="726"/>
        <w:gridCol w:w="724"/>
        <w:gridCol w:w="726"/>
        <w:gridCol w:w="933"/>
      </w:tblGrid>
      <w:tr w:rsidR="0045749C" w:rsidRPr="00C822A8" w:rsidTr="0045749C">
        <w:trPr>
          <w:trHeight w:val="20"/>
          <w:jc w:val="center"/>
        </w:trPr>
        <w:tc>
          <w:tcPr>
            <w:tcW w:w="510" w:type="pct"/>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45749C" w:rsidRPr="00C822A8" w:rsidRDefault="0045749C" w:rsidP="0045749C">
            <w:pPr>
              <w:pStyle w:val="afffff5"/>
              <w:snapToGrid w:val="0"/>
              <w:spacing w:line="240" w:lineRule="auto"/>
              <w:ind w:leftChars="-53" w:left="-111" w:rightChars="-51" w:right="-107"/>
              <w:jc w:val="right"/>
              <w:rPr>
                <w:rFonts w:ascii="宋体" w:hAnsi="宋体"/>
                <w:sz w:val="18"/>
                <w:szCs w:val="18"/>
              </w:rPr>
            </w:pPr>
            <w:r w:rsidRPr="00C822A8">
              <w:rPr>
                <w:rFonts w:ascii="宋体" w:hAnsi="宋体" w:hint="eastAsia"/>
                <w:sz w:val="18"/>
                <w:szCs w:val="18"/>
              </w:rPr>
              <w:t>导线</w:t>
            </w:r>
          </w:p>
          <w:p w:rsidR="0045749C" w:rsidRPr="00C822A8" w:rsidRDefault="0045749C" w:rsidP="0045749C">
            <w:pPr>
              <w:pStyle w:val="afffff5"/>
              <w:snapToGrid w:val="0"/>
              <w:spacing w:line="240" w:lineRule="auto"/>
              <w:ind w:leftChars="-53" w:left="-111" w:rightChars="-51" w:right="-107"/>
              <w:jc w:val="left"/>
              <w:rPr>
                <w:rFonts w:ascii="宋体" w:hAnsi="宋体"/>
                <w:sz w:val="18"/>
                <w:szCs w:val="18"/>
              </w:rPr>
            </w:pPr>
            <w:r w:rsidRPr="00C822A8">
              <w:rPr>
                <w:rFonts w:ascii="宋体" w:hAnsi="宋体" w:hint="eastAsia"/>
                <w:sz w:val="18"/>
                <w:szCs w:val="18"/>
              </w:rPr>
              <w:t>地区</w:t>
            </w:r>
          </w:p>
        </w:tc>
        <w:tc>
          <w:tcPr>
            <w:tcW w:w="3927" w:type="pct"/>
            <w:gridSpan w:val="9"/>
            <w:tcBorders>
              <w:top w:val="single" w:sz="4" w:space="0" w:color="auto"/>
              <w:left w:val="nil"/>
              <w:bottom w:val="single" w:sz="4" w:space="0" w:color="auto"/>
              <w:right w:val="single" w:sz="4" w:space="0" w:color="auto"/>
            </w:tcBorders>
            <w:vAlign w:val="center"/>
          </w:tcPr>
          <w:p w:rsidR="0045749C" w:rsidRPr="00C822A8" w:rsidRDefault="0045749C" w:rsidP="0045749C">
            <w:pPr>
              <w:pStyle w:val="afffff5"/>
              <w:snapToGrid w:val="0"/>
              <w:spacing w:line="240" w:lineRule="auto"/>
              <w:ind w:left="0" w:right="0"/>
              <w:rPr>
                <w:rFonts w:ascii="宋体" w:hAnsi="宋体"/>
                <w:sz w:val="18"/>
                <w:szCs w:val="18"/>
              </w:rPr>
            </w:pPr>
            <w:r w:rsidRPr="00C822A8">
              <w:rPr>
                <w:rFonts w:ascii="宋体" w:hAnsi="宋体" w:hint="eastAsia"/>
                <w:sz w:val="18"/>
                <w:szCs w:val="18"/>
              </w:rPr>
              <w:t>极导线型式</w:t>
            </w:r>
          </w:p>
        </w:tc>
        <w:tc>
          <w:tcPr>
            <w:tcW w:w="563" w:type="pct"/>
            <w:vMerge w:val="restar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0" w:right="0"/>
              <w:rPr>
                <w:rFonts w:ascii="宋体" w:hAnsi="宋体"/>
                <w:sz w:val="18"/>
                <w:szCs w:val="18"/>
              </w:rPr>
            </w:pPr>
            <w:r w:rsidRPr="00C822A8">
              <w:rPr>
                <w:rFonts w:ascii="宋体" w:hAnsi="宋体" w:hint="eastAsia"/>
                <w:sz w:val="18"/>
                <w:szCs w:val="18"/>
              </w:rPr>
              <w:t>备注</w:t>
            </w:r>
          </w:p>
        </w:tc>
      </w:tr>
      <w:tr w:rsidR="0045749C" w:rsidRPr="00C822A8" w:rsidTr="0045749C">
        <w:trPr>
          <w:trHeight w:val="625"/>
          <w:jc w:val="center"/>
        </w:trPr>
        <w:tc>
          <w:tcPr>
            <w:tcW w:w="510" w:type="pct"/>
            <w:vMerge/>
            <w:tcBorders>
              <w:top w:val="single" w:sz="4" w:space="0" w:color="auto"/>
              <w:left w:val="single" w:sz="4" w:space="0" w:color="auto"/>
              <w:bottom w:val="single" w:sz="4" w:space="0" w:color="auto"/>
              <w:right w:val="single" w:sz="4" w:space="0" w:color="auto"/>
              <w:tl2br w:val="single" w:sz="4" w:space="0" w:color="auto"/>
            </w:tcBorders>
            <w:vAlign w:val="center"/>
          </w:tcPr>
          <w:p w:rsidR="0045749C" w:rsidRPr="00C822A8" w:rsidRDefault="0045749C" w:rsidP="0045749C">
            <w:pPr>
              <w:pStyle w:val="afffff5"/>
              <w:snapToGrid w:val="0"/>
              <w:spacing w:line="240" w:lineRule="auto"/>
              <w:ind w:leftChars="-53" w:left="-111" w:rightChars="-51" w:right="-107"/>
              <w:rPr>
                <w:rFonts w:ascii="宋体" w:hAnsi="宋体"/>
                <w:sz w:val="18"/>
                <w:szCs w:val="18"/>
              </w:rPr>
            </w:pPr>
          </w:p>
        </w:tc>
        <w:tc>
          <w:tcPr>
            <w:tcW w:w="436" w:type="pct"/>
            <w:tcBorders>
              <w:top w:val="single" w:sz="4" w:space="0" w:color="auto"/>
              <w:left w:val="nil"/>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630/45</w:t>
            </w:r>
          </w:p>
        </w:tc>
        <w:tc>
          <w:tcPr>
            <w:tcW w:w="436" w:type="pct"/>
            <w:tcBorders>
              <w:top w:val="single" w:sz="4" w:space="0" w:color="auto"/>
              <w:left w:val="nil"/>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720/50</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sz w:val="18"/>
                <w:szCs w:val="18"/>
              </w:rPr>
              <w:t>8</w:t>
            </w:r>
            <w:r w:rsidRPr="00C822A8">
              <w:rPr>
                <w:rFonts w:ascii="宋体" w:hAnsi="宋体" w:hint="eastAsia"/>
                <w:sz w:val="18"/>
                <w:szCs w:val="18"/>
              </w:rPr>
              <w:t>00/</w:t>
            </w:r>
            <w:r w:rsidRPr="00C822A8">
              <w:rPr>
                <w:rFonts w:ascii="宋体" w:hAnsi="宋体"/>
                <w:sz w:val="18"/>
                <w:szCs w:val="18"/>
              </w:rPr>
              <w:t>55</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sz w:val="18"/>
                <w:szCs w:val="18"/>
              </w:rPr>
              <w:t>900</w:t>
            </w:r>
            <w:r w:rsidRPr="00C822A8">
              <w:rPr>
                <w:rFonts w:ascii="宋体" w:hAnsi="宋体" w:hint="eastAsia"/>
                <w:sz w:val="18"/>
                <w:szCs w:val="18"/>
              </w:rPr>
              <w:t>/4</w:t>
            </w:r>
            <w:r w:rsidRPr="00C822A8">
              <w:rPr>
                <w:rFonts w:ascii="宋体" w:hAnsi="宋体"/>
                <w:sz w:val="18"/>
                <w:szCs w:val="18"/>
              </w:rPr>
              <w:t>0</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w:t>
            </w:r>
            <w:r w:rsidRPr="00C822A8">
              <w:rPr>
                <w:rFonts w:ascii="宋体" w:hAnsi="宋体"/>
                <w:sz w:val="18"/>
                <w:szCs w:val="18"/>
              </w:rPr>
              <w:t>00</w:t>
            </w:r>
            <w:r w:rsidRPr="00C822A8">
              <w:rPr>
                <w:rFonts w:ascii="宋体" w:hAnsi="宋体" w:hint="eastAsia"/>
                <w:sz w:val="18"/>
                <w:szCs w:val="18"/>
              </w:rPr>
              <w:t>0/</w:t>
            </w:r>
            <w:r w:rsidRPr="00C822A8">
              <w:rPr>
                <w:rFonts w:ascii="宋体" w:hAnsi="宋体"/>
                <w:sz w:val="18"/>
                <w:szCs w:val="18"/>
              </w:rPr>
              <w:t>45</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w:t>
            </w:r>
            <w:r w:rsidRPr="00C822A8">
              <w:rPr>
                <w:rFonts w:ascii="宋体" w:hAnsi="宋体"/>
                <w:sz w:val="18"/>
                <w:szCs w:val="18"/>
              </w:rPr>
              <w:t>125</w:t>
            </w:r>
            <w:r w:rsidRPr="00C822A8">
              <w:rPr>
                <w:rFonts w:ascii="宋体" w:hAnsi="宋体" w:hint="eastAsia"/>
                <w:sz w:val="18"/>
                <w:szCs w:val="18"/>
              </w:rPr>
              <w:t>/</w:t>
            </w:r>
            <w:r w:rsidRPr="00C822A8">
              <w:rPr>
                <w:rFonts w:ascii="宋体" w:hAnsi="宋体"/>
                <w:sz w:val="18"/>
                <w:szCs w:val="18"/>
              </w:rPr>
              <w:t>5</w:t>
            </w:r>
            <w:r w:rsidRPr="00C822A8">
              <w:rPr>
                <w:rFonts w:ascii="宋体" w:hAnsi="宋体" w:hint="eastAsia"/>
                <w:sz w:val="18"/>
                <w:szCs w:val="18"/>
              </w:rPr>
              <w:t>0</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1250/70</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8×</w:t>
            </w:r>
          </w:p>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w:t>
            </w:r>
            <w:r w:rsidRPr="00C822A8">
              <w:rPr>
                <w:rFonts w:ascii="宋体" w:hAnsi="宋体" w:hint="eastAsia"/>
                <w:sz w:val="18"/>
                <w:szCs w:val="18"/>
              </w:rPr>
              <w:t>0</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8×</w:t>
            </w:r>
          </w:p>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1250/70</w:t>
            </w:r>
          </w:p>
        </w:tc>
        <w:tc>
          <w:tcPr>
            <w:tcW w:w="563" w:type="pct"/>
            <w:vMerge/>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0" w:right="0"/>
              <w:rPr>
                <w:rFonts w:ascii="宋体" w:hAnsi="宋体"/>
                <w:sz w:val="18"/>
                <w:szCs w:val="18"/>
              </w:rPr>
            </w:pPr>
          </w:p>
        </w:tc>
      </w:tr>
      <w:tr w:rsidR="0045749C" w:rsidRPr="00C822A8" w:rsidTr="0045749C">
        <w:trPr>
          <w:trHeight w:val="549"/>
          <w:jc w:val="center"/>
        </w:trPr>
        <w:tc>
          <w:tcPr>
            <w:tcW w:w="510"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51" w:right="-107"/>
              <w:rPr>
                <w:rFonts w:ascii="宋体" w:hAnsi="宋体"/>
                <w:sz w:val="18"/>
                <w:szCs w:val="18"/>
              </w:rPr>
            </w:pPr>
            <w:r w:rsidRPr="00C822A8">
              <w:rPr>
                <w:rFonts w:ascii="宋体" w:hAnsi="宋体" w:hint="eastAsia"/>
                <w:sz w:val="18"/>
                <w:szCs w:val="18"/>
              </w:rPr>
              <w:t>居民区</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21.0</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2</w:t>
            </w:r>
            <w:r w:rsidRPr="00C822A8">
              <w:rPr>
                <w:rFonts w:ascii="宋体" w:hAnsi="宋体"/>
                <w:sz w:val="18"/>
                <w:szCs w:val="18"/>
              </w:rPr>
              <w:t>1</w:t>
            </w:r>
            <w:r w:rsidRPr="00C822A8">
              <w:rPr>
                <w:rFonts w:ascii="宋体" w:hAnsi="宋体" w:hint="eastAsia"/>
                <w:sz w:val="18"/>
                <w:szCs w:val="18"/>
              </w:rPr>
              <w:t>.0</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sz w:val="18"/>
                <w:szCs w:val="18"/>
              </w:rPr>
              <w:t>20.5</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sz w:val="18"/>
                <w:szCs w:val="18"/>
              </w:rPr>
              <w:t>20</w:t>
            </w:r>
            <w:r w:rsidRPr="00C822A8">
              <w:rPr>
                <w:rFonts w:ascii="宋体" w:hAnsi="宋体" w:hint="eastAsia"/>
                <w:sz w:val="18"/>
                <w:szCs w:val="18"/>
              </w:rPr>
              <w:t>.0</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sz w:val="18"/>
                <w:szCs w:val="18"/>
              </w:rPr>
              <w:t>19.5</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sz w:val="18"/>
                <w:szCs w:val="18"/>
              </w:rPr>
              <w:t>19</w:t>
            </w:r>
            <w:r w:rsidRPr="00C822A8">
              <w:rPr>
                <w:rFonts w:ascii="宋体" w:hAnsi="宋体" w:hint="eastAsia"/>
                <w:sz w:val="18"/>
                <w:szCs w:val="18"/>
              </w:rPr>
              <w:t>.0</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sz w:val="18"/>
                <w:szCs w:val="18"/>
              </w:rPr>
              <w:t>18.5</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sz w:val="18"/>
                <w:szCs w:val="18"/>
              </w:rPr>
              <w:t>18.0</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sz w:val="18"/>
                <w:szCs w:val="18"/>
              </w:rPr>
              <w:t>16.0</w:t>
            </w:r>
          </w:p>
        </w:tc>
        <w:tc>
          <w:tcPr>
            <w:tcW w:w="563"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0" w:right="0"/>
              <w:rPr>
                <w:rFonts w:ascii="宋体" w:hAnsi="宋体"/>
                <w:sz w:val="18"/>
                <w:szCs w:val="18"/>
              </w:rPr>
            </w:pPr>
            <w:r w:rsidRPr="00C822A8">
              <w:rPr>
                <w:rFonts w:ascii="宋体" w:hAnsi="宋体" w:hint="eastAsia"/>
                <w:sz w:val="18"/>
                <w:szCs w:val="18"/>
              </w:rPr>
              <w:t>-</w:t>
            </w:r>
          </w:p>
        </w:tc>
      </w:tr>
      <w:tr w:rsidR="0045749C" w:rsidRPr="00C822A8" w:rsidTr="0045749C">
        <w:trPr>
          <w:trHeight w:val="631"/>
          <w:jc w:val="center"/>
        </w:trPr>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749C" w:rsidRPr="00C822A8" w:rsidRDefault="0045749C" w:rsidP="0045749C">
            <w:pPr>
              <w:pStyle w:val="afffff5"/>
              <w:snapToGrid w:val="0"/>
              <w:spacing w:line="240" w:lineRule="auto"/>
              <w:ind w:leftChars="-53" w:left="-111" w:rightChars="-51" w:right="-107"/>
              <w:rPr>
                <w:rFonts w:ascii="宋体" w:hAnsi="宋体"/>
                <w:sz w:val="18"/>
                <w:szCs w:val="18"/>
              </w:rPr>
            </w:pPr>
            <w:r w:rsidRPr="00C822A8">
              <w:rPr>
                <w:rFonts w:ascii="宋体" w:hAnsi="宋体" w:hint="eastAsia"/>
                <w:sz w:val="18"/>
                <w:szCs w:val="18"/>
              </w:rPr>
              <w:t>非居民区</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18.0</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w:t>
            </w: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0</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w:t>
            </w: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0</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w:t>
            </w:r>
            <w:r w:rsidRPr="00C822A8">
              <w:rPr>
                <w:rFonts w:ascii="宋体" w:hAnsi="宋体"/>
                <w:sz w:val="18"/>
                <w:szCs w:val="18"/>
              </w:rPr>
              <w:t>7</w:t>
            </w:r>
            <w:r w:rsidRPr="00C822A8">
              <w:rPr>
                <w:rFonts w:ascii="宋体" w:hAnsi="宋体" w:hint="eastAsia"/>
                <w:sz w:val="18"/>
                <w:szCs w:val="18"/>
              </w:rPr>
              <w:t>.</w:t>
            </w:r>
            <w:r w:rsidRPr="00C822A8">
              <w:rPr>
                <w:rFonts w:ascii="宋体" w:hAnsi="宋体"/>
                <w:sz w:val="18"/>
                <w:szCs w:val="18"/>
              </w:rPr>
              <w:t>5</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w:t>
            </w:r>
            <w:r w:rsidRPr="00C822A8">
              <w:rPr>
                <w:rFonts w:ascii="宋体" w:hAnsi="宋体"/>
                <w:sz w:val="18"/>
                <w:szCs w:val="18"/>
              </w:rPr>
              <w:t>7</w:t>
            </w:r>
            <w:r w:rsidRPr="00C822A8">
              <w:rPr>
                <w:rFonts w:ascii="宋体" w:hAnsi="宋体" w:hint="eastAsia"/>
                <w:sz w:val="18"/>
                <w:szCs w:val="18"/>
              </w:rPr>
              <w:t>.0</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w:t>
            </w:r>
            <w:r w:rsidRPr="00C822A8">
              <w:rPr>
                <w:rFonts w:ascii="宋体" w:hAnsi="宋体"/>
                <w:sz w:val="18"/>
                <w:szCs w:val="18"/>
              </w:rPr>
              <w:t>7</w:t>
            </w:r>
            <w:r w:rsidRPr="00C822A8">
              <w:rPr>
                <w:rFonts w:ascii="宋体" w:hAnsi="宋体" w:hint="eastAsia"/>
                <w:sz w:val="18"/>
                <w:szCs w:val="18"/>
              </w:rPr>
              <w:t>.</w:t>
            </w:r>
            <w:r w:rsidRPr="00C822A8">
              <w:rPr>
                <w:rFonts w:ascii="宋体" w:hAnsi="宋体"/>
                <w:sz w:val="18"/>
                <w:szCs w:val="18"/>
              </w:rPr>
              <w:t>0</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w:t>
            </w:r>
            <w:r w:rsidRPr="00C822A8">
              <w:rPr>
                <w:rFonts w:ascii="宋体" w:hAnsi="宋体"/>
                <w:sz w:val="18"/>
                <w:szCs w:val="18"/>
              </w:rPr>
              <w:t>6</w:t>
            </w:r>
            <w:r w:rsidRPr="00C822A8">
              <w:rPr>
                <w:rFonts w:ascii="宋体" w:hAnsi="宋体" w:hint="eastAsia"/>
                <w:sz w:val="18"/>
                <w:szCs w:val="18"/>
              </w:rPr>
              <w:t>.</w:t>
            </w:r>
            <w:r w:rsidRPr="00C822A8">
              <w:rPr>
                <w:rFonts w:ascii="宋体" w:hAnsi="宋体"/>
                <w:sz w:val="18"/>
                <w:szCs w:val="18"/>
              </w:rPr>
              <w:t>0</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w:t>
            </w:r>
            <w:r w:rsidRPr="00C822A8">
              <w:rPr>
                <w:rFonts w:ascii="宋体" w:hAnsi="宋体"/>
                <w:sz w:val="18"/>
                <w:szCs w:val="18"/>
              </w:rPr>
              <w:t>6.0</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w:t>
            </w:r>
            <w:r w:rsidRPr="00C822A8">
              <w:rPr>
                <w:rFonts w:ascii="宋体" w:hAnsi="宋体"/>
                <w:sz w:val="18"/>
                <w:szCs w:val="18"/>
              </w:rPr>
              <w:t>4</w:t>
            </w:r>
            <w:r w:rsidRPr="00C822A8">
              <w:rPr>
                <w:rFonts w:ascii="宋体" w:hAnsi="宋体" w:hint="eastAsia"/>
                <w:sz w:val="18"/>
                <w:szCs w:val="18"/>
              </w:rPr>
              <w:t>.</w:t>
            </w:r>
            <w:r w:rsidRPr="00C822A8">
              <w:rPr>
                <w:rFonts w:ascii="宋体" w:hAnsi="宋体"/>
                <w:sz w:val="18"/>
                <w:szCs w:val="18"/>
              </w:rPr>
              <w:t>5</w:t>
            </w:r>
          </w:p>
        </w:tc>
        <w:tc>
          <w:tcPr>
            <w:tcW w:w="563"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0" w:right="0"/>
              <w:rPr>
                <w:rFonts w:ascii="宋体" w:hAnsi="宋体"/>
                <w:sz w:val="18"/>
                <w:szCs w:val="18"/>
              </w:rPr>
            </w:pPr>
            <w:r w:rsidRPr="00C822A8">
              <w:rPr>
                <w:rFonts w:ascii="宋体" w:hAnsi="宋体" w:hint="eastAsia"/>
                <w:sz w:val="18"/>
                <w:szCs w:val="18"/>
              </w:rPr>
              <w:t>农业耕作区</w:t>
            </w:r>
          </w:p>
        </w:tc>
      </w:tr>
      <w:tr w:rsidR="0045749C" w:rsidRPr="00C822A8" w:rsidTr="0045749C">
        <w:trPr>
          <w:trHeight w:val="1097"/>
          <w:jc w:val="center"/>
        </w:trPr>
        <w:tc>
          <w:tcPr>
            <w:tcW w:w="5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45749C" w:rsidRPr="00C822A8" w:rsidRDefault="0045749C" w:rsidP="0045749C">
            <w:pPr>
              <w:pStyle w:val="afffff5"/>
              <w:snapToGrid w:val="0"/>
              <w:spacing w:line="240" w:lineRule="auto"/>
              <w:ind w:leftChars="-53" w:left="-111" w:rightChars="-51" w:right="-107"/>
              <w:rPr>
                <w:rFonts w:ascii="宋体" w:hAnsi="宋体"/>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16.0</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sz w:val="18"/>
                <w:szCs w:val="18"/>
              </w:rPr>
              <w:t>16.0</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sz w:val="18"/>
                <w:szCs w:val="18"/>
              </w:rPr>
              <w:t>16.0</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15.5</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15.5</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w:t>
            </w:r>
            <w:r w:rsidRPr="00C822A8">
              <w:rPr>
                <w:rFonts w:ascii="宋体" w:hAnsi="宋体"/>
                <w:sz w:val="18"/>
                <w:szCs w:val="18"/>
              </w:rPr>
              <w:t>5</w:t>
            </w:r>
            <w:r w:rsidRPr="00C822A8">
              <w:rPr>
                <w:rFonts w:ascii="宋体" w:hAnsi="宋体" w:hint="eastAsia"/>
                <w:sz w:val="18"/>
                <w:szCs w:val="18"/>
              </w:rPr>
              <w:t>.0</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14.5</w:t>
            </w:r>
          </w:p>
        </w:tc>
        <w:tc>
          <w:tcPr>
            <w:tcW w:w="43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w:t>
            </w:r>
            <w:r w:rsidRPr="00C822A8">
              <w:rPr>
                <w:rFonts w:ascii="宋体" w:hAnsi="宋体"/>
                <w:sz w:val="18"/>
                <w:szCs w:val="18"/>
              </w:rPr>
              <w:t>4</w:t>
            </w:r>
            <w:r w:rsidRPr="00C822A8">
              <w:rPr>
                <w:rFonts w:ascii="宋体" w:hAnsi="宋体" w:hint="eastAsia"/>
                <w:sz w:val="18"/>
                <w:szCs w:val="18"/>
              </w:rPr>
              <w:t>.</w:t>
            </w:r>
            <w:r w:rsidRPr="00C822A8">
              <w:rPr>
                <w:rFonts w:ascii="宋体" w:hAnsi="宋体"/>
                <w:sz w:val="18"/>
                <w:szCs w:val="18"/>
              </w:rPr>
              <w:t>5</w:t>
            </w:r>
          </w:p>
        </w:tc>
        <w:tc>
          <w:tcPr>
            <w:tcW w:w="437"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45" w:left="-94" w:rightChars="-34" w:right="-71"/>
              <w:rPr>
                <w:rFonts w:ascii="宋体" w:hAnsi="宋体"/>
                <w:sz w:val="18"/>
                <w:szCs w:val="18"/>
              </w:rPr>
            </w:pPr>
            <w:r w:rsidRPr="00C822A8">
              <w:rPr>
                <w:rFonts w:ascii="宋体" w:hAnsi="宋体" w:hint="eastAsia"/>
                <w:sz w:val="18"/>
                <w:szCs w:val="18"/>
              </w:rPr>
              <w:t>13.0</w:t>
            </w:r>
          </w:p>
        </w:tc>
        <w:tc>
          <w:tcPr>
            <w:tcW w:w="563"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0" w:right="0"/>
              <w:rPr>
                <w:rFonts w:ascii="宋体" w:hAnsi="宋体"/>
                <w:sz w:val="18"/>
                <w:szCs w:val="18"/>
              </w:rPr>
            </w:pPr>
            <w:r w:rsidRPr="00C822A8">
              <w:rPr>
                <w:rFonts w:ascii="宋体" w:hAnsi="宋体" w:hint="eastAsia"/>
                <w:sz w:val="18"/>
                <w:szCs w:val="18"/>
              </w:rPr>
              <w:t>人烟稀少的非农业耕作区</w:t>
            </w:r>
          </w:p>
        </w:tc>
      </w:tr>
    </w:tbl>
    <w:p w:rsidR="005475C9" w:rsidRPr="00C822A8" w:rsidRDefault="00DA6E4A" w:rsidP="00DA6E4A">
      <w:pPr>
        <w:ind w:firstLineChars="200" w:firstLine="360"/>
        <w:rPr>
          <w:rFonts w:ascii="宋体" w:hAnsi="宋体"/>
          <w:sz w:val="18"/>
          <w:szCs w:val="18"/>
          <w:u w:val="single"/>
        </w:rPr>
      </w:pPr>
      <w:r w:rsidRPr="00C822A8">
        <w:rPr>
          <w:rFonts w:ascii="宋体" w:hAnsi="宋体" w:hint="eastAsia"/>
          <w:sz w:val="18"/>
          <w:szCs w:val="18"/>
          <w:u w:val="single"/>
        </w:rPr>
        <w:t>注：</w:t>
      </w:r>
      <w:r w:rsidR="00E24B13" w:rsidRPr="00C822A8">
        <w:rPr>
          <w:rFonts w:ascii="宋体" w:hAnsi="宋体" w:hint="eastAsia"/>
          <w:sz w:val="18"/>
          <w:szCs w:val="18"/>
          <w:u w:val="single"/>
        </w:rPr>
        <w:t>导线</w:t>
      </w:r>
      <w:r w:rsidRPr="00C822A8">
        <w:rPr>
          <w:rFonts w:ascii="宋体" w:hAnsi="宋体" w:hint="eastAsia"/>
          <w:sz w:val="18"/>
          <w:szCs w:val="18"/>
          <w:u w:val="single"/>
        </w:rPr>
        <w:t>绝缘子串布置均按水平V串考虑。</w:t>
      </w:r>
    </w:p>
    <w:p w:rsidR="00D42D4D" w:rsidRPr="00C822A8" w:rsidRDefault="00D42D4D" w:rsidP="00D42D4D">
      <w:pPr>
        <w:snapToGrid w:val="0"/>
        <w:rPr>
          <w:rFonts w:ascii="宋体" w:hAnsi="宋体"/>
          <w:szCs w:val="21"/>
        </w:rPr>
      </w:pPr>
      <w:r w:rsidRPr="00C822A8">
        <w:rPr>
          <w:rFonts w:ascii="宋体" w:hAnsi="宋体" w:hint="eastAsia"/>
          <w:szCs w:val="21"/>
        </w:rPr>
        <w:t xml:space="preserve">    </w:t>
      </w:r>
    </w:p>
    <w:p w:rsidR="00D42D4D" w:rsidRPr="00C822A8" w:rsidRDefault="00D42D4D" w:rsidP="00E61822">
      <w:pPr>
        <w:pStyle w:val="31113h33rdlevelH3l3CT00"/>
        <w:keepNext w:val="0"/>
        <w:keepLines w:val="0"/>
        <w:snapToGrid w:val="0"/>
        <w:spacing w:line="360" w:lineRule="auto"/>
        <w:ind w:firstLineChars="342" w:firstLine="718"/>
        <w:jc w:val="both"/>
        <w:outlineLvl w:val="9"/>
        <w:rPr>
          <w:rFonts w:ascii="宋体" w:hAnsi="宋体" w:cs="Times New Roman"/>
          <w:b w:val="0"/>
          <w:bCs w:val="0"/>
          <w:noProof/>
          <w:kern w:val="0"/>
          <w:sz w:val="21"/>
          <w:szCs w:val="21"/>
        </w:rPr>
      </w:pPr>
      <w:bookmarkStart w:id="12" w:name="_Toc166983701"/>
      <w:r w:rsidRPr="00C822A8">
        <w:rPr>
          <w:rFonts w:ascii="宋体" w:hAnsi="宋体" w:cs="Times New Roman" w:hint="eastAsia"/>
          <w:b w:val="0"/>
          <w:bCs w:val="0"/>
          <w:noProof/>
          <w:kern w:val="0"/>
          <w:sz w:val="21"/>
          <w:szCs w:val="21"/>
        </w:rPr>
        <w:t>2)　交通困难地区最小对地距离</w:t>
      </w:r>
      <w:bookmarkEnd w:id="10"/>
      <w:bookmarkEnd w:id="11"/>
      <w:bookmarkEnd w:id="12"/>
      <w:r w:rsidR="000E27E1" w:rsidRPr="00C822A8">
        <w:rPr>
          <w:rFonts w:ascii="宋体" w:hAnsi="宋体" w:cs="Times New Roman" w:hint="eastAsia"/>
          <w:b w:val="0"/>
          <w:bCs w:val="0"/>
          <w:noProof/>
          <w:kern w:val="0"/>
          <w:sz w:val="21"/>
          <w:szCs w:val="21"/>
        </w:rPr>
        <w:t>。</w:t>
      </w:r>
    </w:p>
    <w:p w:rsidR="00D42D4D" w:rsidRPr="00C822A8" w:rsidRDefault="00D42D4D" w:rsidP="00E61822">
      <w:pPr>
        <w:snapToGrid w:val="0"/>
        <w:spacing w:line="360" w:lineRule="auto"/>
        <w:ind w:firstLineChars="200" w:firstLine="420"/>
        <w:rPr>
          <w:rFonts w:ascii="宋体" w:hAnsi="宋体"/>
          <w:szCs w:val="21"/>
        </w:rPr>
      </w:pPr>
      <w:r w:rsidRPr="00C822A8">
        <w:rPr>
          <w:rFonts w:ascii="宋体" w:hAnsi="宋体" w:hint="eastAsia"/>
          <w:color w:val="000000"/>
          <w:szCs w:val="21"/>
        </w:rPr>
        <w:t>超高压输电线路在交通困难地区、步行可达和不可达到山坡的最小对地距离均按操作过电压的放电间隙，再根据人体的高度、物体的高度，并考虑一定的裕度而决定。</w:t>
      </w:r>
    </w:p>
    <w:p w:rsidR="00D42D4D" w:rsidRPr="00C822A8" w:rsidRDefault="00D42D4D" w:rsidP="00E61822">
      <w:pPr>
        <w:snapToGrid w:val="0"/>
        <w:spacing w:line="360" w:lineRule="auto"/>
        <w:ind w:firstLineChars="200" w:firstLine="420"/>
        <w:rPr>
          <w:rFonts w:ascii="宋体" w:hAnsi="宋体"/>
          <w:color w:val="000000"/>
          <w:szCs w:val="21"/>
        </w:rPr>
      </w:pPr>
      <w:r w:rsidRPr="00C822A8">
        <w:rPr>
          <w:rFonts w:ascii="宋体" w:hAnsi="宋体" w:hint="eastAsia"/>
          <w:color w:val="000000"/>
          <w:szCs w:val="21"/>
        </w:rPr>
        <w:t>交通困难地区是指车辆不能达到的地区，该类地区的超高压线路最小对地距离的确定是取人、畜及携带物总高加上操作过电压间隙和裕度。我国现行的线路设计技术规程中，500kV和750kV线路，人、畜及携带物总高按</w:t>
      </w:r>
      <w:smartTag w:uri="urn:schemas-microsoft-com:office:smarttags" w:element="chmetcnv">
        <w:smartTagPr>
          <w:attr w:name="UnitName" w:val="m"/>
          <w:attr w:name="SourceValue" w:val="3.5"/>
          <w:attr w:name="HasSpace" w:val="False"/>
          <w:attr w:name="Negative" w:val="False"/>
          <w:attr w:name="NumberType" w:val="1"/>
          <w:attr w:name="TCSC" w:val="0"/>
        </w:smartTagPr>
        <w:r w:rsidRPr="00C822A8">
          <w:rPr>
            <w:rFonts w:ascii="宋体" w:hAnsi="宋体" w:hint="eastAsia"/>
            <w:color w:val="000000"/>
            <w:szCs w:val="21"/>
          </w:rPr>
          <w:t>3.5m</w:t>
        </w:r>
      </w:smartTag>
      <w:r w:rsidRPr="00C822A8">
        <w:rPr>
          <w:rFonts w:ascii="宋体" w:hAnsi="宋体" w:hint="eastAsia"/>
          <w:color w:val="000000"/>
          <w:szCs w:val="21"/>
        </w:rPr>
        <w:t>考虑、裕度按</w:t>
      </w:r>
      <w:smartTag w:uri="urn:schemas-microsoft-com:office:smarttags" w:element="chmetcnv">
        <w:smartTagPr>
          <w:attr w:name="UnitName" w:val="m"/>
          <w:attr w:name="SourceValue" w:val="2"/>
          <w:attr w:name="HasSpace" w:val="False"/>
          <w:attr w:name="Negative" w:val="False"/>
          <w:attr w:name="NumberType" w:val="1"/>
          <w:attr w:name="TCSC" w:val="0"/>
        </w:smartTagPr>
        <w:r w:rsidRPr="00C822A8">
          <w:rPr>
            <w:rFonts w:ascii="宋体" w:hAnsi="宋体" w:hint="eastAsia"/>
            <w:color w:val="000000"/>
            <w:szCs w:val="21"/>
          </w:rPr>
          <w:t>2.0m</w:t>
        </w:r>
      </w:smartTag>
      <w:r w:rsidRPr="00C822A8">
        <w:rPr>
          <w:rFonts w:ascii="宋体" w:hAnsi="宋体" w:hint="eastAsia"/>
          <w:color w:val="000000"/>
          <w:szCs w:val="21"/>
        </w:rPr>
        <w:t>考虑。500kV线路操作过电压间隙取</w:t>
      </w:r>
      <w:smartTag w:uri="urn:schemas-microsoft-com:office:smarttags" w:element="chmetcnv">
        <w:smartTagPr>
          <w:attr w:name="UnitName" w:val="m"/>
          <w:attr w:name="SourceValue" w:val="3"/>
          <w:attr w:name="HasSpace" w:val="False"/>
          <w:attr w:name="Negative" w:val="False"/>
          <w:attr w:name="NumberType" w:val="1"/>
          <w:attr w:name="TCSC" w:val="0"/>
        </w:smartTagPr>
        <w:r w:rsidRPr="00C822A8">
          <w:rPr>
            <w:rFonts w:ascii="宋体" w:hAnsi="宋体" w:hint="eastAsia"/>
            <w:color w:val="000000"/>
            <w:szCs w:val="21"/>
          </w:rPr>
          <w:t>3.0m</w:t>
        </w:r>
      </w:smartTag>
      <w:r w:rsidRPr="00C822A8">
        <w:rPr>
          <w:rFonts w:ascii="宋体" w:hAnsi="宋体" w:hint="eastAsia"/>
          <w:color w:val="000000"/>
          <w:szCs w:val="21"/>
        </w:rPr>
        <w:t>，交通困难地区导线最小对地距离取</w:t>
      </w:r>
      <w:smartTag w:uri="urn:schemas-microsoft-com:office:smarttags" w:element="chmetcnv">
        <w:smartTagPr>
          <w:attr w:name="UnitName" w:val="m"/>
          <w:attr w:name="SourceValue" w:val="8.5"/>
          <w:attr w:name="HasSpace" w:val="False"/>
          <w:attr w:name="Negative" w:val="False"/>
          <w:attr w:name="NumberType" w:val="1"/>
          <w:attr w:name="TCSC" w:val="0"/>
        </w:smartTagPr>
        <w:r w:rsidRPr="00C822A8">
          <w:rPr>
            <w:rFonts w:ascii="宋体" w:hAnsi="宋体" w:hint="eastAsia"/>
            <w:color w:val="000000"/>
            <w:szCs w:val="21"/>
          </w:rPr>
          <w:t>8.5m</w:t>
        </w:r>
      </w:smartTag>
      <w:r w:rsidRPr="00C822A8">
        <w:rPr>
          <w:rFonts w:ascii="宋体" w:hAnsi="宋体" w:hint="eastAsia"/>
          <w:color w:val="000000"/>
          <w:szCs w:val="21"/>
        </w:rPr>
        <w:t>；750kV线路操作过电压间隙取</w:t>
      </w:r>
      <w:smartTag w:uri="urn:schemas-microsoft-com:office:smarttags" w:element="chmetcnv">
        <w:smartTagPr>
          <w:attr w:name="UnitName" w:val="m"/>
          <w:attr w:name="SourceValue" w:val="4.7"/>
          <w:attr w:name="HasSpace" w:val="False"/>
          <w:attr w:name="Negative" w:val="False"/>
          <w:attr w:name="NumberType" w:val="1"/>
          <w:attr w:name="TCSC" w:val="0"/>
        </w:smartTagPr>
        <w:r w:rsidRPr="00C822A8">
          <w:rPr>
            <w:rFonts w:ascii="宋体" w:hAnsi="宋体" w:hint="eastAsia"/>
            <w:color w:val="000000"/>
            <w:szCs w:val="21"/>
          </w:rPr>
          <w:t>4.7m</w:t>
        </w:r>
      </w:smartTag>
      <w:r w:rsidRPr="00C822A8">
        <w:rPr>
          <w:rFonts w:ascii="宋体" w:hAnsi="宋体" w:hint="eastAsia"/>
          <w:color w:val="000000"/>
          <w:szCs w:val="21"/>
        </w:rPr>
        <w:t>，该项最小对地距离为</w:t>
      </w:r>
      <w:smartTag w:uri="urn:schemas-microsoft-com:office:smarttags" w:element="chmetcnv">
        <w:smartTagPr>
          <w:attr w:name="UnitName" w:val="m"/>
          <w:attr w:name="SourceValue" w:val="10.2"/>
          <w:attr w:name="HasSpace" w:val="False"/>
          <w:attr w:name="Negative" w:val="False"/>
          <w:attr w:name="NumberType" w:val="1"/>
          <w:attr w:name="TCSC" w:val="0"/>
        </w:smartTagPr>
        <w:r w:rsidRPr="00C822A8">
          <w:rPr>
            <w:rFonts w:ascii="宋体" w:hAnsi="宋体" w:hint="eastAsia"/>
            <w:color w:val="000000"/>
            <w:szCs w:val="21"/>
          </w:rPr>
          <w:t>10.2m</w:t>
        </w:r>
      </w:smartTag>
      <w:r w:rsidRPr="00C822A8">
        <w:rPr>
          <w:rFonts w:ascii="宋体" w:hAnsi="宋体" w:hint="eastAsia"/>
          <w:color w:val="000000"/>
          <w:szCs w:val="21"/>
        </w:rPr>
        <w:t>取</w:t>
      </w:r>
      <w:smartTag w:uri="urn:schemas-microsoft-com:office:smarttags" w:element="chmetcnv">
        <w:smartTagPr>
          <w:attr w:name="UnitName" w:val="m"/>
          <w:attr w:name="SourceValue" w:val="11"/>
          <w:attr w:name="HasSpace" w:val="False"/>
          <w:attr w:name="Negative" w:val="False"/>
          <w:attr w:name="NumberType" w:val="1"/>
          <w:attr w:name="TCSC" w:val="0"/>
        </w:smartTagPr>
        <w:r w:rsidRPr="00C822A8">
          <w:rPr>
            <w:rFonts w:ascii="宋体" w:hAnsi="宋体" w:hint="eastAsia"/>
            <w:color w:val="000000"/>
            <w:szCs w:val="21"/>
          </w:rPr>
          <w:t>11m</w:t>
        </w:r>
      </w:smartTag>
      <w:r w:rsidRPr="00C822A8">
        <w:rPr>
          <w:rFonts w:ascii="宋体" w:hAnsi="宋体" w:hint="eastAsia"/>
          <w:color w:val="000000"/>
          <w:szCs w:val="21"/>
        </w:rPr>
        <w:t>（对地距离</w:t>
      </w:r>
      <w:smartTag w:uri="urn:schemas-microsoft-com:office:smarttags" w:element="chmetcnv">
        <w:smartTagPr>
          <w:attr w:name="UnitName" w:val="m"/>
          <w:attr w:name="SourceValue" w:val="11"/>
          <w:attr w:name="HasSpace" w:val="False"/>
          <w:attr w:name="Negative" w:val="False"/>
          <w:attr w:name="NumberType" w:val="1"/>
          <w:attr w:name="TCSC" w:val="0"/>
        </w:smartTagPr>
        <w:r w:rsidRPr="00C822A8">
          <w:rPr>
            <w:rFonts w:ascii="宋体" w:hAnsi="宋体" w:hint="eastAsia"/>
            <w:color w:val="000000"/>
            <w:szCs w:val="21"/>
          </w:rPr>
          <w:t>11m</w:t>
        </w:r>
      </w:smartTag>
      <w:r w:rsidRPr="00C822A8">
        <w:rPr>
          <w:rFonts w:ascii="宋体" w:hAnsi="宋体" w:hint="eastAsia"/>
          <w:color w:val="000000"/>
          <w:szCs w:val="21"/>
        </w:rPr>
        <w:t>时，地面最大电场强度为16.5kV/m）。</w:t>
      </w:r>
    </w:p>
    <w:p w:rsidR="00DD20A5" w:rsidRPr="00E006F2" w:rsidRDefault="00DD20A5" w:rsidP="00DD20A5">
      <w:pPr>
        <w:snapToGrid w:val="0"/>
        <w:spacing w:line="360" w:lineRule="auto"/>
        <w:ind w:firstLineChars="200" w:firstLine="420"/>
        <w:rPr>
          <w:rFonts w:ascii="宋体" w:hAnsi="宋体"/>
          <w:color w:val="000000"/>
          <w:szCs w:val="21"/>
          <w:bdr w:val="single" w:sz="4" w:space="0" w:color="auto"/>
        </w:rPr>
      </w:pPr>
      <w:r w:rsidRPr="00E006F2">
        <w:rPr>
          <w:rFonts w:ascii="宋体" w:hAnsi="宋体" w:hint="eastAsia"/>
          <w:color w:val="000000"/>
          <w:szCs w:val="21"/>
          <w:bdr w:val="single" w:sz="4" w:space="0" w:color="auto"/>
        </w:rPr>
        <w:t>1000kV特高压输电线路操作过电压间隙取</w:t>
      </w:r>
      <w:smartTag w:uri="urn:schemas-microsoft-com:office:smarttags" w:element="chmetcnv">
        <w:smartTagPr>
          <w:attr w:name="UnitName" w:val="m"/>
          <w:attr w:name="SourceValue" w:val="6.5"/>
          <w:attr w:name="HasSpace" w:val="False"/>
          <w:attr w:name="Negative" w:val="False"/>
          <w:attr w:name="NumberType" w:val="1"/>
          <w:attr w:name="TCSC" w:val="0"/>
        </w:smartTagPr>
        <w:r w:rsidRPr="00E006F2">
          <w:rPr>
            <w:rFonts w:ascii="宋体" w:hAnsi="宋体" w:hint="eastAsia"/>
            <w:color w:val="000000"/>
            <w:szCs w:val="21"/>
            <w:bdr w:val="single" w:sz="4" w:space="0" w:color="auto"/>
          </w:rPr>
          <w:t>6.5m</w:t>
        </w:r>
      </w:smartTag>
      <w:r w:rsidRPr="00E006F2">
        <w:rPr>
          <w:rFonts w:ascii="宋体" w:hAnsi="宋体" w:hint="eastAsia"/>
          <w:color w:val="000000"/>
          <w:szCs w:val="21"/>
          <w:bdr w:val="single" w:sz="4" w:space="0" w:color="auto"/>
        </w:rPr>
        <w:t>，交通困难地区最小对地距离仅为</w:t>
      </w:r>
      <w:smartTag w:uri="urn:schemas-microsoft-com:office:smarttags" w:element="chmetcnv">
        <w:smartTagPr>
          <w:attr w:name="UnitName" w:val="m"/>
          <w:attr w:name="SourceValue" w:val="12"/>
          <w:attr w:name="HasSpace" w:val="False"/>
          <w:attr w:name="Negative" w:val="False"/>
          <w:attr w:name="NumberType" w:val="1"/>
          <w:attr w:name="TCSC" w:val="0"/>
        </w:smartTagPr>
        <w:r w:rsidRPr="00E006F2">
          <w:rPr>
            <w:rFonts w:ascii="宋体" w:hAnsi="宋体" w:hint="eastAsia"/>
            <w:color w:val="000000"/>
            <w:szCs w:val="21"/>
            <w:bdr w:val="single" w:sz="4" w:space="0" w:color="auto"/>
          </w:rPr>
          <w:t>12.0m</w:t>
        </w:r>
      </w:smartTag>
      <w:r w:rsidRPr="00E006F2">
        <w:rPr>
          <w:rFonts w:ascii="宋体" w:hAnsi="宋体" w:hint="eastAsia"/>
          <w:color w:val="000000"/>
          <w:szCs w:val="21"/>
          <w:bdr w:val="single" w:sz="4" w:space="0" w:color="auto"/>
        </w:rPr>
        <w:t>，相应的地面最大电场强度将超过20kV/m，显然，该项对地距离的选取应该进行电场强度校核。</w:t>
      </w:r>
    </w:p>
    <w:p w:rsidR="00D42D4D" w:rsidRPr="00C822A8" w:rsidRDefault="00D42D4D" w:rsidP="00E61822">
      <w:pPr>
        <w:snapToGrid w:val="0"/>
        <w:spacing w:line="360" w:lineRule="auto"/>
        <w:ind w:firstLineChars="200" w:firstLine="420"/>
        <w:rPr>
          <w:rFonts w:ascii="宋体" w:hAnsi="宋体"/>
          <w:color w:val="000000"/>
          <w:szCs w:val="21"/>
        </w:rPr>
      </w:pPr>
      <w:r w:rsidRPr="00C822A8">
        <w:rPr>
          <w:rFonts w:ascii="宋体" w:hAnsi="宋体" w:hint="eastAsia"/>
          <w:color w:val="000000"/>
          <w:szCs w:val="21"/>
        </w:rPr>
        <w:t>前苏联规定交通困难地区的电场强度限制值为20kV/m，我国超高压输电线路在此类地区没有规定场强限值。有资料显示，电场强度在18kV/m～20kV/m电场下时，湿润牧场放牧的奶牛并无反常行为；线路下和附近的乔木超过一定高度，树木端部会出现烧伤，引起植物端部烧伤的电场强度要在20kV/m以上，且这种现象与电压等级并没有直接关系。</w:t>
      </w:r>
    </w:p>
    <w:p w:rsidR="00DD20A5" w:rsidRPr="00E006F2" w:rsidRDefault="00DD20A5" w:rsidP="00DD20A5">
      <w:pPr>
        <w:spacing w:line="360" w:lineRule="auto"/>
        <w:ind w:firstLine="539"/>
        <w:rPr>
          <w:rFonts w:ascii="宋体" w:hAnsi="宋体"/>
          <w:color w:val="000000"/>
          <w:szCs w:val="21"/>
          <w:bdr w:val="single" w:sz="4" w:space="0" w:color="auto"/>
        </w:rPr>
      </w:pPr>
      <w:r w:rsidRPr="00E006F2">
        <w:rPr>
          <w:rFonts w:ascii="宋体" w:hAnsi="宋体" w:hint="eastAsia"/>
          <w:color w:val="000000"/>
          <w:szCs w:val="21"/>
          <w:bdr w:val="single" w:sz="4" w:space="0" w:color="auto"/>
        </w:rPr>
        <w:t>1000kV特高压输电线路在交通困难地区，地面最大电场强度按18kV/m左右控制，经计算，对地距离约需</w:t>
      </w:r>
      <w:smartTag w:uri="urn:schemas-microsoft-com:office:smarttags" w:element="chmetcnv">
        <w:smartTagPr>
          <w:attr w:name="UnitName" w:val="m"/>
          <w:attr w:name="SourceValue" w:val="14.5"/>
          <w:attr w:name="HasSpace" w:val="False"/>
          <w:attr w:name="Negative" w:val="False"/>
          <w:attr w:name="NumberType" w:val="1"/>
          <w:attr w:name="TCSC" w:val="0"/>
        </w:smartTagPr>
        <w:r w:rsidRPr="00E006F2">
          <w:rPr>
            <w:rFonts w:ascii="宋体" w:hAnsi="宋体" w:hint="eastAsia"/>
            <w:color w:val="000000"/>
            <w:szCs w:val="21"/>
            <w:bdr w:val="single" w:sz="4" w:space="0" w:color="auto"/>
          </w:rPr>
          <w:t>14.5m</w:t>
        </w:r>
      </w:smartTag>
      <w:r w:rsidRPr="00E006F2">
        <w:rPr>
          <w:rFonts w:ascii="宋体" w:hAnsi="宋体" w:hint="eastAsia"/>
          <w:color w:val="000000"/>
          <w:szCs w:val="21"/>
          <w:bdr w:val="single" w:sz="4" w:space="0" w:color="auto"/>
        </w:rPr>
        <w:t>，推荐取</w:t>
      </w:r>
      <w:smartTag w:uri="urn:schemas-microsoft-com:office:smarttags" w:element="chmetcnv">
        <w:smartTagPr>
          <w:attr w:name="UnitName" w:val="m"/>
          <w:attr w:name="SourceValue" w:val="15"/>
          <w:attr w:name="HasSpace" w:val="False"/>
          <w:attr w:name="Negative" w:val="False"/>
          <w:attr w:name="NumberType" w:val="1"/>
          <w:attr w:name="TCSC" w:val="0"/>
        </w:smartTagPr>
        <w:r w:rsidRPr="00E006F2">
          <w:rPr>
            <w:rFonts w:ascii="宋体" w:hAnsi="宋体" w:hint="eastAsia"/>
            <w:color w:val="000000"/>
            <w:szCs w:val="21"/>
            <w:bdr w:val="single" w:sz="4" w:space="0" w:color="auto"/>
          </w:rPr>
          <w:t>15m</w:t>
        </w:r>
      </w:smartTag>
      <w:r w:rsidRPr="00E006F2">
        <w:rPr>
          <w:rFonts w:ascii="宋体" w:hAnsi="宋体" w:hint="eastAsia"/>
          <w:color w:val="000000"/>
          <w:szCs w:val="21"/>
          <w:bdr w:val="single" w:sz="4" w:space="0" w:color="auto"/>
        </w:rPr>
        <w:t>。</w:t>
      </w:r>
    </w:p>
    <w:p w:rsidR="007B415F" w:rsidRPr="00C822A8" w:rsidRDefault="00D42D4D" w:rsidP="00E61822">
      <w:pPr>
        <w:spacing w:line="360" w:lineRule="auto"/>
        <w:ind w:firstLine="539"/>
        <w:rPr>
          <w:rFonts w:ascii="宋体" w:hAnsi="宋体"/>
          <w:color w:val="000000"/>
          <w:szCs w:val="21"/>
          <w:u w:val="single"/>
        </w:rPr>
      </w:pPr>
      <w:r w:rsidRPr="00C822A8">
        <w:rPr>
          <w:rFonts w:ascii="宋体" w:hAnsi="宋体"/>
          <w:color w:val="000000"/>
          <w:szCs w:val="21"/>
        </w:rPr>
        <w:t>±800kV直流输电线路</w:t>
      </w:r>
      <w:r w:rsidRPr="00C822A8">
        <w:rPr>
          <w:rFonts w:ascii="宋体" w:hAnsi="宋体" w:hint="eastAsia"/>
          <w:color w:val="000000"/>
          <w:szCs w:val="21"/>
        </w:rPr>
        <w:t>最大</w:t>
      </w:r>
      <w:r w:rsidRPr="00C822A8">
        <w:rPr>
          <w:rFonts w:ascii="宋体" w:hAnsi="宋体"/>
          <w:color w:val="000000"/>
          <w:szCs w:val="21"/>
        </w:rPr>
        <w:t>操作过电压间隙</w:t>
      </w:r>
      <w:r w:rsidRPr="00C822A8">
        <w:rPr>
          <w:rFonts w:ascii="宋体" w:hAnsi="宋体" w:hint="eastAsia"/>
          <w:color w:val="000000"/>
          <w:szCs w:val="21"/>
        </w:rPr>
        <w:t>取7.5</w:t>
      </w:r>
      <w:r w:rsidRPr="00C822A8">
        <w:rPr>
          <w:rFonts w:ascii="宋体" w:hAnsi="宋体"/>
          <w:color w:val="000000"/>
          <w:szCs w:val="21"/>
        </w:rPr>
        <w:t>m，交通困难地区</w:t>
      </w:r>
      <w:r w:rsidRPr="00C822A8">
        <w:rPr>
          <w:rFonts w:ascii="宋体" w:hAnsi="宋体" w:hint="eastAsia"/>
          <w:color w:val="000000"/>
          <w:szCs w:val="21"/>
        </w:rPr>
        <w:t>对</w:t>
      </w:r>
      <w:r w:rsidRPr="00C822A8">
        <w:rPr>
          <w:rFonts w:ascii="宋体" w:hAnsi="宋体"/>
          <w:color w:val="000000"/>
          <w:szCs w:val="21"/>
        </w:rPr>
        <w:t>地最小距离为</w:t>
      </w:r>
      <w:r w:rsidRPr="00C822A8">
        <w:rPr>
          <w:rFonts w:ascii="宋体" w:hAnsi="宋体" w:hint="eastAsia"/>
          <w:color w:val="000000"/>
          <w:szCs w:val="21"/>
        </w:rPr>
        <w:t>13</w:t>
      </w:r>
      <w:r w:rsidRPr="00C822A8">
        <w:rPr>
          <w:rFonts w:ascii="宋体" w:hAnsi="宋体"/>
          <w:color w:val="000000"/>
          <w:szCs w:val="21"/>
        </w:rPr>
        <w:t>m，</w:t>
      </w:r>
      <w:r w:rsidR="000309B3" w:rsidRPr="00E006F2">
        <w:rPr>
          <w:rFonts w:ascii="宋体" w:hAnsi="宋体" w:hint="eastAsia"/>
          <w:color w:val="000000"/>
          <w:szCs w:val="21"/>
          <w:bdr w:val="single" w:sz="4" w:space="0" w:color="auto"/>
        </w:rPr>
        <w:t>地面</w:t>
      </w:r>
      <w:r w:rsidR="000309B3" w:rsidRPr="00E006F2">
        <w:rPr>
          <w:rFonts w:ascii="宋体" w:hAnsi="宋体"/>
          <w:color w:val="000000"/>
          <w:szCs w:val="21"/>
          <w:bdr w:val="single" w:sz="4" w:space="0" w:color="auto"/>
        </w:rPr>
        <w:t>最大静电场强也超过</w:t>
      </w:r>
      <w:r w:rsidR="000309B3" w:rsidRPr="00E006F2">
        <w:rPr>
          <w:rFonts w:ascii="宋体" w:hAnsi="宋体" w:hint="eastAsia"/>
          <w:color w:val="000000"/>
          <w:szCs w:val="21"/>
          <w:bdr w:val="single" w:sz="4" w:space="0" w:color="auto"/>
        </w:rPr>
        <w:t>20</w:t>
      </w:r>
      <w:r w:rsidR="000309B3" w:rsidRPr="00E006F2">
        <w:rPr>
          <w:rFonts w:ascii="宋体" w:hAnsi="宋体"/>
          <w:color w:val="000000"/>
          <w:szCs w:val="21"/>
          <w:bdr w:val="single" w:sz="4" w:space="0" w:color="auto"/>
        </w:rPr>
        <w:t>kV/m</w:t>
      </w:r>
      <w:r w:rsidR="000309B3" w:rsidRPr="00E006F2">
        <w:rPr>
          <w:rFonts w:ascii="宋体" w:hAnsi="宋体" w:hint="eastAsia"/>
          <w:color w:val="000000"/>
          <w:szCs w:val="21"/>
          <w:bdr w:val="single" w:sz="4" w:space="0" w:color="auto"/>
        </w:rPr>
        <w:t>。±800</w:t>
      </w:r>
      <w:r w:rsidR="000309B3" w:rsidRPr="00E006F2">
        <w:rPr>
          <w:rFonts w:ascii="宋体" w:hAnsi="宋体"/>
          <w:color w:val="000000"/>
          <w:szCs w:val="21"/>
          <w:bdr w:val="single" w:sz="4" w:space="0" w:color="auto"/>
        </w:rPr>
        <w:t>kV直流线路在交通困难地区地面最大场强取</w:t>
      </w:r>
      <w:r w:rsidR="000309B3" w:rsidRPr="00E006F2">
        <w:rPr>
          <w:rFonts w:ascii="宋体" w:hAnsi="宋体" w:hint="eastAsia"/>
          <w:color w:val="000000"/>
          <w:szCs w:val="21"/>
          <w:bdr w:val="single" w:sz="4" w:space="0" w:color="auto"/>
        </w:rPr>
        <w:t>20</w:t>
      </w:r>
      <w:r w:rsidR="000309B3" w:rsidRPr="00E006F2">
        <w:rPr>
          <w:rFonts w:ascii="宋体" w:hAnsi="宋体"/>
          <w:color w:val="000000"/>
          <w:szCs w:val="21"/>
          <w:bdr w:val="single" w:sz="4" w:space="0" w:color="auto"/>
        </w:rPr>
        <w:t>kV/m</w:t>
      </w:r>
      <w:r w:rsidR="000309B3" w:rsidRPr="00E006F2">
        <w:rPr>
          <w:rFonts w:ascii="宋体" w:hAnsi="宋体" w:hint="eastAsia"/>
          <w:color w:val="000000"/>
          <w:szCs w:val="21"/>
          <w:bdr w:val="single" w:sz="4" w:space="0" w:color="auto"/>
        </w:rPr>
        <w:t>，</w:t>
      </w:r>
      <w:r w:rsidR="000309B3" w:rsidRPr="00C822A8">
        <w:rPr>
          <w:rFonts w:ascii="宋体" w:hAnsi="宋体"/>
          <w:color w:val="000000"/>
          <w:szCs w:val="21"/>
        </w:rPr>
        <w:t>地面合成场强取</w:t>
      </w:r>
      <w:r w:rsidR="007B415F" w:rsidRPr="00C822A8">
        <w:rPr>
          <w:rFonts w:ascii="宋体" w:hAnsi="宋体" w:hint="eastAsia"/>
          <w:szCs w:val="21"/>
        </w:rPr>
        <w:t>雨天46kV/m，晴天38kV/m</w:t>
      </w:r>
      <w:r w:rsidR="000309B3" w:rsidRPr="00E006F2">
        <w:rPr>
          <w:rFonts w:ascii="宋体" w:hAnsi="宋体" w:hint="eastAsia"/>
          <w:szCs w:val="21"/>
          <w:bdr w:val="single" w:sz="4" w:space="0" w:color="auto"/>
        </w:rPr>
        <w:t>，</w:t>
      </w:r>
      <w:r w:rsidR="000309B3" w:rsidRPr="00E006F2">
        <w:rPr>
          <w:rFonts w:ascii="宋体" w:hAnsi="宋体"/>
          <w:szCs w:val="21"/>
          <w:bdr w:val="single" w:sz="4" w:space="0" w:color="auto"/>
        </w:rPr>
        <w:t>则</w:t>
      </w:r>
      <w:r w:rsidR="000309B3" w:rsidRPr="00E006F2">
        <w:rPr>
          <w:rFonts w:ascii="宋体" w:hAnsi="宋体" w:hint="eastAsia"/>
          <w:szCs w:val="21"/>
          <w:bdr w:val="single" w:sz="4" w:space="0" w:color="auto"/>
        </w:rPr>
        <w:t>V</w:t>
      </w:r>
      <w:proofErr w:type="gramStart"/>
      <w:r w:rsidR="000309B3" w:rsidRPr="00E006F2">
        <w:rPr>
          <w:rFonts w:ascii="宋体" w:hAnsi="宋体" w:hint="eastAsia"/>
          <w:szCs w:val="21"/>
          <w:bdr w:val="single" w:sz="4" w:space="0" w:color="auto"/>
        </w:rPr>
        <w:t>串</w:t>
      </w:r>
      <w:r w:rsidR="000309B3" w:rsidRPr="00E006F2">
        <w:rPr>
          <w:rFonts w:ascii="宋体" w:hAnsi="宋体"/>
          <w:szCs w:val="21"/>
          <w:bdr w:val="single" w:sz="4" w:space="0" w:color="auto"/>
        </w:rPr>
        <w:t>情况</w:t>
      </w:r>
      <w:proofErr w:type="gramEnd"/>
      <w:r w:rsidR="000309B3" w:rsidRPr="00E006F2">
        <w:rPr>
          <w:rFonts w:ascii="宋体" w:hAnsi="宋体"/>
          <w:szCs w:val="21"/>
          <w:bdr w:val="single" w:sz="4" w:space="0" w:color="auto"/>
        </w:rPr>
        <w:t>下对地距离约为</w:t>
      </w:r>
      <w:r w:rsidR="000309B3" w:rsidRPr="00E006F2">
        <w:rPr>
          <w:rFonts w:ascii="宋体" w:hAnsi="宋体" w:hint="eastAsia"/>
          <w:szCs w:val="21"/>
          <w:bdr w:val="single" w:sz="4" w:space="0" w:color="auto"/>
        </w:rPr>
        <w:t>15</w:t>
      </w:r>
      <w:r w:rsidR="000309B3" w:rsidRPr="00E006F2">
        <w:rPr>
          <w:rFonts w:ascii="宋体" w:hAnsi="宋体"/>
          <w:szCs w:val="21"/>
          <w:bdr w:val="single" w:sz="4" w:space="0" w:color="auto"/>
        </w:rPr>
        <w:t>m，</w:t>
      </w:r>
      <w:r w:rsidR="000309B3" w:rsidRPr="00E006F2">
        <w:rPr>
          <w:rFonts w:ascii="宋体" w:hAnsi="宋体" w:hint="eastAsia"/>
          <w:szCs w:val="21"/>
          <w:bdr w:val="single" w:sz="4" w:space="0" w:color="auto"/>
        </w:rPr>
        <w:t>I</w:t>
      </w:r>
      <w:proofErr w:type="gramStart"/>
      <w:r w:rsidR="000309B3" w:rsidRPr="00E006F2">
        <w:rPr>
          <w:rFonts w:ascii="宋体" w:hAnsi="宋体" w:hint="eastAsia"/>
          <w:szCs w:val="21"/>
          <w:bdr w:val="single" w:sz="4" w:space="0" w:color="auto"/>
        </w:rPr>
        <w:t>串</w:t>
      </w:r>
      <w:r w:rsidR="000309B3" w:rsidRPr="00E006F2">
        <w:rPr>
          <w:rFonts w:ascii="宋体" w:hAnsi="宋体"/>
          <w:szCs w:val="21"/>
          <w:bdr w:val="single" w:sz="4" w:space="0" w:color="auto"/>
        </w:rPr>
        <w:t>情况</w:t>
      </w:r>
      <w:proofErr w:type="gramEnd"/>
      <w:r w:rsidR="000309B3" w:rsidRPr="00E006F2">
        <w:rPr>
          <w:rFonts w:ascii="宋体" w:hAnsi="宋体"/>
          <w:szCs w:val="21"/>
          <w:bdr w:val="single" w:sz="4" w:space="0" w:color="auto"/>
        </w:rPr>
        <w:t>下约为</w:t>
      </w:r>
      <w:r w:rsidR="000309B3" w:rsidRPr="00E006F2">
        <w:rPr>
          <w:rFonts w:ascii="宋体" w:hAnsi="宋体" w:hint="eastAsia"/>
          <w:szCs w:val="21"/>
          <w:bdr w:val="single" w:sz="4" w:space="0" w:color="auto"/>
        </w:rPr>
        <w:t>15.5</w:t>
      </w:r>
      <w:r w:rsidR="000309B3" w:rsidRPr="00E006F2">
        <w:rPr>
          <w:rFonts w:ascii="宋体" w:hAnsi="宋体"/>
          <w:szCs w:val="21"/>
          <w:bdr w:val="single" w:sz="4" w:space="0" w:color="auto"/>
        </w:rPr>
        <w:t>m，推荐取</w:t>
      </w:r>
      <w:r w:rsidR="000309B3" w:rsidRPr="00E006F2">
        <w:rPr>
          <w:rFonts w:ascii="宋体" w:hAnsi="宋体" w:hint="eastAsia"/>
          <w:szCs w:val="21"/>
          <w:bdr w:val="single" w:sz="4" w:space="0" w:color="auto"/>
        </w:rPr>
        <w:t>15.5m</w:t>
      </w:r>
      <w:r w:rsidR="007B415F" w:rsidRPr="00C822A8">
        <w:rPr>
          <w:rFonts w:ascii="宋体" w:hAnsi="宋体" w:hint="eastAsia"/>
          <w:szCs w:val="21"/>
        </w:rPr>
        <w:t>。</w:t>
      </w:r>
      <w:r w:rsidR="007B415F" w:rsidRPr="00C822A8">
        <w:rPr>
          <w:rFonts w:ascii="宋体" w:hAnsi="宋体"/>
          <w:szCs w:val="21"/>
          <w:u w:val="single"/>
        </w:rPr>
        <w:t>根据</w:t>
      </w:r>
      <w:r w:rsidR="007B415F" w:rsidRPr="00C822A8">
        <w:rPr>
          <w:rFonts w:ascii="宋体" w:hAnsi="宋体" w:hint="eastAsia"/>
          <w:szCs w:val="21"/>
          <w:u w:val="single"/>
        </w:rPr>
        <w:t>表57</w:t>
      </w:r>
      <w:r w:rsidR="00FD6DA7" w:rsidRPr="00C822A8">
        <w:rPr>
          <w:rFonts w:ascii="宋体" w:hAnsi="宋体" w:hint="eastAsia"/>
          <w:szCs w:val="21"/>
          <w:u w:val="single"/>
        </w:rPr>
        <w:t>、</w:t>
      </w:r>
      <w:r w:rsidR="00FD6DA7" w:rsidRPr="00C822A8">
        <w:rPr>
          <w:rFonts w:ascii="宋体" w:hAnsi="宋体"/>
          <w:szCs w:val="21"/>
          <w:u w:val="single"/>
        </w:rPr>
        <w:t>表</w:t>
      </w:r>
      <w:r w:rsidR="00FD6DA7" w:rsidRPr="00C822A8">
        <w:rPr>
          <w:rFonts w:ascii="宋体" w:hAnsi="宋体" w:hint="eastAsia"/>
          <w:szCs w:val="21"/>
          <w:u w:val="single"/>
        </w:rPr>
        <w:t>58</w:t>
      </w:r>
      <w:r w:rsidR="007B415F" w:rsidRPr="00C822A8">
        <w:rPr>
          <w:rFonts w:ascii="宋体" w:hAnsi="宋体" w:hint="eastAsia"/>
          <w:szCs w:val="21"/>
          <w:u w:val="single"/>
        </w:rPr>
        <w:t>，</w:t>
      </w:r>
      <w:r w:rsidR="007B415F" w:rsidRPr="00C822A8">
        <w:rPr>
          <w:rFonts w:ascii="宋体" w:hAnsi="宋体" w:hint="eastAsia"/>
          <w:color w:val="000000"/>
          <w:szCs w:val="21"/>
          <w:u w:val="single"/>
        </w:rPr>
        <w:t>±800</w:t>
      </w:r>
      <w:r w:rsidR="007B415F" w:rsidRPr="00C822A8">
        <w:rPr>
          <w:rFonts w:ascii="宋体" w:hAnsi="宋体"/>
          <w:color w:val="000000"/>
          <w:szCs w:val="21"/>
          <w:u w:val="single"/>
        </w:rPr>
        <w:t>kV直流线路在交通困难地区</w:t>
      </w:r>
      <w:r w:rsidR="007B415F" w:rsidRPr="00C822A8">
        <w:rPr>
          <w:rFonts w:ascii="宋体" w:hAnsi="宋体" w:hint="eastAsia"/>
          <w:color w:val="000000"/>
          <w:szCs w:val="21"/>
          <w:u w:val="single"/>
        </w:rPr>
        <w:t>最小</w:t>
      </w:r>
      <w:r w:rsidR="007B415F" w:rsidRPr="00C822A8">
        <w:rPr>
          <w:rFonts w:ascii="宋体" w:hAnsi="宋体"/>
          <w:color w:val="000000"/>
          <w:szCs w:val="21"/>
          <w:u w:val="single"/>
        </w:rPr>
        <w:t>对地距离</w:t>
      </w:r>
      <w:r w:rsidR="001C16F9" w:rsidRPr="00C822A8">
        <w:rPr>
          <w:rFonts w:ascii="宋体" w:hAnsi="宋体" w:hint="eastAsia"/>
          <w:color w:val="000000"/>
          <w:szCs w:val="21"/>
          <w:u w:val="single"/>
        </w:rPr>
        <w:t>取值</w:t>
      </w:r>
      <w:r w:rsidR="001C16F9" w:rsidRPr="00C822A8">
        <w:rPr>
          <w:rFonts w:ascii="宋体" w:hAnsi="宋体"/>
          <w:color w:val="000000"/>
          <w:szCs w:val="21"/>
          <w:u w:val="single"/>
        </w:rPr>
        <w:t>见表</w:t>
      </w:r>
      <w:r w:rsidR="00FD6DA7" w:rsidRPr="00C822A8">
        <w:rPr>
          <w:rFonts w:ascii="宋体" w:hAnsi="宋体"/>
          <w:color w:val="000000"/>
          <w:szCs w:val="21"/>
          <w:u w:val="single"/>
        </w:rPr>
        <w:t>60</w:t>
      </w:r>
      <w:r w:rsidR="001C16F9" w:rsidRPr="00C822A8">
        <w:rPr>
          <w:rFonts w:ascii="宋体" w:hAnsi="宋体" w:hint="eastAsia"/>
          <w:color w:val="000000"/>
          <w:szCs w:val="21"/>
          <w:u w:val="single"/>
        </w:rPr>
        <w:t>。</w:t>
      </w:r>
      <w:r w:rsidR="000A6022" w:rsidRPr="00C822A8">
        <w:rPr>
          <w:rFonts w:ascii="宋体" w:hAnsi="宋体" w:hint="eastAsia"/>
          <w:color w:val="000000"/>
          <w:szCs w:val="21"/>
          <w:u w:val="single"/>
        </w:rPr>
        <w:t>当海拔高度超过1000m，每增加1000m海拔高度，线路对地距离增加6%的距离。如线路经过北方的灰尘严重地区和干燥地区时，线路对地距离还需适当增加。</w:t>
      </w:r>
    </w:p>
    <w:p w:rsidR="0045749C" w:rsidRPr="00C822A8" w:rsidRDefault="0045749C" w:rsidP="00E61822">
      <w:pPr>
        <w:snapToGrid w:val="0"/>
        <w:spacing w:line="360" w:lineRule="auto"/>
        <w:jc w:val="center"/>
        <w:rPr>
          <w:rFonts w:ascii="黑体" w:eastAsia="黑体" w:hAnsi="黑体"/>
          <w:color w:val="000000"/>
          <w:szCs w:val="21"/>
          <w:u w:val="single"/>
        </w:rPr>
      </w:pPr>
    </w:p>
    <w:p w:rsidR="001C16F9" w:rsidRPr="00C822A8" w:rsidRDefault="001C16F9" w:rsidP="00E61822">
      <w:pPr>
        <w:snapToGrid w:val="0"/>
        <w:spacing w:line="360" w:lineRule="auto"/>
        <w:jc w:val="center"/>
        <w:rPr>
          <w:rFonts w:ascii="黑体" w:eastAsia="黑体" w:hAnsi="黑体"/>
          <w:color w:val="000000"/>
          <w:szCs w:val="21"/>
          <w:u w:val="single"/>
        </w:rPr>
      </w:pPr>
      <w:r w:rsidRPr="00C822A8">
        <w:rPr>
          <w:rFonts w:ascii="黑体" w:eastAsia="黑体" w:hAnsi="黑体" w:hint="eastAsia"/>
          <w:color w:val="000000"/>
          <w:szCs w:val="21"/>
          <w:u w:val="single"/>
        </w:rPr>
        <w:t>表</w:t>
      </w:r>
      <w:r w:rsidR="00FD6DA7" w:rsidRPr="00C822A8">
        <w:rPr>
          <w:rFonts w:ascii="黑体" w:eastAsia="黑体" w:hAnsi="黑体"/>
          <w:color w:val="000000"/>
          <w:szCs w:val="21"/>
          <w:u w:val="single"/>
        </w:rPr>
        <w:t>60</w:t>
      </w:r>
      <w:r w:rsidRPr="00C822A8">
        <w:rPr>
          <w:rFonts w:ascii="黑体" w:eastAsia="黑体" w:hAnsi="黑体" w:hint="eastAsia"/>
          <w:color w:val="000000"/>
          <w:szCs w:val="21"/>
          <w:u w:val="single"/>
        </w:rPr>
        <w:t xml:space="preserve"> ±800</w:t>
      </w:r>
      <w:r w:rsidRPr="00C822A8">
        <w:rPr>
          <w:rFonts w:ascii="黑体" w:eastAsia="黑体" w:hAnsi="黑体"/>
          <w:color w:val="000000"/>
          <w:szCs w:val="21"/>
          <w:u w:val="single"/>
        </w:rPr>
        <w:t>kV线路在交通困难地区</w:t>
      </w:r>
      <w:r w:rsidR="00B2001C" w:rsidRPr="00C822A8">
        <w:rPr>
          <w:rFonts w:ascii="黑体" w:eastAsia="黑体" w:hAnsi="黑体" w:hint="eastAsia"/>
          <w:color w:val="000000"/>
          <w:szCs w:val="21"/>
          <w:u w:val="single"/>
        </w:rPr>
        <w:t>导线</w:t>
      </w:r>
      <w:r w:rsidR="00B2001C" w:rsidRPr="00C822A8">
        <w:rPr>
          <w:rFonts w:ascii="黑体" w:eastAsia="黑体" w:hAnsi="黑体"/>
          <w:color w:val="000000"/>
          <w:szCs w:val="21"/>
          <w:u w:val="single"/>
        </w:rPr>
        <w:t>与地面</w:t>
      </w:r>
      <w:r w:rsidRPr="00C822A8">
        <w:rPr>
          <w:rFonts w:ascii="黑体" w:eastAsia="黑体" w:hAnsi="黑体"/>
          <w:color w:val="000000"/>
          <w:szCs w:val="21"/>
          <w:u w:val="single"/>
        </w:rPr>
        <w:t>的最小</w:t>
      </w:r>
      <w:r w:rsidR="00B2001C" w:rsidRPr="00C822A8">
        <w:rPr>
          <w:rFonts w:ascii="黑体" w:eastAsia="黑体" w:hAnsi="黑体" w:hint="eastAsia"/>
          <w:color w:val="000000"/>
          <w:szCs w:val="21"/>
          <w:u w:val="single"/>
        </w:rPr>
        <w:t>垂直</w:t>
      </w:r>
      <w:r w:rsidRPr="00C822A8">
        <w:rPr>
          <w:rFonts w:ascii="黑体" w:eastAsia="黑体" w:hAnsi="黑体"/>
          <w:color w:val="000000"/>
          <w:szCs w:val="21"/>
          <w:u w:val="single"/>
        </w:rPr>
        <w:t>距离（m）</w:t>
      </w:r>
    </w:p>
    <w:tbl>
      <w:tblPr>
        <w:tblW w:w="5000" w:type="pct"/>
        <w:jc w:val="center"/>
        <w:tblLook w:val="0000" w:firstRow="0" w:lastRow="0" w:firstColumn="0" w:lastColumn="0" w:noHBand="0" w:noVBand="0"/>
      </w:tblPr>
      <w:tblGrid>
        <w:gridCol w:w="796"/>
        <w:gridCol w:w="678"/>
        <w:gridCol w:w="678"/>
        <w:gridCol w:w="674"/>
        <w:gridCol w:w="674"/>
        <w:gridCol w:w="755"/>
        <w:gridCol w:w="755"/>
        <w:gridCol w:w="755"/>
        <w:gridCol w:w="755"/>
        <w:gridCol w:w="895"/>
        <w:gridCol w:w="887"/>
      </w:tblGrid>
      <w:tr w:rsidR="0045749C" w:rsidRPr="00C822A8" w:rsidTr="0045749C">
        <w:trPr>
          <w:trHeight w:val="20"/>
          <w:jc w:val="center"/>
        </w:trPr>
        <w:tc>
          <w:tcPr>
            <w:tcW w:w="479" w:type="pct"/>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45749C" w:rsidRPr="00C822A8" w:rsidRDefault="0045749C" w:rsidP="0045749C">
            <w:pPr>
              <w:pStyle w:val="afffff5"/>
              <w:snapToGrid w:val="0"/>
              <w:spacing w:line="240" w:lineRule="auto"/>
              <w:ind w:leftChars="-53" w:left="-111" w:rightChars="-30" w:right="-63"/>
              <w:jc w:val="right"/>
              <w:rPr>
                <w:rFonts w:ascii="宋体" w:hAnsi="宋体"/>
                <w:sz w:val="18"/>
                <w:szCs w:val="18"/>
              </w:rPr>
            </w:pPr>
            <w:r w:rsidRPr="00C822A8">
              <w:rPr>
                <w:rFonts w:ascii="宋体" w:hAnsi="宋体" w:hint="eastAsia"/>
                <w:sz w:val="18"/>
                <w:szCs w:val="18"/>
              </w:rPr>
              <w:t>导线</w:t>
            </w:r>
          </w:p>
          <w:p w:rsidR="0045749C" w:rsidRPr="00C822A8" w:rsidRDefault="0045749C" w:rsidP="0045749C">
            <w:pPr>
              <w:pStyle w:val="afffff5"/>
              <w:snapToGrid w:val="0"/>
              <w:spacing w:line="240" w:lineRule="auto"/>
              <w:ind w:leftChars="-53" w:left="-111" w:rightChars="-30" w:right="-63"/>
              <w:jc w:val="left"/>
              <w:rPr>
                <w:rFonts w:ascii="宋体" w:hAnsi="宋体"/>
                <w:sz w:val="18"/>
                <w:szCs w:val="18"/>
              </w:rPr>
            </w:pPr>
            <w:r w:rsidRPr="00C822A8">
              <w:rPr>
                <w:rFonts w:ascii="宋体" w:hAnsi="宋体" w:hint="eastAsia"/>
                <w:sz w:val="18"/>
                <w:szCs w:val="18"/>
              </w:rPr>
              <w:t>地区</w:t>
            </w:r>
          </w:p>
        </w:tc>
        <w:tc>
          <w:tcPr>
            <w:tcW w:w="3986" w:type="pct"/>
            <w:gridSpan w:val="9"/>
            <w:tcBorders>
              <w:top w:val="single" w:sz="4" w:space="0" w:color="auto"/>
              <w:left w:val="nil"/>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极导线型式</w:t>
            </w:r>
          </w:p>
        </w:tc>
        <w:tc>
          <w:tcPr>
            <w:tcW w:w="534" w:type="pct"/>
            <w:vMerge w:val="restar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备注</w:t>
            </w:r>
          </w:p>
        </w:tc>
      </w:tr>
      <w:tr w:rsidR="0045749C" w:rsidRPr="00C822A8" w:rsidTr="0045749C">
        <w:trPr>
          <w:trHeight w:val="20"/>
          <w:jc w:val="center"/>
        </w:trPr>
        <w:tc>
          <w:tcPr>
            <w:tcW w:w="479" w:type="pct"/>
            <w:vMerge/>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p>
        </w:tc>
        <w:tc>
          <w:tcPr>
            <w:tcW w:w="408" w:type="pct"/>
            <w:tcBorders>
              <w:top w:val="single" w:sz="4" w:space="0" w:color="auto"/>
              <w:left w:val="nil"/>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630/45</w:t>
            </w:r>
          </w:p>
        </w:tc>
        <w:tc>
          <w:tcPr>
            <w:tcW w:w="408" w:type="pct"/>
            <w:tcBorders>
              <w:top w:val="single" w:sz="4" w:space="0" w:color="auto"/>
              <w:left w:val="nil"/>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720/50</w:t>
            </w:r>
          </w:p>
        </w:tc>
        <w:tc>
          <w:tcPr>
            <w:tcW w:w="40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sz w:val="18"/>
                <w:szCs w:val="18"/>
              </w:rPr>
              <w:t>8</w:t>
            </w:r>
            <w:r w:rsidRPr="00C822A8">
              <w:rPr>
                <w:rFonts w:ascii="宋体" w:hAnsi="宋体" w:hint="eastAsia"/>
                <w:sz w:val="18"/>
                <w:szCs w:val="18"/>
              </w:rPr>
              <w:t>00/</w:t>
            </w:r>
            <w:r w:rsidRPr="00C822A8">
              <w:rPr>
                <w:rFonts w:ascii="宋体" w:hAnsi="宋体"/>
                <w:sz w:val="18"/>
                <w:szCs w:val="18"/>
              </w:rPr>
              <w:t>55</w:t>
            </w:r>
          </w:p>
        </w:tc>
        <w:tc>
          <w:tcPr>
            <w:tcW w:w="40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sz w:val="18"/>
                <w:szCs w:val="18"/>
              </w:rPr>
              <w:t>900</w:t>
            </w:r>
            <w:r w:rsidRPr="00C822A8">
              <w:rPr>
                <w:rFonts w:ascii="宋体" w:hAnsi="宋体" w:hint="eastAsia"/>
                <w:sz w:val="18"/>
                <w:szCs w:val="18"/>
              </w:rPr>
              <w:t>/4</w:t>
            </w:r>
            <w:r w:rsidRPr="00C822A8">
              <w:rPr>
                <w:rFonts w:ascii="宋体" w:hAnsi="宋体"/>
                <w:sz w:val="18"/>
                <w:szCs w:val="18"/>
              </w:rPr>
              <w:t>0</w:t>
            </w:r>
          </w:p>
        </w:tc>
        <w:tc>
          <w:tcPr>
            <w:tcW w:w="455"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1</w:t>
            </w:r>
            <w:r w:rsidRPr="00C822A8">
              <w:rPr>
                <w:rFonts w:ascii="宋体" w:hAnsi="宋体"/>
                <w:sz w:val="18"/>
                <w:szCs w:val="18"/>
              </w:rPr>
              <w:t>00</w:t>
            </w:r>
            <w:r w:rsidRPr="00C822A8">
              <w:rPr>
                <w:rFonts w:ascii="宋体" w:hAnsi="宋体" w:hint="eastAsia"/>
                <w:sz w:val="18"/>
                <w:szCs w:val="18"/>
              </w:rPr>
              <w:t>0/</w:t>
            </w:r>
            <w:r w:rsidRPr="00C822A8">
              <w:rPr>
                <w:rFonts w:ascii="宋体" w:hAnsi="宋体"/>
                <w:sz w:val="18"/>
                <w:szCs w:val="18"/>
              </w:rPr>
              <w:t>45</w:t>
            </w:r>
          </w:p>
        </w:tc>
        <w:tc>
          <w:tcPr>
            <w:tcW w:w="455"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1</w:t>
            </w:r>
            <w:r w:rsidRPr="00C822A8">
              <w:rPr>
                <w:rFonts w:ascii="宋体" w:hAnsi="宋体"/>
                <w:sz w:val="18"/>
                <w:szCs w:val="18"/>
              </w:rPr>
              <w:t>125</w:t>
            </w:r>
            <w:r w:rsidRPr="00C822A8">
              <w:rPr>
                <w:rFonts w:ascii="宋体" w:hAnsi="宋体" w:hint="eastAsia"/>
                <w:sz w:val="18"/>
                <w:szCs w:val="18"/>
              </w:rPr>
              <w:t>/</w:t>
            </w:r>
            <w:r w:rsidRPr="00C822A8">
              <w:rPr>
                <w:rFonts w:ascii="宋体" w:hAnsi="宋体"/>
                <w:sz w:val="18"/>
                <w:szCs w:val="18"/>
              </w:rPr>
              <w:t>5</w:t>
            </w:r>
            <w:r w:rsidRPr="00C822A8">
              <w:rPr>
                <w:rFonts w:ascii="宋体" w:hAnsi="宋体" w:hint="eastAsia"/>
                <w:sz w:val="18"/>
                <w:szCs w:val="18"/>
              </w:rPr>
              <w:t>0</w:t>
            </w:r>
          </w:p>
        </w:tc>
        <w:tc>
          <w:tcPr>
            <w:tcW w:w="455"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6×</w:t>
            </w:r>
          </w:p>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1250/70</w:t>
            </w:r>
          </w:p>
        </w:tc>
        <w:tc>
          <w:tcPr>
            <w:tcW w:w="455"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8×</w:t>
            </w:r>
          </w:p>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w:t>
            </w:r>
            <w:r w:rsidRPr="00C822A8">
              <w:rPr>
                <w:rFonts w:ascii="宋体" w:hAnsi="宋体" w:hint="eastAsia"/>
                <w:sz w:val="18"/>
                <w:szCs w:val="18"/>
              </w:rPr>
              <w:t>0</w:t>
            </w:r>
          </w:p>
        </w:tc>
        <w:tc>
          <w:tcPr>
            <w:tcW w:w="539"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8×</w:t>
            </w:r>
          </w:p>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1250/70</w:t>
            </w:r>
          </w:p>
        </w:tc>
        <w:tc>
          <w:tcPr>
            <w:tcW w:w="534" w:type="pct"/>
            <w:vMerge/>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p>
        </w:tc>
      </w:tr>
      <w:tr w:rsidR="0045749C" w:rsidRPr="00C822A8" w:rsidTr="0045749C">
        <w:trPr>
          <w:trHeight w:val="20"/>
          <w:jc w:val="center"/>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交通</w:t>
            </w:r>
            <w:r w:rsidRPr="00C822A8">
              <w:rPr>
                <w:rFonts w:ascii="宋体" w:hAnsi="宋体"/>
                <w:sz w:val="18"/>
                <w:szCs w:val="18"/>
              </w:rPr>
              <w:t>困难</w:t>
            </w:r>
            <w:r w:rsidRPr="00C822A8">
              <w:rPr>
                <w:rFonts w:ascii="宋体" w:hAnsi="宋体" w:hint="eastAsia"/>
                <w:sz w:val="18"/>
                <w:szCs w:val="18"/>
              </w:rPr>
              <w:t>区</w:t>
            </w:r>
          </w:p>
        </w:tc>
        <w:tc>
          <w:tcPr>
            <w:tcW w:w="408"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15.</w:t>
            </w:r>
            <w:r w:rsidRPr="00C822A8">
              <w:rPr>
                <w:rFonts w:ascii="宋体" w:hAnsi="宋体"/>
                <w:sz w:val="18"/>
                <w:szCs w:val="18"/>
              </w:rPr>
              <w:t>0</w:t>
            </w:r>
          </w:p>
        </w:tc>
        <w:tc>
          <w:tcPr>
            <w:tcW w:w="408"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15.</w:t>
            </w:r>
            <w:r w:rsidRPr="00C822A8">
              <w:rPr>
                <w:rFonts w:ascii="宋体" w:hAnsi="宋体"/>
                <w:sz w:val="18"/>
                <w:szCs w:val="18"/>
              </w:rPr>
              <w:t>0</w:t>
            </w:r>
          </w:p>
        </w:tc>
        <w:tc>
          <w:tcPr>
            <w:tcW w:w="40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1</w:t>
            </w:r>
            <w:r w:rsidRPr="00C822A8">
              <w:rPr>
                <w:rFonts w:ascii="宋体" w:hAnsi="宋体"/>
                <w:sz w:val="18"/>
                <w:szCs w:val="18"/>
              </w:rPr>
              <w:t>5</w:t>
            </w:r>
            <w:r w:rsidRPr="00C822A8">
              <w:rPr>
                <w:rFonts w:ascii="宋体" w:hAnsi="宋体" w:hint="eastAsia"/>
                <w:sz w:val="18"/>
                <w:szCs w:val="18"/>
              </w:rPr>
              <w:t>.0</w:t>
            </w:r>
          </w:p>
        </w:tc>
        <w:tc>
          <w:tcPr>
            <w:tcW w:w="406"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14.5</w:t>
            </w:r>
          </w:p>
        </w:tc>
        <w:tc>
          <w:tcPr>
            <w:tcW w:w="455"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1</w:t>
            </w:r>
            <w:r w:rsidRPr="00C822A8">
              <w:rPr>
                <w:rFonts w:ascii="宋体" w:hAnsi="宋体"/>
                <w:sz w:val="18"/>
                <w:szCs w:val="18"/>
              </w:rPr>
              <w:t>4</w:t>
            </w:r>
            <w:r w:rsidRPr="00C822A8">
              <w:rPr>
                <w:rFonts w:ascii="宋体" w:hAnsi="宋体" w:hint="eastAsia"/>
                <w:sz w:val="18"/>
                <w:szCs w:val="18"/>
              </w:rPr>
              <w:t>.5</w:t>
            </w:r>
          </w:p>
        </w:tc>
        <w:tc>
          <w:tcPr>
            <w:tcW w:w="455"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14.0</w:t>
            </w:r>
          </w:p>
        </w:tc>
        <w:tc>
          <w:tcPr>
            <w:tcW w:w="455"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13.5</w:t>
            </w:r>
          </w:p>
        </w:tc>
        <w:tc>
          <w:tcPr>
            <w:tcW w:w="455"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13.</w:t>
            </w:r>
            <w:r w:rsidRPr="00C822A8">
              <w:rPr>
                <w:rFonts w:ascii="宋体" w:hAnsi="宋体"/>
                <w:sz w:val="18"/>
                <w:szCs w:val="18"/>
              </w:rPr>
              <w:t>5</w:t>
            </w:r>
          </w:p>
        </w:tc>
        <w:tc>
          <w:tcPr>
            <w:tcW w:w="539"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13.0</w:t>
            </w:r>
          </w:p>
        </w:tc>
        <w:tc>
          <w:tcPr>
            <w:tcW w:w="534" w:type="pct"/>
            <w:tcBorders>
              <w:top w:val="single" w:sz="4" w:space="0" w:color="auto"/>
              <w:left w:val="single" w:sz="4" w:space="0" w:color="auto"/>
              <w:bottom w:val="single" w:sz="4" w:space="0" w:color="auto"/>
              <w:right w:val="single" w:sz="4" w:space="0" w:color="auto"/>
            </w:tcBorders>
            <w:vAlign w:val="center"/>
          </w:tcPr>
          <w:p w:rsidR="0045749C" w:rsidRPr="00C822A8" w:rsidRDefault="0045749C" w:rsidP="0045749C">
            <w:pPr>
              <w:pStyle w:val="afffff5"/>
              <w:snapToGrid w:val="0"/>
              <w:spacing w:line="240" w:lineRule="auto"/>
              <w:ind w:leftChars="-53" w:left="-111" w:rightChars="-30" w:right="-63"/>
              <w:rPr>
                <w:rFonts w:ascii="宋体" w:hAnsi="宋体"/>
                <w:sz w:val="18"/>
                <w:szCs w:val="18"/>
              </w:rPr>
            </w:pPr>
            <w:r w:rsidRPr="00C822A8">
              <w:rPr>
                <w:rFonts w:ascii="宋体" w:hAnsi="宋体" w:hint="eastAsia"/>
                <w:sz w:val="18"/>
                <w:szCs w:val="18"/>
              </w:rPr>
              <w:t>最大</w:t>
            </w:r>
            <w:r w:rsidRPr="00C822A8">
              <w:rPr>
                <w:rFonts w:ascii="宋体" w:hAnsi="宋体"/>
                <w:sz w:val="18"/>
                <w:szCs w:val="18"/>
              </w:rPr>
              <w:t>弧垂</w:t>
            </w:r>
          </w:p>
        </w:tc>
      </w:tr>
    </w:tbl>
    <w:p w:rsidR="000A6022" w:rsidRPr="00C822A8" w:rsidRDefault="000A6022" w:rsidP="000A6022">
      <w:pPr>
        <w:ind w:firstLineChars="200" w:firstLine="360"/>
        <w:rPr>
          <w:rFonts w:ascii="宋体" w:hAnsi="宋体"/>
          <w:sz w:val="18"/>
          <w:szCs w:val="18"/>
          <w:u w:val="single"/>
        </w:rPr>
      </w:pPr>
      <w:r w:rsidRPr="00C822A8">
        <w:rPr>
          <w:rFonts w:ascii="宋体" w:hAnsi="宋体" w:hint="eastAsia"/>
          <w:sz w:val="18"/>
          <w:szCs w:val="18"/>
          <w:u w:val="single"/>
        </w:rPr>
        <w:t>注：</w:t>
      </w:r>
      <w:r w:rsidR="00E24B13" w:rsidRPr="00C822A8">
        <w:rPr>
          <w:rFonts w:ascii="宋体" w:hAnsi="宋体" w:hint="eastAsia"/>
          <w:sz w:val="18"/>
          <w:szCs w:val="18"/>
          <w:u w:val="single"/>
        </w:rPr>
        <w:t>导线</w:t>
      </w:r>
      <w:r w:rsidRPr="00C822A8">
        <w:rPr>
          <w:rFonts w:ascii="宋体" w:hAnsi="宋体" w:hint="eastAsia"/>
          <w:sz w:val="18"/>
          <w:szCs w:val="18"/>
          <w:u w:val="single"/>
        </w:rPr>
        <w:t>绝缘子串布置均按水平V串考虑。</w:t>
      </w:r>
    </w:p>
    <w:p w:rsidR="00D42D4D" w:rsidRPr="00C822A8" w:rsidRDefault="00D42D4D" w:rsidP="00E61822">
      <w:pPr>
        <w:snapToGrid w:val="0"/>
        <w:spacing w:line="360" w:lineRule="auto"/>
        <w:ind w:firstLineChars="200" w:firstLine="420"/>
        <w:rPr>
          <w:rFonts w:ascii="宋体" w:hAnsi="宋体"/>
          <w:color w:val="000000"/>
          <w:szCs w:val="21"/>
        </w:rPr>
      </w:pPr>
      <w:r w:rsidRPr="00C822A8">
        <w:rPr>
          <w:rFonts w:ascii="宋体" w:hAnsi="宋体" w:hint="eastAsia"/>
          <w:color w:val="000000"/>
          <w:szCs w:val="21"/>
        </w:rPr>
        <w:t>我国超高压线路在经过步行可达到的山坡时，导线的净空距离是考虑人在放牧时挥鞭对导线的接近，再留有</w:t>
      </w:r>
      <w:smartTag w:uri="urn:schemas-microsoft-com:office:smarttags" w:element="chmetcnv">
        <w:smartTagPr>
          <w:attr w:name="UnitName" w:val="m"/>
          <w:attr w:name="SourceValue" w:val="2"/>
          <w:attr w:name="HasSpace" w:val="False"/>
          <w:attr w:name="Negative" w:val="False"/>
          <w:attr w:name="NumberType" w:val="1"/>
          <w:attr w:name="TCSC" w:val="0"/>
        </w:smartTagPr>
        <w:r w:rsidRPr="00C822A8">
          <w:rPr>
            <w:rFonts w:ascii="宋体" w:hAnsi="宋体" w:hint="eastAsia"/>
            <w:color w:val="000000"/>
            <w:szCs w:val="21"/>
          </w:rPr>
          <w:t>2m</w:t>
        </w:r>
      </w:smartTag>
      <w:r w:rsidRPr="00C822A8">
        <w:rPr>
          <w:rFonts w:ascii="宋体" w:hAnsi="宋体" w:hint="eastAsia"/>
          <w:color w:val="000000"/>
          <w:szCs w:val="21"/>
        </w:rPr>
        <w:t>的裕度，取和交通困难地区相同的数值（500kV线路取</w:t>
      </w:r>
      <w:smartTag w:uri="urn:schemas-microsoft-com:office:smarttags" w:element="chmetcnv">
        <w:smartTagPr>
          <w:attr w:name="UnitName" w:val="m"/>
          <w:attr w:name="SourceValue" w:val="8.5"/>
          <w:attr w:name="HasSpace" w:val="False"/>
          <w:attr w:name="Negative" w:val="False"/>
          <w:attr w:name="NumberType" w:val="1"/>
          <w:attr w:name="TCSC" w:val="0"/>
        </w:smartTagPr>
        <w:r w:rsidRPr="00C822A8">
          <w:rPr>
            <w:rFonts w:ascii="宋体" w:hAnsi="宋体" w:hint="eastAsia"/>
            <w:color w:val="000000"/>
            <w:szCs w:val="21"/>
          </w:rPr>
          <w:t>8.5m</w:t>
        </w:r>
      </w:smartTag>
      <w:r w:rsidRPr="00C822A8">
        <w:rPr>
          <w:rFonts w:ascii="宋体" w:hAnsi="宋体" w:hint="eastAsia"/>
          <w:color w:val="000000"/>
          <w:szCs w:val="21"/>
        </w:rPr>
        <w:t>，750kV线路取</w:t>
      </w:r>
      <w:smartTag w:uri="urn:schemas-microsoft-com:office:smarttags" w:element="chmetcnv">
        <w:smartTagPr>
          <w:attr w:name="UnitName" w:val="m"/>
          <w:attr w:name="SourceValue" w:val="11"/>
          <w:attr w:name="HasSpace" w:val="False"/>
          <w:attr w:name="Negative" w:val="False"/>
          <w:attr w:name="NumberType" w:val="1"/>
          <w:attr w:name="TCSC" w:val="0"/>
        </w:smartTagPr>
        <w:r w:rsidRPr="00C822A8">
          <w:rPr>
            <w:rFonts w:ascii="宋体" w:hAnsi="宋体" w:hint="eastAsia"/>
            <w:color w:val="000000"/>
            <w:szCs w:val="21"/>
          </w:rPr>
          <w:t>11m</w:t>
        </w:r>
      </w:smartTag>
      <w:r w:rsidRPr="00C822A8">
        <w:rPr>
          <w:rFonts w:ascii="宋体" w:hAnsi="宋体" w:hint="eastAsia"/>
          <w:color w:val="000000"/>
          <w:szCs w:val="21"/>
        </w:rPr>
        <w:t>）；对于步行不可达到的山坡、峭壁、岩石的净空距离，仅考虑操作过电压间隙加裕度，500kV线路取</w:t>
      </w:r>
      <w:smartTag w:uri="urn:schemas-microsoft-com:office:smarttags" w:element="chmetcnv">
        <w:smartTagPr>
          <w:attr w:name="UnitName" w:val="m"/>
          <w:attr w:name="SourceValue" w:val="6.5"/>
          <w:attr w:name="HasSpace" w:val="False"/>
          <w:attr w:name="Negative" w:val="False"/>
          <w:attr w:name="NumberType" w:val="1"/>
          <w:attr w:name="TCSC" w:val="0"/>
        </w:smartTagPr>
        <w:r w:rsidRPr="00C822A8">
          <w:rPr>
            <w:rFonts w:ascii="宋体" w:hAnsi="宋体" w:hint="eastAsia"/>
            <w:color w:val="000000"/>
            <w:szCs w:val="21"/>
          </w:rPr>
          <w:t>6.5m</w:t>
        </w:r>
      </w:smartTag>
      <w:r w:rsidRPr="00C822A8">
        <w:rPr>
          <w:rFonts w:ascii="宋体" w:hAnsi="宋体" w:hint="eastAsia"/>
          <w:color w:val="000000"/>
          <w:szCs w:val="21"/>
        </w:rPr>
        <w:t>，750kV线路取</w:t>
      </w:r>
      <w:smartTag w:uri="urn:schemas-microsoft-com:office:smarttags" w:element="chmetcnv">
        <w:smartTagPr>
          <w:attr w:name="UnitName" w:val="m"/>
          <w:attr w:name="SourceValue" w:val="8.5"/>
          <w:attr w:name="HasSpace" w:val="False"/>
          <w:attr w:name="Negative" w:val="False"/>
          <w:attr w:name="NumberType" w:val="1"/>
          <w:attr w:name="TCSC" w:val="0"/>
        </w:smartTagPr>
        <w:r w:rsidRPr="00C822A8">
          <w:rPr>
            <w:rFonts w:ascii="宋体" w:hAnsi="宋体" w:hint="eastAsia"/>
            <w:color w:val="000000"/>
            <w:szCs w:val="21"/>
          </w:rPr>
          <w:t>8.5m</w:t>
        </w:r>
      </w:smartTag>
      <w:r w:rsidRPr="00C822A8">
        <w:rPr>
          <w:rFonts w:ascii="宋体" w:hAnsi="宋体" w:hint="eastAsia"/>
          <w:color w:val="000000"/>
          <w:szCs w:val="21"/>
        </w:rPr>
        <w:t>。</w:t>
      </w:r>
    </w:p>
    <w:p w:rsidR="00DD20A5" w:rsidRPr="00E006F2" w:rsidRDefault="00DD20A5" w:rsidP="00DD20A5">
      <w:pPr>
        <w:snapToGrid w:val="0"/>
        <w:spacing w:line="360" w:lineRule="auto"/>
        <w:ind w:firstLineChars="200" w:firstLine="420"/>
        <w:rPr>
          <w:rFonts w:ascii="宋体" w:hAnsi="宋体"/>
          <w:szCs w:val="21"/>
          <w:bdr w:val="single" w:sz="4" w:space="0" w:color="auto"/>
        </w:rPr>
      </w:pPr>
      <w:r w:rsidRPr="00E006F2">
        <w:rPr>
          <w:rFonts w:ascii="宋体" w:hAnsi="宋体" w:hint="eastAsia"/>
          <w:szCs w:val="21"/>
          <w:bdr w:val="single" w:sz="4" w:space="0" w:color="auto"/>
        </w:rPr>
        <w:t>1000kV特高压输电线路仍按此原则考虑，对于步行可达到的山坡，导线风偏后的净空距离推荐</w:t>
      </w:r>
      <w:smartTag w:uri="urn:schemas-microsoft-com:office:smarttags" w:element="chmetcnv">
        <w:smartTagPr>
          <w:attr w:name="UnitName" w:val="m"/>
          <w:attr w:name="SourceValue" w:val="12"/>
          <w:attr w:name="HasSpace" w:val="False"/>
          <w:attr w:name="Negative" w:val="False"/>
          <w:attr w:name="NumberType" w:val="1"/>
          <w:attr w:name="TCSC" w:val="0"/>
        </w:smartTagPr>
        <w:r w:rsidRPr="00E006F2">
          <w:rPr>
            <w:rFonts w:ascii="宋体" w:hAnsi="宋体" w:hint="eastAsia"/>
            <w:szCs w:val="21"/>
            <w:bdr w:val="single" w:sz="4" w:space="0" w:color="auto"/>
          </w:rPr>
          <w:t>12m</w:t>
        </w:r>
      </w:smartTag>
      <w:r w:rsidRPr="00E006F2">
        <w:rPr>
          <w:rFonts w:ascii="宋体" w:hAnsi="宋体" w:hint="eastAsia"/>
          <w:szCs w:val="21"/>
          <w:bdr w:val="single" w:sz="4" w:space="0" w:color="auto"/>
        </w:rPr>
        <w:t>；对于步行不可达到的山坡、峭壁、岩石，导线风偏后的净空距离推荐</w:t>
      </w:r>
      <w:smartTag w:uri="urn:schemas-microsoft-com:office:smarttags" w:element="chmetcnv">
        <w:smartTagPr>
          <w:attr w:name="UnitName" w:val="m"/>
          <w:attr w:name="SourceValue" w:val="10"/>
          <w:attr w:name="HasSpace" w:val="False"/>
          <w:attr w:name="Negative" w:val="False"/>
          <w:attr w:name="NumberType" w:val="1"/>
          <w:attr w:name="TCSC" w:val="0"/>
        </w:smartTagPr>
        <w:r w:rsidRPr="00E006F2">
          <w:rPr>
            <w:rFonts w:ascii="宋体" w:hAnsi="宋体" w:hint="eastAsia"/>
            <w:szCs w:val="21"/>
            <w:bdr w:val="single" w:sz="4" w:space="0" w:color="auto"/>
          </w:rPr>
          <w:t>10m</w:t>
        </w:r>
      </w:smartTag>
      <w:r w:rsidRPr="00E006F2">
        <w:rPr>
          <w:rFonts w:ascii="宋体" w:hAnsi="宋体" w:hint="eastAsia"/>
          <w:szCs w:val="21"/>
          <w:bdr w:val="single" w:sz="4" w:space="0" w:color="auto"/>
        </w:rPr>
        <w:t>。</w:t>
      </w:r>
    </w:p>
    <w:p w:rsidR="00D42D4D" w:rsidRPr="00C822A8" w:rsidRDefault="00D42D4D" w:rsidP="00E61822">
      <w:pPr>
        <w:snapToGrid w:val="0"/>
        <w:spacing w:line="360" w:lineRule="auto"/>
        <w:ind w:firstLineChars="200" w:firstLine="420"/>
        <w:rPr>
          <w:rFonts w:ascii="宋体" w:hAnsi="宋体"/>
          <w:color w:val="000000"/>
          <w:szCs w:val="21"/>
        </w:rPr>
      </w:pPr>
      <w:r w:rsidRPr="00C822A8">
        <w:rPr>
          <w:rFonts w:ascii="宋体" w:hAnsi="宋体" w:hint="eastAsia"/>
          <w:szCs w:val="21"/>
        </w:rPr>
        <w:t>±800kV特高压直流</w:t>
      </w:r>
      <w:r w:rsidRPr="00C822A8">
        <w:rPr>
          <w:rFonts w:ascii="宋体" w:hAnsi="宋体" w:hint="eastAsia"/>
          <w:color w:val="000000"/>
          <w:szCs w:val="21"/>
        </w:rPr>
        <w:t>输电</w:t>
      </w:r>
      <w:r w:rsidRPr="00C822A8">
        <w:rPr>
          <w:rFonts w:ascii="宋体" w:hAnsi="宋体" w:hint="eastAsia"/>
          <w:szCs w:val="21"/>
        </w:rPr>
        <w:t>线路仍按此原则考虑，</w:t>
      </w:r>
      <w:r w:rsidRPr="00C822A8">
        <w:rPr>
          <w:rFonts w:ascii="宋体" w:hAnsi="宋体" w:hint="eastAsia"/>
          <w:color w:val="000000"/>
          <w:szCs w:val="21"/>
        </w:rPr>
        <w:t>对于步行可达到的山坡，导线风偏</w:t>
      </w:r>
      <w:r w:rsidR="00234072" w:rsidRPr="00C822A8">
        <w:rPr>
          <w:rFonts w:ascii="宋体" w:hAnsi="宋体" w:hint="eastAsia"/>
          <w:color w:val="000000"/>
          <w:szCs w:val="21"/>
        </w:rPr>
        <w:t>后的净空距离</w:t>
      </w:r>
      <w:r w:rsidRPr="00C822A8">
        <w:rPr>
          <w:rFonts w:ascii="宋体" w:hAnsi="宋体" w:hint="eastAsia"/>
          <w:color w:val="000000"/>
          <w:szCs w:val="21"/>
        </w:rPr>
        <w:t>推荐</w:t>
      </w:r>
      <w:smartTag w:uri="urn:schemas-microsoft-com:office:smarttags" w:element="chmetcnv">
        <w:smartTagPr>
          <w:attr w:name="UnitName" w:val="m"/>
          <w:attr w:name="SourceValue" w:val="13"/>
          <w:attr w:name="HasSpace" w:val="False"/>
          <w:attr w:name="Negative" w:val="False"/>
          <w:attr w:name="NumberType" w:val="1"/>
          <w:attr w:name="TCSC" w:val="0"/>
        </w:smartTagPr>
        <w:r w:rsidRPr="00C822A8">
          <w:rPr>
            <w:rFonts w:ascii="宋体" w:hAnsi="宋体" w:hint="eastAsia"/>
            <w:color w:val="000000"/>
            <w:szCs w:val="21"/>
          </w:rPr>
          <w:t>13m</w:t>
        </w:r>
      </w:smartTag>
      <w:r w:rsidRPr="00C822A8">
        <w:rPr>
          <w:rFonts w:ascii="宋体" w:hAnsi="宋体" w:hint="eastAsia"/>
          <w:color w:val="000000"/>
          <w:szCs w:val="21"/>
        </w:rPr>
        <w:t>；即操作过电压间隙</w:t>
      </w:r>
      <w:smartTag w:uri="urn:schemas-microsoft-com:office:smarttags" w:element="chmetcnv">
        <w:smartTagPr>
          <w:attr w:name="UnitName" w:val="m"/>
          <w:attr w:name="SourceValue" w:val="7.5"/>
          <w:attr w:name="HasSpace" w:val="False"/>
          <w:attr w:name="Negative" w:val="False"/>
          <w:attr w:name="NumberType" w:val="1"/>
          <w:attr w:name="TCSC" w:val="0"/>
        </w:smartTagPr>
        <w:r w:rsidRPr="00C822A8">
          <w:rPr>
            <w:rFonts w:ascii="宋体" w:hAnsi="宋体" w:hint="eastAsia"/>
            <w:color w:val="000000"/>
            <w:szCs w:val="21"/>
          </w:rPr>
          <w:t>7.5m</w:t>
        </w:r>
      </w:smartTag>
      <w:r w:rsidRPr="00C822A8">
        <w:rPr>
          <w:rFonts w:ascii="宋体" w:hAnsi="宋体" w:hint="eastAsia"/>
          <w:color w:val="000000"/>
          <w:szCs w:val="21"/>
        </w:rPr>
        <w:t>，加人、畜及携带物总高按</w:t>
      </w:r>
      <w:smartTag w:uri="urn:schemas-microsoft-com:office:smarttags" w:element="chmetcnv">
        <w:smartTagPr>
          <w:attr w:name="UnitName" w:val="m"/>
          <w:attr w:name="SourceValue" w:val="3.5"/>
          <w:attr w:name="HasSpace" w:val="False"/>
          <w:attr w:name="Negative" w:val="False"/>
          <w:attr w:name="NumberType" w:val="1"/>
          <w:attr w:name="TCSC" w:val="0"/>
        </w:smartTagPr>
        <w:r w:rsidRPr="00C822A8">
          <w:rPr>
            <w:rFonts w:ascii="宋体" w:hAnsi="宋体" w:hint="eastAsia"/>
            <w:color w:val="000000"/>
            <w:szCs w:val="21"/>
          </w:rPr>
          <w:t>3.5m</w:t>
        </w:r>
      </w:smartTag>
      <w:r w:rsidRPr="00C822A8">
        <w:rPr>
          <w:rFonts w:ascii="宋体" w:hAnsi="宋体" w:hint="eastAsia"/>
          <w:color w:val="000000"/>
          <w:szCs w:val="21"/>
        </w:rPr>
        <w:t>考虑、</w:t>
      </w:r>
      <w:proofErr w:type="gramStart"/>
      <w:r w:rsidRPr="00C822A8">
        <w:rPr>
          <w:rFonts w:ascii="宋体" w:hAnsi="宋体" w:hint="eastAsia"/>
          <w:color w:val="000000"/>
          <w:szCs w:val="21"/>
        </w:rPr>
        <w:t>加裕度</w:t>
      </w:r>
      <w:proofErr w:type="gramEnd"/>
      <w:smartTag w:uri="urn:schemas-microsoft-com:office:smarttags" w:element="chmetcnv">
        <w:smartTagPr>
          <w:attr w:name="UnitName" w:val="m"/>
          <w:attr w:name="SourceValue" w:val="2"/>
          <w:attr w:name="HasSpace" w:val="False"/>
          <w:attr w:name="Negative" w:val="False"/>
          <w:attr w:name="NumberType" w:val="1"/>
          <w:attr w:name="TCSC" w:val="0"/>
        </w:smartTagPr>
        <w:r w:rsidRPr="00C822A8">
          <w:rPr>
            <w:rFonts w:ascii="宋体" w:hAnsi="宋体" w:hint="eastAsia"/>
            <w:color w:val="000000"/>
            <w:szCs w:val="21"/>
          </w:rPr>
          <w:t>2.0m</w:t>
        </w:r>
      </w:smartTag>
      <w:r w:rsidRPr="00C822A8">
        <w:rPr>
          <w:rFonts w:ascii="宋体" w:hAnsi="宋体" w:hint="eastAsia"/>
          <w:color w:val="000000"/>
          <w:szCs w:val="21"/>
        </w:rPr>
        <w:t>；对于步行不可达到的山坡、峭壁、岩石，导线风偏后的净空距离推荐</w:t>
      </w:r>
      <w:smartTag w:uri="urn:schemas-microsoft-com:office:smarttags" w:element="chmetcnv">
        <w:smartTagPr>
          <w:attr w:name="UnitName" w:val="m"/>
          <w:attr w:name="SourceValue" w:val="11"/>
          <w:attr w:name="HasSpace" w:val="False"/>
          <w:attr w:name="Negative" w:val="False"/>
          <w:attr w:name="NumberType" w:val="1"/>
          <w:attr w:name="TCSC" w:val="0"/>
        </w:smartTagPr>
        <w:r w:rsidRPr="00C822A8">
          <w:rPr>
            <w:rFonts w:ascii="宋体" w:hAnsi="宋体" w:hint="eastAsia"/>
            <w:color w:val="000000"/>
            <w:szCs w:val="21"/>
          </w:rPr>
          <w:t>11m</w:t>
        </w:r>
      </w:smartTag>
      <w:r w:rsidRPr="00C822A8">
        <w:rPr>
          <w:rFonts w:ascii="宋体" w:hAnsi="宋体" w:hint="eastAsia"/>
          <w:color w:val="000000"/>
          <w:szCs w:val="21"/>
        </w:rPr>
        <w:t>。</w:t>
      </w:r>
    </w:p>
    <w:p w:rsidR="00D42D4D" w:rsidRPr="00C822A8" w:rsidRDefault="00D42D4D" w:rsidP="00E61822">
      <w:pPr>
        <w:snapToGrid w:val="0"/>
        <w:spacing w:line="360" w:lineRule="auto"/>
        <w:ind w:firstLineChars="200" w:firstLine="420"/>
        <w:rPr>
          <w:rFonts w:ascii="宋体" w:hAnsi="宋体"/>
          <w:color w:val="000000"/>
          <w:szCs w:val="21"/>
        </w:rPr>
      </w:pPr>
      <w:r w:rsidRPr="00C822A8">
        <w:rPr>
          <w:rFonts w:ascii="宋体" w:hAnsi="宋体" w:hint="eastAsia"/>
          <w:szCs w:val="21"/>
        </w:rPr>
        <w:t>对于一般钢芯铝绞线，在基本气象条件（风速为</w:t>
      </w:r>
      <w:smartTag w:uri="urn:schemas-microsoft-com:office:smarttags" w:element="chmetcnv">
        <w:smartTagPr>
          <w:attr w:name="UnitName" w:val="m"/>
          <w:attr w:name="SourceValue" w:val="30"/>
          <w:attr w:name="HasSpace" w:val="False"/>
          <w:attr w:name="Negative" w:val="False"/>
          <w:attr w:name="NumberType" w:val="1"/>
          <w:attr w:name="TCSC" w:val="0"/>
        </w:smartTagPr>
        <w:r w:rsidRPr="00C822A8">
          <w:rPr>
            <w:rFonts w:ascii="宋体" w:hAnsi="宋体" w:hint="eastAsia"/>
            <w:szCs w:val="21"/>
          </w:rPr>
          <w:t>30m</w:t>
        </w:r>
      </w:smartTag>
      <w:r w:rsidRPr="00C822A8">
        <w:rPr>
          <w:rFonts w:ascii="宋体" w:hAnsi="宋体" w:hint="eastAsia"/>
          <w:szCs w:val="21"/>
        </w:rPr>
        <w:t>/s）下，导线的风偏角约为40°，当地面坡度为30°，导线风偏后的净空距离满足</w:t>
      </w:r>
      <w:smartTag w:uri="urn:schemas-microsoft-com:office:smarttags" w:element="chmetcnv">
        <w:smartTagPr>
          <w:attr w:name="UnitName" w:val="m"/>
          <w:attr w:name="SourceValue" w:val="11"/>
          <w:attr w:name="HasSpace" w:val="False"/>
          <w:attr w:name="Negative" w:val="False"/>
          <w:attr w:name="NumberType" w:val="1"/>
          <w:attr w:name="TCSC" w:val="0"/>
        </w:smartTagPr>
        <w:r w:rsidRPr="00C822A8">
          <w:rPr>
            <w:rFonts w:ascii="宋体" w:hAnsi="宋体" w:hint="eastAsia"/>
            <w:szCs w:val="21"/>
          </w:rPr>
          <w:t>11m</w:t>
        </w:r>
      </w:smartTag>
      <w:r w:rsidRPr="00C822A8">
        <w:rPr>
          <w:rFonts w:ascii="宋体" w:hAnsi="宋体" w:hint="eastAsia"/>
          <w:szCs w:val="21"/>
        </w:rPr>
        <w:t>时，导线静止时对山坡的距离将大于</w:t>
      </w:r>
      <w:smartTag w:uri="urn:schemas-microsoft-com:office:smarttags" w:element="chmetcnv">
        <w:smartTagPr>
          <w:attr w:name="UnitName" w:val="m"/>
          <w:attr w:name="SourceValue" w:val="14"/>
          <w:attr w:name="HasSpace" w:val="False"/>
          <w:attr w:name="Negative" w:val="False"/>
          <w:attr w:name="NumberType" w:val="1"/>
          <w:attr w:name="TCSC" w:val="0"/>
        </w:smartTagPr>
        <w:r w:rsidRPr="00C822A8">
          <w:rPr>
            <w:rFonts w:ascii="宋体" w:hAnsi="宋体" w:hint="eastAsia"/>
            <w:szCs w:val="21"/>
          </w:rPr>
          <w:t>14m</w:t>
        </w:r>
      </w:smartTag>
      <w:r w:rsidRPr="00C822A8">
        <w:rPr>
          <w:rFonts w:ascii="宋体" w:hAnsi="宋体" w:hint="eastAsia"/>
          <w:szCs w:val="21"/>
        </w:rPr>
        <w:t>，垂直距离大于</w:t>
      </w:r>
      <w:smartTag w:uri="urn:schemas-microsoft-com:office:smarttags" w:element="chmetcnv">
        <w:smartTagPr>
          <w:attr w:name="UnitName" w:val="m"/>
          <w:attr w:name="SourceValue" w:val="15.5"/>
          <w:attr w:name="HasSpace" w:val="False"/>
          <w:attr w:name="Negative" w:val="False"/>
          <w:attr w:name="NumberType" w:val="1"/>
          <w:attr w:name="TCSC" w:val="0"/>
        </w:smartTagPr>
        <w:r w:rsidRPr="00C822A8">
          <w:rPr>
            <w:rFonts w:ascii="宋体" w:hAnsi="宋体" w:hint="eastAsia"/>
            <w:szCs w:val="21"/>
          </w:rPr>
          <w:t>15.5m</w:t>
        </w:r>
      </w:smartTag>
      <w:r w:rsidRPr="00C822A8">
        <w:rPr>
          <w:rFonts w:ascii="宋体" w:hAnsi="宋体" w:hint="eastAsia"/>
          <w:szCs w:val="21"/>
        </w:rPr>
        <w:t>，采用V</w:t>
      </w:r>
      <w:proofErr w:type="gramStart"/>
      <w:r w:rsidRPr="00C822A8">
        <w:rPr>
          <w:rFonts w:ascii="宋体" w:hAnsi="宋体" w:hint="eastAsia"/>
          <w:szCs w:val="21"/>
        </w:rPr>
        <w:t>串情况</w:t>
      </w:r>
      <w:proofErr w:type="gramEnd"/>
      <w:r w:rsidRPr="00C822A8">
        <w:rPr>
          <w:rFonts w:ascii="宋体" w:hAnsi="宋体" w:hint="eastAsia"/>
          <w:szCs w:val="21"/>
        </w:rPr>
        <w:t>下，</w:t>
      </w:r>
      <w:r w:rsidRPr="00E006F2">
        <w:rPr>
          <w:rFonts w:ascii="宋体" w:hAnsi="宋体" w:hint="eastAsia"/>
          <w:szCs w:val="21"/>
          <w:bdr w:val="single" w:sz="4" w:space="0" w:color="auto"/>
        </w:rPr>
        <w:t>其地面</w:t>
      </w:r>
      <w:r w:rsidR="005921E4" w:rsidRPr="00E006F2">
        <w:rPr>
          <w:rFonts w:ascii="宋体" w:hAnsi="宋体" w:hint="eastAsia"/>
          <w:szCs w:val="21"/>
          <w:bdr w:val="single" w:sz="4" w:space="0" w:color="auto"/>
        </w:rPr>
        <w:t>静电</w:t>
      </w:r>
      <w:r w:rsidR="005921E4" w:rsidRPr="00E006F2">
        <w:rPr>
          <w:rFonts w:ascii="宋体" w:hAnsi="宋体"/>
          <w:szCs w:val="21"/>
          <w:bdr w:val="single" w:sz="4" w:space="0" w:color="auto"/>
        </w:rPr>
        <w:t>场小于</w:t>
      </w:r>
      <w:r w:rsidR="005921E4" w:rsidRPr="00E006F2">
        <w:rPr>
          <w:rFonts w:ascii="宋体" w:hAnsi="宋体" w:hint="eastAsia"/>
          <w:szCs w:val="21"/>
          <w:bdr w:val="single" w:sz="4" w:space="0" w:color="auto"/>
        </w:rPr>
        <w:t>20</w:t>
      </w:r>
      <w:r w:rsidR="005921E4" w:rsidRPr="00E006F2">
        <w:rPr>
          <w:rFonts w:ascii="宋体" w:hAnsi="宋体"/>
          <w:szCs w:val="21"/>
          <w:bdr w:val="single" w:sz="4" w:space="0" w:color="auto"/>
        </w:rPr>
        <w:t>kV/m</w:t>
      </w:r>
      <w:r w:rsidR="005921E4" w:rsidRPr="00E006F2">
        <w:rPr>
          <w:rFonts w:ascii="宋体" w:hAnsi="宋体" w:hint="eastAsia"/>
          <w:szCs w:val="21"/>
          <w:bdr w:val="single" w:sz="4" w:space="0" w:color="auto"/>
        </w:rPr>
        <w:t>，</w:t>
      </w:r>
      <w:r w:rsidR="005921E4" w:rsidRPr="00C822A8">
        <w:rPr>
          <w:rFonts w:ascii="宋体" w:hAnsi="宋体"/>
          <w:szCs w:val="21"/>
        </w:rPr>
        <w:t>地面</w:t>
      </w:r>
      <w:r w:rsidRPr="00C822A8">
        <w:rPr>
          <w:rFonts w:ascii="宋体" w:hAnsi="宋体" w:hint="eastAsia"/>
          <w:szCs w:val="21"/>
        </w:rPr>
        <w:t>最大合成电场强度雨天小于46kV/m，晴天小于38kV/m</w:t>
      </w:r>
      <w:r w:rsidR="005921E4" w:rsidRPr="00E006F2">
        <w:rPr>
          <w:rFonts w:ascii="宋体" w:hAnsi="宋体" w:hint="eastAsia"/>
          <w:szCs w:val="21"/>
          <w:bdr w:val="single" w:sz="4" w:space="0" w:color="auto"/>
        </w:rPr>
        <w:t>，采用</w:t>
      </w:r>
      <w:r w:rsidR="005921E4" w:rsidRPr="00E006F2">
        <w:rPr>
          <w:rFonts w:ascii="宋体" w:hAnsi="宋体"/>
          <w:szCs w:val="21"/>
          <w:bdr w:val="single" w:sz="4" w:space="0" w:color="auto"/>
        </w:rPr>
        <w:t>I</w:t>
      </w:r>
      <w:proofErr w:type="gramStart"/>
      <w:r w:rsidR="005921E4" w:rsidRPr="00E006F2">
        <w:rPr>
          <w:rFonts w:ascii="宋体" w:hAnsi="宋体" w:hint="eastAsia"/>
          <w:szCs w:val="21"/>
          <w:bdr w:val="single" w:sz="4" w:space="0" w:color="auto"/>
        </w:rPr>
        <w:t>串情况</w:t>
      </w:r>
      <w:proofErr w:type="gramEnd"/>
      <w:r w:rsidR="005921E4" w:rsidRPr="00E006F2">
        <w:rPr>
          <w:rFonts w:ascii="宋体" w:hAnsi="宋体" w:hint="eastAsia"/>
          <w:szCs w:val="21"/>
          <w:bdr w:val="single" w:sz="4" w:space="0" w:color="auto"/>
        </w:rPr>
        <w:t>下，其地面静电</w:t>
      </w:r>
      <w:r w:rsidR="005921E4" w:rsidRPr="00E006F2">
        <w:rPr>
          <w:rFonts w:ascii="宋体" w:hAnsi="宋体"/>
          <w:szCs w:val="21"/>
          <w:bdr w:val="single" w:sz="4" w:space="0" w:color="auto"/>
        </w:rPr>
        <w:t>场小于</w:t>
      </w:r>
      <w:r w:rsidR="005921E4" w:rsidRPr="00E006F2">
        <w:rPr>
          <w:rFonts w:ascii="宋体" w:hAnsi="宋体" w:hint="eastAsia"/>
          <w:szCs w:val="21"/>
          <w:bdr w:val="single" w:sz="4" w:space="0" w:color="auto"/>
        </w:rPr>
        <w:t>20</w:t>
      </w:r>
      <w:r w:rsidR="005921E4" w:rsidRPr="00E006F2">
        <w:rPr>
          <w:rFonts w:ascii="宋体" w:hAnsi="宋体"/>
          <w:szCs w:val="21"/>
          <w:bdr w:val="single" w:sz="4" w:space="0" w:color="auto"/>
        </w:rPr>
        <w:t>kV/m</w:t>
      </w:r>
      <w:r w:rsidR="005921E4" w:rsidRPr="00E006F2">
        <w:rPr>
          <w:rFonts w:ascii="宋体" w:hAnsi="宋体" w:hint="eastAsia"/>
          <w:szCs w:val="21"/>
          <w:bdr w:val="single" w:sz="4" w:space="0" w:color="auto"/>
        </w:rPr>
        <w:t>，</w:t>
      </w:r>
      <w:r w:rsidR="005921E4" w:rsidRPr="00E006F2">
        <w:rPr>
          <w:rFonts w:ascii="宋体" w:hAnsi="宋体"/>
          <w:szCs w:val="21"/>
          <w:bdr w:val="single" w:sz="4" w:space="0" w:color="auto"/>
        </w:rPr>
        <w:t>地面</w:t>
      </w:r>
      <w:r w:rsidR="005921E4" w:rsidRPr="00E006F2">
        <w:rPr>
          <w:rFonts w:ascii="宋体" w:hAnsi="宋体" w:hint="eastAsia"/>
          <w:szCs w:val="21"/>
          <w:bdr w:val="single" w:sz="4" w:space="0" w:color="auto"/>
        </w:rPr>
        <w:t>最大合成电场强度雨天小于46kV/m，晴天小于38kV/m</w:t>
      </w:r>
      <w:r w:rsidRPr="00E006F2">
        <w:rPr>
          <w:rFonts w:ascii="宋体" w:hAnsi="宋体" w:hint="eastAsia"/>
          <w:szCs w:val="21"/>
          <w:bdr w:val="single" w:sz="4" w:space="0" w:color="auto"/>
        </w:rPr>
        <w:t>。</w:t>
      </w:r>
      <w:r w:rsidR="005921E4" w:rsidRPr="00E006F2">
        <w:rPr>
          <w:rFonts w:ascii="宋体" w:hAnsi="宋体" w:hint="eastAsia"/>
          <w:szCs w:val="21"/>
          <w:bdr w:val="single" w:sz="4" w:space="0" w:color="auto"/>
        </w:rPr>
        <w:t>因此</w:t>
      </w:r>
      <w:r w:rsidR="005921E4" w:rsidRPr="00E006F2">
        <w:rPr>
          <w:rFonts w:ascii="宋体" w:hAnsi="宋体"/>
          <w:szCs w:val="21"/>
          <w:bdr w:val="single" w:sz="4" w:space="0" w:color="auto"/>
        </w:rPr>
        <w:t>，取该距离值应该</w:t>
      </w:r>
      <w:r w:rsidR="005921E4" w:rsidRPr="00E006F2">
        <w:rPr>
          <w:rFonts w:ascii="宋体" w:hAnsi="宋体" w:hint="eastAsia"/>
          <w:szCs w:val="21"/>
          <w:bdr w:val="single" w:sz="4" w:space="0" w:color="auto"/>
        </w:rPr>
        <w:t>是</w:t>
      </w:r>
      <w:r w:rsidR="005921E4" w:rsidRPr="00E006F2">
        <w:rPr>
          <w:rFonts w:ascii="宋体" w:hAnsi="宋体"/>
          <w:szCs w:val="21"/>
          <w:bdr w:val="single" w:sz="4" w:space="0" w:color="auto"/>
        </w:rPr>
        <w:t>安全的，此对地距离</w:t>
      </w:r>
      <w:proofErr w:type="gramStart"/>
      <w:r w:rsidR="005921E4" w:rsidRPr="00E006F2">
        <w:rPr>
          <w:rFonts w:ascii="宋体" w:hAnsi="宋体"/>
          <w:szCs w:val="21"/>
          <w:bdr w:val="single" w:sz="4" w:space="0" w:color="auto"/>
        </w:rPr>
        <w:t>值应用</w:t>
      </w:r>
      <w:proofErr w:type="gramEnd"/>
      <w:r w:rsidR="005921E4" w:rsidRPr="00E006F2">
        <w:rPr>
          <w:rFonts w:ascii="宋体" w:hAnsi="宋体"/>
          <w:szCs w:val="21"/>
          <w:bdr w:val="single" w:sz="4" w:space="0" w:color="auto"/>
        </w:rPr>
        <w:t>于云</w:t>
      </w:r>
      <w:proofErr w:type="gramStart"/>
      <w:r w:rsidR="005921E4" w:rsidRPr="00E006F2">
        <w:rPr>
          <w:rFonts w:ascii="宋体" w:hAnsi="宋体"/>
          <w:szCs w:val="21"/>
          <w:bdr w:val="single" w:sz="4" w:space="0" w:color="auto"/>
        </w:rPr>
        <w:t>广工程</w:t>
      </w:r>
      <w:proofErr w:type="gramEnd"/>
      <w:r w:rsidR="005921E4" w:rsidRPr="00E006F2">
        <w:rPr>
          <w:rFonts w:ascii="宋体" w:hAnsi="宋体"/>
          <w:szCs w:val="21"/>
          <w:bdr w:val="single" w:sz="4" w:space="0" w:color="auto"/>
        </w:rPr>
        <w:t>中。</w:t>
      </w:r>
      <w:r w:rsidRPr="00C822A8">
        <w:rPr>
          <w:rFonts w:ascii="宋体" w:hAnsi="宋体" w:hint="eastAsia"/>
          <w:color w:val="000000"/>
          <w:szCs w:val="21"/>
        </w:rPr>
        <w:t>具体取值见</w:t>
      </w:r>
      <w:r w:rsidRPr="00E006F2">
        <w:rPr>
          <w:rFonts w:ascii="宋体" w:hAnsi="宋体" w:hint="eastAsia"/>
          <w:color w:val="000000"/>
          <w:szCs w:val="21"/>
          <w:bdr w:val="single" w:sz="4" w:space="0" w:color="auto"/>
        </w:rPr>
        <w:t>表</w:t>
      </w:r>
      <w:r w:rsidR="005921E4" w:rsidRPr="00E006F2">
        <w:rPr>
          <w:rFonts w:ascii="宋体" w:hAnsi="宋体" w:hint="eastAsia"/>
          <w:color w:val="000000"/>
          <w:szCs w:val="21"/>
          <w:bdr w:val="single" w:sz="4" w:space="0" w:color="auto"/>
        </w:rPr>
        <w:t>59</w:t>
      </w:r>
      <w:r w:rsidR="005921E4" w:rsidRPr="00C822A8">
        <w:rPr>
          <w:rFonts w:ascii="宋体" w:hAnsi="宋体" w:hint="eastAsia"/>
          <w:color w:val="000000"/>
          <w:szCs w:val="21"/>
          <w:u w:val="single"/>
        </w:rPr>
        <w:t>表</w:t>
      </w:r>
      <w:r w:rsidR="000A6022" w:rsidRPr="00C822A8">
        <w:rPr>
          <w:rFonts w:ascii="宋体" w:hAnsi="宋体"/>
          <w:color w:val="000000"/>
          <w:szCs w:val="21"/>
          <w:u w:val="single"/>
        </w:rPr>
        <w:t>6</w:t>
      </w:r>
      <w:r w:rsidR="00FD6DA7" w:rsidRPr="00C822A8">
        <w:rPr>
          <w:rFonts w:ascii="宋体" w:hAnsi="宋体"/>
          <w:color w:val="000000"/>
          <w:szCs w:val="21"/>
          <w:u w:val="single"/>
        </w:rPr>
        <w:t>1</w:t>
      </w:r>
      <w:r w:rsidRPr="00C822A8">
        <w:rPr>
          <w:rFonts w:ascii="宋体" w:hAnsi="宋体" w:hint="eastAsia"/>
          <w:color w:val="000000"/>
          <w:szCs w:val="21"/>
        </w:rPr>
        <w:t>。</w:t>
      </w:r>
    </w:p>
    <w:p w:rsidR="00D42D4D" w:rsidRPr="00C822A8" w:rsidRDefault="00D42D4D" w:rsidP="00E61822">
      <w:pPr>
        <w:snapToGrid w:val="0"/>
        <w:spacing w:line="360" w:lineRule="auto"/>
        <w:jc w:val="center"/>
        <w:rPr>
          <w:rFonts w:ascii="黑体" w:eastAsia="黑体" w:hAnsi="黑体"/>
          <w:color w:val="000000"/>
          <w:szCs w:val="21"/>
          <w:u w:val="single"/>
        </w:rPr>
      </w:pPr>
      <w:r w:rsidRPr="00C822A8">
        <w:rPr>
          <w:rFonts w:ascii="黑体" w:eastAsia="黑体" w:hAnsi="黑体" w:hint="eastAsia"/>
          <w:color w:val="000000"/>
          <w:szCs w:val="21"/>
          <w:u w:val="single"/>
        </w:rPr>
        <w:t>表</w:t>
      </w:r>
      <w:r w:rsidR="000A6022" w:rsidRPr="00C822A8">
        <w:rPr>
          <w:rFonts w:ascii="黑体" w:eastAsia="黑体" w:hAnsi="黑体"/>
          <w:color w:val="000000"/>
          <w:szCs w:val="21"/>
          <w:u w:val="single"/>
        </w:rPr>
        <w:t>6</w:t>
      </w:r>
      <w:r w:rsidR="00FD6DA7" w:rsidRPr="00C822A8">
        <w:rPr>
          <w:rFonts w:ascii="黑体" w:eastAsia="黑体" w:hAnsi="黑体"/>
          <w:color w:val="000000"/>
          <w:szCs w:val="21"/>
          <w:u w:val="single"/>
        </w:rPr>
        <w:t>1</w:t>
      </w:r>
      <w:r w:rsidRPr="00C822A8">
        <w:rPr>
          <w:rFonts w:ascii="黑体" w:eastAsia="黑体" w:hAnsi="黑体"/>
          <w:color w:val="000000"/>
          <w:szCs w:val="21"/>
          <w:u w:val="single"/>
        </w:rPr>
        <w:t xml:space="preserve"> </w:t>
      </w:r>
      <w:r w:rsidRPr="00C822A8">
        <w:rPr>
          <w:rFonts w:ascii="黑体" w:eastAsia="黑体" w:hAnsi="黑体" w:hint="eastAsia"/>
          <w:szCs w:val="21"/>
          <w:u w:val="single"/>
        </w:rPr>
        <w:t>±800kV线路</w:t>
      </w:r>
      <w:r w:rsidRPr="00C822A8">
        <w:rPr>
          <w:rFonts w:ascii="黑体" w:eastAsia="黑体" w:hAnsi="黑体" w:hint="eastAsia"/>
          <w:color w:val="000000"/>
          <w:szCs w:val="21"/>
          <w:u w:val="single"/>
        </w:rPr>
        <w:t>在步行可达和不可达到山坡的最小</w:t>
      </w:r>
      <w:r w:rsidR="00B2001C" w:rsidRPr="00C822A8">
        <w:rPr>
          <w:rFonts w:ascii="黑体" w:eastAsia="黑体" w:hAnsi="黑体" w:hint="eastAsia"/>
          <w:color w:val="000000"/>
          <w:szCs w:val="21"/>
          <w:u w:val="single"/>
        </w:rPr>
        <w:t>净空</w:t>
      </w:r>
      <w:r w:rsidRPr="00C822A8">
        <w:rPr>
          <w:rFonts w:ascii="黑体" w:eastAsia="黑体" w:hAnsi="黑体" w:hint="eastAsia"/>
          <w:color w:val="000000"/>
          <w:szCs w:val="21"/>
          <w:u w:val="single"/>
        </w:rPr>
        <w:t>距离（</w:t>
      </w:r>
      <w:r w:rsidRPr="00C822A8">
        <w:rPr>
          <w:rFonts w:ascii="黑体" w:eastAsia="黑体" w:hAnsi="黑体"/>
          <w:color w:val="000000"/>
          <w:szCs w:val="21"/>
          <w:u w:val="single"/>
        </w:rPr>
        <w:t>m）</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99"/>
        <w:gridCol w:w="2720"/>
        <w:gridCol w:w="1918"/>
      </w:tblGrid>
      <w:tr w:rsidR="00D42D4D" w:rsidRPr="00C822A8" w:rsidTr="00D106C3">
        <w:trPr>
          <w:cantSplit/>
          <w:trHeight w:val="20"/>
        </w:trPr>
        <w:tc>
          <w:tcPr>
            <w:tcW w:w="2185" w:type="pct"/>
            <w:vAlign w:val="center"/>
          </w:tcPr>
          <w:p w:rsidR="00D42D4D" w:rsidRPr="00C822A8" w:rsidRDefault="00D42D4D" w:rsidP="00D106C3">
            <w:pPr>
              <w:pStyle w:val="afffff5"/>
              <w:snapToGrid w:val="0"/>
              <w:spacing w:beforeLines="100" w:before="240" w:afterLines="100" w:after="240" w:line="240" w:lineRule="auto"/>
              <w:ind w:left="0" w:right="0"/>
              <w:rPr>
                <w:rFonts w:ascii="宋体" w:hAnsi="宋体"/>
                <w:sz w:val="18"/>
                <w:szCs w:val="18"/>
              </w:rPr>
            </w:pPr>
            <w:r w:rsidRPr="00C822A8">
              <w:rPr>
                <w:rFonts w:ascii="宋体" w:hAnsi="宋体" w:hint="eastAsia"/>
                <w:sz w:val="18"/>
                <w:szCs w:val="18"/>
              </w:rPr>
              <w:t>线路经过地区</w:t>
            </w:r>
          </w:p>
        </w:tc>
        <w:tc>
          <w:tcPr>
            <w:tcW w:w="1651" w:type="pct"/>
            <w:vAlign w:val="center"/>
          </w:tcPr>
          <w:p w:rsidR="00D42D4D" w:rsidRPr="00C822A8" w:rsidRDefault="00D42D4D" w:rsidP="00D106C3">
            <w:pPr>
              <w:pStyle w:val="afffff5"/>
              <w:snapToGrid w:val="0"/>
              <w:spacing w:beforeLines="100" w:before="240" w:afterLines="100" w:after="240" w:line="240" w:lineRule="auto"/>
              <w:ind w:left="0" w:right="0"/>
              <w:rPr>
                <w:rFonts w:ascii="宋体" w:hAnsi="宋体"/>
                <w:sz w:val="18"/>
                <w:szCs w:val="18"/>
              </w:rPr>
            </w:pPr>
            <w:r w:rsidRPr="00C822A8">
              <w:rPr>
                <w:rFonts w:ascii="宋体" w:hAnsi="宋体" w:hint="eastAsia"/>
                <w:sz w:val="18"/>
                <w:szCs w:val="18"/>
              </w:rPr>
              <w:t>最小（净空）距离</w:t>
            </w:r>
          </w:p>
        </w:tc>
        <w:tc>
          <w:tcPr>
            <w:tcW w:w="1164" w:type="pct"/>
            <w:vAlign w:val="center"/>
          </w:tcPr>
          <w:p w:rsidR="00D42D4D" w:rsidRPr="00C822A8" w:rsidRDefault="00D42D4D" w:rsidP="00D106C3">
            <w:pPr>
              <w:pStyle w:val="afffff5"/>
              <w:snapToGrid w:val="0"/>
              <w:spacing w:beforeLines="100" w:before="240" w:afterLines="100" w:after="240" w:line="240" w:lineRule="auto"/>
              <w:ind w:left="0" w:right="0"/>
              <w:rPr>
                <w:rFonts w:ascii="宋体" w:hAnsi="宋体"/>
                <w:sz w:val="18"/>
                <w:szCs w:val="18"/>
              </w:rPr>
            </w:pPr>
            <w:r w:rsidRPr="00C822A8">
              <w:rPr>
                <w:rFonts w:ascii="宋体" w:hAnsi="宋体" w:hint="eastAsia"/>
                <w:sz w:val="18"/>
                <w:szCs w:val="18"/>
              </w:rPr>
              <w:t>备　注</w:t>
            </w:r>
          </w:p>
        </w:tc>
      </w:tr>
      <w:tr w:rsidR="00D42D4D" w:rsidRPr="00C822A8" w:rsidTr="00D106C3">
        <w:trPr>
          <w:cantSplit/>
          <w:trHeight w:val="20"/>
        </w:trPr>
        <w:tc>
          <w:tcPr>
            <w:tcW w:w="2185" w:type="pct"/>
            <w:vAlign w:val="center"/>
          </w:tcPr>
          <w:p w:rsidR="00D42D4D" w:rsidRPr="00C822A8" w:rsidRDefault="00D42D4D" w:rsidP="00D106C3">
            <w:pPr>
              <w:pStyle w:val="afffff5"/>
              <w:snapToGrid w:val="0"/>
              <w:spacing w:beforeLines="50" w:before="120" w:afterLines="50" w:after="120" w:line="240" w:lineRule="auto"/>
              <w:ind w:left="0" w:right="0"/>
              <w:jc w:val="both"/>
              <w:rPr>
                <w:rFonts w:ascii="宋体" w:hAnsi="宋体"/>
                <w:sz w:val="18"/>
                <w:szCs w:val="18"/>
              </w:rPr>
            </w:pPr>
            <w:r w:rsidRPr="00C822A8">
              <w:rPr>
                <w:rFonts w:ascii="宋体" w:hAnsi="宋体" w:hint="eastAsia"/>
                <w:sz w:val="18"/>
                <w:szCs w:val="18"/>
              </w:rPr>
              <w:t>步行可以到达的山坡</w:t>
            </w:r>
          </w:p>
        </w:tc>
        <w:tc>
          <w:tcPr>
            <w:tcW w:w="1651" w:type="pct"/>
            <w:vAlign w:val="center"/>
          </w:tcPr>
          <w:p w:rsidR="00D42D4D" w:rsidRPr="00C822A8" w:rsidRDefault="00D42D4D" w:rsidP="00D106C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13.0</w:t>
            </w:r>
          </w:p>
        </w:tc>
        <w:tc>
          <w:tcPr>
            <w:tcW w:w="1164" w:type="pct"/>
            <w:vAlign w:val="center"/>
          </w:tcPr>
          <w:p w:rsidR="00D42D4D" w:rsidRPr="00C822A8" w:rsidRDefault="00D42D4D" w:rsidP="00D106C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最大风偏</w:t>
            </w:r>
          </w:p>
        </w:tc>
      </w:tr>
      <w:tr w:rsidR="00D42D4D" w:rsidRPr="00C822A8" w:rsidTr="00D106C3">
        <w:trPr>
          <w:cantSplit/>
          <w:trHeight w:val="20"/>
        </w:trPr>
        <w:tc>
          <w:tcPr>
            <w:tcW w:w="2185" w:type="pct"/>
            <w:vAlign w:val="center"/>
          </w:tcPr>
          <w:p w:rsidR="00D42D4D" w:rsidRPr="00C822A8" w:rsidRDefault="00D42D4D" w:rsidP="00D106C3">
            <w:pPr>
              <w:pStyle w:val="afffff5"/>
              <w:snapToGrid w:val="0"/>
              <w:spacing w:beforeLines="50" w:before="120" w:afterLines="50" w:after="120" w:line="240" w:lineRule="auto"/>
              <w:ind w:left="0" w:right="0"/>
              <w:jc w:val="both"/>
              <w:rPr>
                <w:rFonts w:ascii="宋体" w:hAnsi="宋体"/>
                <w:sz w:val="18"/>
                <w:szCs w:val="18"/>
              </w:rPr>
            </w:pPr>
            <w:r w:rsidRPr="00C822A8">
              <w:rPr>
                <w:rFonts w:ascii="宋体" w:hAnsi="宋体" w:hint="eastAsia"/>
                <w:sz w:val="18"/>
                <w:szCs w:val="18"/>
              </w:rPr>
              <w:t>步行不能到达的山坡、峭壁和岩石</w:t>
            </w:r>
          </w:p>
        </w:tc>
        <w:tc>
          <w:tcPr>
            <w:tcW w:w="1651" w:type="pct"/>
            <w:vAlign w:val="center"/>
          </w:tcPr>
          <w:p w:rsidR="00D42D4D" w:rsidRPr="00C822A8" w:rsidRDefault="00D42D4D" w:rsidP="00D106C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11</w:t>
            </w:r>
            <w:r w:rsidRPr="00C822A8">
              <w:rPr>
                <w:rFonts w:ascii="宋体" w:hAnsi="宋体"/>
                <w:sz w:val="18"/>
                <w:szCs w:val="18"/>
              </w:rPr>
              <w:t>.0</w:t>
            </w:r>
          </w:p>
        </w:tc>
        <w:tc>
          <w:tcPr>
            <w:tcW w:w="1164" w:type="pct"/>
            <w:vAlign w:val="center"/>
          </w:tcPr>
          <w:p w:rsidR="00D42D4D" w:rsidRPr="00C822A8" w:rsidRDefault="00D42D4D" w:rsidP="00D106C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最大风偏</w:t>
            </w:r>
          </w:p>
        </w:tc>
      </w:tr>
    </w:tbl>
    <w:p w:rsidR="005921E4" w:rsidRPr="00E006F2" w:rsidRDefault="005921E4" w:rsidP="005921E4">
      <w:pPr>
        <w:snapToGrid w:val="0"/>
        <w:spacing w:line="360" w:lineRule="auto"/>
        <w:ind w:firstLineChars="200" w:firstLine="420"/>
        <w:rPr>
          <w:rFonts w:ascii="宋体" w:hAnsi="宋体"/>
          <w:szCs w:val="21"/>
          <w:bdr w:val="single" w:sz="4" w:space="0" w:color="auto"/>
        </w:rPr>
      </w:pPr>
      <w:r w:rsidRPr="00E006F2">
        <w:rPr>
          <w:rFonts w:ascii="宋体" w:hAnsi="宋体" w:hint="eastAsia"/>
          <w:szCs w:val="21"/>
          <w:bdr w:val="single" w:sz="4" w:space="0" w:color="auto"/>
        </w:rPr>
        <w:t>而在向上、</w:t>
      </w:r>
      <w:proofErr w:type="gramStart"/>
      <w:r w:rsidRPr="00E006F2">
        <w:rPr>
          <w:rFonts w:ascii="宋体" w:hAnsi="宋体" w:hint="eastAsia"/>
          <w:szCs w:val="21"/>
          <w:bdr w:val="single" w:sz="4" w:space="0" w:color="auto"/>
        </w:rPr>
        <w:t>锦苏特高压</w:t>
      </w:r>
      <w:proofErr w:type="gramEnd"/>
      <w:r w:rsidRPr="00E006F2">
        <w:rPr>
          <w:rFonts w:ascii="宋体" w:hAnsi="宋体" w:hint="eastAsia"/>
          <w:szCs w:val="21"/>
          <w:bdr w:val="single" w:sz="4" w:space="0" w:color="auto"/>
        </w:rPr>
        <w:t>直流工程中，对于±800kV直流输电线路在交通困难地区，按操作过电压间隙控制的距离为13m；对其电场效应即静电场强限定在18kV/m，合成场强限定在雨天42kV/m，晴天35kV/m，则V</w:t>
      </w:r>
      <w:proofErr w:type="gramStart"/>
      <w:r w:rsidRPr="00E006F2">
        <w:rPr>
          <w:rFonts w:ascii="宋体" w:hAnsi="宋体" w:hint="eastAsia"/>
          <w:szCs w:val="21"/>
          <w:bdr w:val="single" w:sz="4" w:space="0" w:color="auto"/>
        </w:rPr>
        <w:t>串情况</w:t>
      </w:r>
      <w:proofErr w:type="gramEnd"/>
      <w:r w:rsidRPr="00E006F2">
        <w:rPr>
          <w:rFonts w:ascii="宋体" w:hAnsi="宋体" w:hint="eastAsia"/>
          <w:szCs w:val="21"/>
          <w:bdr w:val="single" w:sz="4" w:space="0" w:color="auto"/>
        </w:rPr>
        <w:t>下，对地距离约需16m，I</w:t>
      </w:r>
      <w:proofErr w:type="gramStart"/>
      <w:r w:rsidRPr="00E006F2">
        <w:rPr>
          <w:rFonts w:ascii="宋体" w:hAnsi="宋体" w:hint="eastAsia"/>
          <w:szCs w:val="21"/>
          <w:bdr w:val="single" w:sz="4" w:space="0" w:color="auto"/>
        </w:rPr>
        <w:t>串情况</w:t>
      </w:r>
      <w:proofErr w:type="gramEnd"/>
      <w:r w:rsidRPr="00E006F2">
        <w:rPr>
          <w:rFonts w:ascii="宋体" w:hAnsi="宋体" w:hint="eastAsia"/>
          <w:szCs w:val="21"/>
          <w:bdr w:val="single" w:sz="4" w:space="0" w:color="auto"/>
        </w:rPr>
        <w:t>下，对地距离约需17m，推荐取17m。对于向上、</w:t>
      </w:r>
      <w:proofErr w:type="gramStart"/>
      <w:r w:rsidRPr="00E006F2">
        <w:rPr>
          <w:rFonts w:ascii="宋体" w:hAnsi="宋体" w:hint="eastAsia"/>
          <w:szCs w:val="21"/>
          <w:bdr w:val="single" w:sz="4" w:space="0" w:color="auto"/>
        </w:rPr>
        <w:t>锦苏特高压</w:t>
      </w:r>
      <w:proofErr w:type="gramEnd"/>
      <w:r w:rsidRPr="00E006F2">
        <w:rPr>
          <w:rFonts w:ascii="宋体" w:hAnsi="宋体" w:hint="eastAsia"/>
          <w:szCs w:val="21"/>
          <w:bdr w:val="single" w:sz="4" w:space="0" w:color="auto"/>
        </w:rPr>
        <w:t>直流工程实际应用中是按17m取值。</w:t>
      </w:r>
    </w:p>
    <w:p w:rsidR="00D42D4D" w:rsidRPr="00E006F2" w:rsidRDefault="005921E4" w:rsidP="005921E4">
      <w:pPr>
        <w:snapToGrid w:val="0"/>
        <w:spacing w:line="360" w:lineRule="auto"/>
        <w:ind w:firstLineChars="200" w:firstLine="420"/>
        <w:rPr>
          <w:rFonts w:ascii="宋体" w:hAnsi="宋体"/>
          <w:szCs w:val="21"/>
          <w:bdr w:val="single" w:sz="4" w:space="0" w:color="auto"/>
        </w:rPr>
      </w:pPr>
      <w:r w:rsidRPr="00E006F2">
        <w:rPr>
          <w:rFonts w:ascii="宋体" w:hAnsi="宋体" w:hint="eastAsia"/>
          <w:szCs w:val="21"/>
          <w:bdr w:val="single" w:sz="4" w:space="0" w:color="auto"/>
        </w:rPr>
        <w:t>对于导线对交通困难地区的对地垂直距离控制值在不同工程中采用了不同值，主要是对地控制的静电场值不同，</w:t>
      </w:r>
      <w:proofErr w:type="gramStart"/>
      <w:r w:rsidRPr="00E006F2">
        <w:rPr>
          <w:rFonts w:ascii="宋体" w:hAnsi="宋体" w:hint="eastAsia"/>
          <w:szCs w:val="21"/>
          <w:bdr w:val="single" w:sz="4" w:space="0" w:color="auto"/>
        </w:rPr>
        <w:t>云广按</w:t>
      </w:r>
      <w:proofErr w:type="gramEnd"/>
      <w:r w:rsidRPr="00E006F2">
        <w:rPr>
          <w:rFonts w:ascii="宋体" w:hAnsi="宋体" w:hint="eastAsia"/>
          <w:szCs w:val="21"/>
          <w:bdr w:val="single" w:sz="4" w:space="0" w:color="auto"/>
        </w:rPr>
        <w:t>20kV/m、向上</w:t>
      </w:r>
      <w:proofErr w:type="gramStart"/>
      <w:r w:rsidRPr="00E006F2">
        <w:rPr>
          <w:rFonts w:ascii="宋体" w:hAnsi="宋体" w:hint="eastAsia"/>
          <w:szCs w:val="21"/>
          <w:bdr w:val="single" w:sz="4" w:space="0" w:color="auto"/>
        </w:rPr>
        <w:t>锦苏按</w:t>
      </w:r>
      <w:proofErr w:type="gramEnd"/>
      <w:r w:rsidRPr="00E006F2">
        <w:rPr>
          <w:rFonts w:ascii="宋体" w:hAnsi="宋体" w:hint="eastAsia"/>
          <w:szCs w:val="21"/>
          <w:bdr w:val="single" w:sz="4" w:space="0" w:color="auto"/>
        </w:rPr>
        <w:t>18kV/m控制。但实际过程这些值均不控制。</w:t>
      </w:r>
    </w:p>
    <w:p w:rsidR="005921E4" w:rsidRPr="00C822A8" w:rsidRDefault="005921E4" w:rsidP="005A7F0B">
      <w:pPr>
        <w:snapToGrid w:val="0"/>
        <w:spacing w:line="360" w:lineRule="auto"/>
        <w:ind w:firstLineChars="200" w:firstLine="420"/>
        <w:rPr>
          <w:rFonts w:ascii="宋体" w:hAnsi="宋体"/>
          <w:szCs w:val="21"/>
          <w:u w:val="single"/>
        </w:rPr>
      </w:pPr>
      <w:r w:rsidRPr="00C822A8">
        <w:rPr>
          <w:rFonts w:ascii="宋体" w:hAnsi="宋体" w:hint="eastAsia"/>
          <w:szCs w:val="21"/>
          <w:u w:val="single"/>
        </w:rPr>
        <w:lastRenderedPageBreak/>
        <w:t>此次</w:t>
      </w:r>
      <w:r w:rsidRPr="00C822A8">
        <w:rPr>
          <w:rFonts w:ascii="宋体" w:hAnsi="宋体"/>
          <w:szCs w:val="21"/>
          <w:u w:val="single"/>
        </w:rPr>
        <w:t>局部修订，</w:t>
      </w:r>
      <w:r w:rsidR="005A7F0B" w:rsidRPr="00C822A8">
        <w:rPr>
          <w:rFonts w:ascii="宋体" w:hAnsi="宋体" w:hint="eastAsia"/>
          <w:szCs w:val="21"/>
          <w:u w:val="single"/>
        </w:rPr>
        <w:t>取消了</w:t>
      </w:r>
      <w:r w:rsidR="005A7F0B" w:rsidRPr="00C822A8">
        <w:rPr>
          <w:rFonts w:ascii="宋体" w:hAnsi="宋体"/>
          <w:szCs w:val="21"/>
          <w:u w:val="single"/>
        </w:rPr>
        <w:t>6×630/45</w:t>
      </w:r>
      <w:r w:rsidR="005A7F0B" w:rsidRPr="00C822A8">
        <w:rPr>
          <w:rFonts w:ascii="宋体" w:hAnsi="宋体" w:hint="eastAsia"/>
          <w:szCs w:val="21"/>
          <w:u w:val="single"/>
        </w:rPr>
        <w:t>、</w:t>
      </w:r>
      <w:r w:rsidR="005A7F0B" w:rsidRPr="00C822A8">
        <w:rPr>
          <w:rFonts w:ascii="宋体" w:hAnsi="宋体"/>
          <w:szCs w:val="21"/>
          <w:u w:val="single"/>
        </w:rPr>
        <w:t>6×720/50</w:t>
      </w:r>
      <w:r w:rsidR="005A7F0B" w:rsidRPr="00C822A8">
        <w:rPr>
          <w:rFonts w:ascii="宋体" w:hAnsi="宋体" w:hint="eastAsia"/>
          <w:szCs w:val="21"/>
          <w:u w:val="single"/>
        </w:rPr>
        <w:t>导线工程中未</w:t>
      </w:r>
      <w:r w:rsidR="005A7F0B" w:rsidRPr="00C822A8">
        <w:rPr>
          <w:rFonts w:ascii="宋体" w:hAnsi="宋体"/>
          <w:szCs w:val="21"/>
          <w:u w:val="single"/>
        </w:rPr>
        <w:t>应用</w:t>
      </w:r>
      <w:r w:rsidR="005A7F0B" w:rsidRPr="00C822A8">
        <w:rPr>
          <w:rFonts w:ascii="宋体" w:hAnsi="宋体" w:hint="eastAsia"/>
          <w:szCs w:val="21"/>
          <w:u w:val="single"/>
        </w:rPr>
        <w:t>I</w:t>
      </w:r>
      <w:proofErr w:type="gramStart"/>
      <w:r w:rsidR="005A7F0B" w:rsidRPr="00C822A8">
        <w:rPr>
          <w:rFonts w:ascii="宋体" w:hAnsi="宋体" w:hint="eastAsia"/>
          <w:szCs w:val="21"/>
          <w:u w:val="single"/>
        </w:rPr>
        <w:t>型</w:t>
      </w:r>
      <w:r w:rsidR="005A7F0B" w:rsidRPr="00C822A8">
        <w:rPr>
          <w:rFonts w:ascii="宋体" w:hAnsi="宋体"/>
          <w:szCs w:val="21"/>
          <w:u w:val="single"/>
        </w:rPr>
        <w:t>串相关</w:t>
      </w:r>
      <w:proofErr w:type="gramEnd"/>
      <w:r w:rsidR="005A7F0B" w:rsidRPr="00C822A8">
        <w:rPr>
          <w:rFonts w:ascii="宋体" w:hAnsi="宋体" w:hint="eastAsia"/>
          <w:szCs w:val="21"/>
          <w:u w:val="single"/>
        </w:rPr>
        <w:t>技术</w:t>
      </w:r>
      <w:r w:rsidR="005A7F0B" w:rsidRPr="00C822A8">
        <w:rPr>
          <w:rFonts w:ascii="宋体" w:hAnsi="宋体"/>
          <w:szCs w:val="21"/>
          <w:u w:val="single"/>
        </w:rPr>
        <w:t>原则</w:t>
      </w:r>
      <w:r w:rsidRPr="00C822A8">
        <w:rPr>
          <w:rFonts w:ascii="宋体" w:hAnsi="宋体"/>
          <w:szCs w:val="21"/>
          <w:u w:val="single"/>
        </w:rPr>
        <w:t>，</w:t>
      </w:r>
      <w:r w:rsidR="005A7F0B" w:rsidRPr="00C822A8">
        <w:rPr>
          <w:rFonts w:ascii="宋体" w:hAnsi="宋体" w:hint="eastAsia"/>
          <w:szCs w:val="21"/>
          <w:u w:val="single"/>
        </w:rPr>
        <w:t>补充</w:t>
      </w:r>
      <w:r w:rsidR="005A7F0B" w:rsidRPr="00C822A8">
        <w:rPr>
          <w:rFonts w:ascii="宋体" w:hAnsi="宋体"/>
          <w:szCs w:val="21"/>
          <w:u w:val="single"/>
        </w:rPr>
        <w:t>了其他导线的</w:t>
      </w:r>
      <w:r w:rsidR="005A7F0B" w:rsidRPr="00C822A8">
        <w:rPr>
          <w:rFonts w:ascii="宋体" w:hAnsi="宋体" w:hint="eastAsia"/>
          <w:szCs w:val="21"/>
          <w:u w:val="single"/>
        </w:rPr>
        <w:t>最小</w:t>
      </w:r>
      <w:r w:rsidR="005A7F0B" w:rsidRPr="00C822A8">
        <w:rPr>
          <w:rFonts w:ascii="宋体" w:hAnsi="宋体"/>
          <w:szCs w:val="21"/>
          <w:u w:val="single"/>
        </w:rPr>
        <w:t>对地距离技术原则</w:t>
      </w:r>
      <w:r w:rsidR="005A7F0B" w:rsidRPr="00C822A8">
        <w:rPr>
          <w:rFonts w:ascii="宋体" w:hAnsi="宋体" w:hint="eastAsia"/>
          <w:szCs w:val="21"/>
          <w:u w:val="single"/>
        </w:rPr>
        <w:t>要求</w:t>
      </w:r>
      <w:r w:rsidRPr="00C822A8">
        <w:rPr>
          <w:rFonts w:ascii="宋体" w:hAnsi="宋体"/>
          <w:szCs w:val="21"/>
          <w:u w:val="single"/>
        </w:rPr>
        <w:t>。</w:t>
      </w:r>
    </w:p>
    <w:p w:rsidR="004E3960" w:rsidRPr="00C822A8" w:rsidRDefault="004E3960" w:rsidP="00E61822">
      <w:pPr>
        <w:snapToGrid w:val="0"/>
        <w:spacing w:line="360" w:lineRule="auto"/>
        <w:rPr>
          <w:rFonts w:ascii="宋体" w:hAnsi="宋体"/>
          <w:szCs w:val="21"/>
        </w:rPr>
      </w:pPr>
      <w:r w:rsidRPr="00C822A8">
        <w:rPr>
          <w:rFonts w:ascii="宋体" w:hAnsi="宋体" w:hint="eastAsia"/>
          <w:szCs w:val="21"/>
        </w:rPr>
        <w:t>13.0.4  本</w:t>
      </w:r>
      <w:r w:rsidRPr="00C822A8">
        <w:rPr>
          <w:rFonts w:ascii="宋体" w:hAnsi="宋体"/>
          <w:szCs w:val="21"/>
        </w:rPr>
        <w:t>条说明如下：</w:t>
      </w:r>
    </w:p>
    <w:p w:rsidR="00DE50BE" w:rsidRPr="00C822A8" w:rsidRDefault="00DE50BE" w:rsidP="00E61822">
      <w:pPr>
        <w:snapToGrid w:val="0"/>
        <w:spacing w:line="360" w:lineRule="auto"/>
        <w:ind w:firstLineChars="200" w:firstLine="420"/>
        <w:rPr>
          <w:rFonts w:ascii="宋体" w:hAnsi="宋体"/>
          <w:szCs w:val="21"/>
          <w:u w:val="single"/>
        </w:rPr>
      </w:pPr>
      <w:bookmarkStart w:id="13" w:name="_Toc166968428"/>
      <w:r w:rsidRPr="00C822A8">
        <w:rPr>
          <w:rFonts w:ascii="宋体" w:hAnsi="宋体" w:hint="eastAsia"/>
          <w:szCs w:val="21"/>
        </w:rPr>
        <w:t xml:space="preserve">1 </w:t>
      </w:r>
      <w:r w:rsidR="00092E6D" w:rsidRPr="00C822A8">
        <w:rPr>
          <w:rFonts w:ascii="宋体" w:hAnsi="宋体"/>
          <w:szCs w:val="21"/>
        </w:rPr>
        <w:t xml:space="preserve"> </w:t>
      </w:r>
      <w:r w:rsidRPr="00C822A8">
        <w:rPr>
          <w:rFonts w:ascii="宋体" w:hAnsi="宋体" w:hint="eastAsia"/>
          <w:szCs w:val="21"/>
        </w:rPr>
        <w:t>导线与建筑物之间的最小垂直距离</w:t>
      </w:r>
      <w:bookmarkEnd w:id="13"/>
      <w:r w:rsidR="00092E6D" w:rsidRPr="00C822A8">
        <w:rPr>
          <w:rFonts w:ascii="宋体" w:hAnsi="宋体" w:hint="eastAsia"/>
          <w:szCs w:val="21"/>
        </w:rPr>
        <w:t>。</w:t>
      </w:r>
      <w:r w:rsidRPr="00C822A8">
        <w:rPr>
          <w:rFonts w:ascii="宋体" w:hAnsi="宋体" w:hint="eastAsia"/>
          <w:szCs w:val="21"/>
        </w:rPr>
        <w:t>±800kV线路不能跨越经常住人或屋顶为燃烧材料的建筑物，对于非长期住人的耐火屋顶的建筑物，在取得有关方面同意时可以跨越。导线与建筑物之问的最小垂直距离，从电场强度来看，可采用交通困难地区的标准</w:t>
      </w:r>
      <w:r w:rsidRPr="00E006F2">
        <w:rPr>
          <w:rFonts w:ascii="宋体" w:hAnsi="宋体" w:hint="eastAsia"/>
          <w:szCs w:val="21"/>
        </w:rPr>
        <w:t>。</w:t>
      </w:r>
      <w:r w:rsidR="00F94007" w:rsidRPr="00E006F2">
        <w:rPr>
          <w:rFonts w:ascii="宋体" w:hAnsi="宋体" w:hint="eastAsia"/>
          <w:szCs w:val="21"/>
          <w:bdr w:val="single" w:sz="4" w:space="0" w:color="auto"/>
        </w:rPr>
        <w:t>220</w:t>
      </w:r>
      <w:r w:rsidR="00F94007" w:rsidRPr="00E006F2">
        <w:rPr>
          <w:rFonts w:ascii="宋体" w:hAnsi="宋体"/>
          <w:szCs w:val="21"/>
          <w:bdr w:val="single" w:sz="4" w:space="0" w:color="auto"/>
        </w:rPr>
        <w:t>kV</w:t>
      </w:r>
      <w:r w:rsidR="00F94007" w:rsidRPr="00E006F2">
        <w:rPr>
          <w:rFonts w:ascii="宋体" w:hAnsi="宋体" w:hint="eastAsia"/>
          <w:szCs w:val="21"/>
          <w:bdr w:val="single" w:sz="4" w:space="0" w:color="auto"/>
        </w:rPr>
        <w:t>～500kV级线路均在交通困难地区对地距离的基础上再增加0.5m，±800kV线路在交通困难地区的对地距离为15.5m，在此基础上再增加0.5m，取为16m。在向上</w:t>
      </w:r>
      <w:proofErr w:type="gramStart"/>
      <w:r w:rsidR="00F94007" w:rsidRPr="00E006F2">
        <w:rPr>
          <w:rFonts w:ascii="宋体" w:hAnsi="宋体" w:hint="eastAsia"/>
          <w:szCs w:val="21"/>
          <w:bdr w:val="single" w:sz="4" w:space="0" w:color="auto"/>
        </w:rPr>
        <w:t>锦苏工程</w:t>
      </w:r>
      <w:proofErr w:type="gramEnd"/>
      <w:r w:rsidR="00F94007" w:rsidRPr="00E006F2">
        <w:rPr>
          <w:rFonts w:ascii="宋体" w:hAnsi="宋体" w:hint="eastAsia"/>
          <w:szCs w:val="21"/>
          <w:bdr w:val="single" w:sz="4" w:space="0" w:color="auto"/>
        </w:rPr>
        <w:t>中则按此原则计算，取17.5m。若所跨越的建筑物为</w:t>
      </w:r>
      <w:proofErr w:type="gramStart"/>
      <w:r w:rsidR="00F94007" w:rsidRPr="00E006F2">
        <w:rPr>
          <w:rFonts w:ascii="宋体" w:hAnsi="宋体" w:hint="eastAsia"/>
          <w:szCs w:val="21"/>
          <w:bdr w:val="single" w:sz="4" w:space="0" w:color="auto"/>
        </w:rPr>
        <w:t>非长期</w:t>
      </w:r>
      <w:proofErr w:type="gramEnd"/>
      <w:r w:rsidR="00F94007" w:rsidRPr="00E006F2">
        <w:rPr>
          <w:rFonts w:ascii="宋体" w:hAnsi="宋体" w:hint="eastAsia"/>
          <w:szCs w:val="21"/>
          <w:bdr w:val="single" w:sz="4" w:space="0" w:color="auto"/>
        </w:rPr>
        <w:t>住人建筑，尚需满足房屋所在位置</w:t>
      </w:r>
      <w:proofErr w:type="gramStart"/>
      <w:r w:rsidR="00F94007" w:rsidRPr="00E006F2">
        <w:rPr>
          <w:rFonts w:ascii="宋体" w:hAnsi="宋体" w:hint="eastAsia"/>
          <w:szCs w:val="21"/>
          <w:bdr w:val="single" w:sz="4" w:space="0" w:color="auto"/>
        </w:rPr>
        <w:t>地面处湿导线</w:t>
      </w:r>
      <w:proofErr w:type="gramEnd"/>
      <w:r w:rsidR="00F94007" w:rsidRPr="00E006F2">
        <w:rPr>
          <w:rFonts w:ascii="宋体" w:hAnsi="宋体" w:hint="eastAsia"/>
          <w:szCs w:val="21"/>
          <w:bdr w:val="single" w:sz="4" w:space="0" w:color="auto"/>
        </w:rPr>
        <w:t>合成场强15kV/m控制要求。</w:t>
      </w:r>
      <w:r w:rsidRPr="00C822A8">
        <w:rPr>
          <w:rFonts w:ascii="宋体" w:hAnsi="宋体" w:hint="eastAsia"/>
          <w:szCs w:val="21"/>
          <w:u w:val="single"/>
        </w:rPr>
        <w:t>±</w:t>
      </w:r>
      <w:r w:rsidRPr="00C822A8">
        <w:rPr>
          <w:rFonts w:ascii="宋体" w:hAnsi="宋体"/>
          <w:szCs w:val="21"/>
          <w:u w:val="single"/>
        </w:rPr>
        <w:t>800kV</w:t>
      </w:r>
      <w:r w:rsidRPr="00C822A8">
        <w:rPr>
          <w:rFonts w:ascii="宋体" w:hAnsi="宋体" w:hint="eastAsia"/>
          <w:szCs w:val="21"/>
          <w:u w:val="single"/>
        </w:rPr>
        <w:t>线路在交通困难地区</w:t>
      </w:r>
      <w:r w:rsidR="000A6022" w:rsidRPr="00C822A8">
        <w:rPr>
          <w:rFonts w:ascii="宋体" w:hAnsi="宋体" w:hint="eastAsia"/>
          <w:szCs w:val="21"/>
          <w:u w:val="single"/>
        </w:rPr>
        <w:t>合成</w:t>
      </w:r>
      <w:r w:rsidR="000A6022" w:rsidRPr="00C822A8">
        <w:rPr>
          <w:rFonts w:ascii="宋体" w:hAnsi="宋体"/>
          <w:szCs w:val="21"/>
          <w:u w:val="single"/>
        </w:rPr>
        <w:t>场强</w:t>
      </w:r>
      <w:r w:rsidR="00952F18" w:rsidRPr="00C822A8">
        <w:rPr>
          <w:rFonts w:ascii="宋体" w:hAnsi="宋体" w:hint="eastAsia"/>
          <w:szCs w:val="21"/>
          <w:u w:val="single"/>
        </w:rPr>
        <w:t>不超过</w:t>
      </w:r>
      <w:r w:rsidR="000A6022" w:rsidRPr="00C822A8">
        <w:rPr>
          <w:rFonts w:ascii="宋体" w:hAnsi="宋体"/>
          <w:szCs w:val="21"/>
          <w:u w:val="single"/>
        </w:rPr>
        <w:t>雨天4</w:t>
      </w:r>
      <w:r w:rsidR="006E5FD3" w:rsidRPr="00C822A8">
        <w:rPr>
          <w:rFonts w:ascii="宋体" w:hAnsi="宋体"/>
          <w:szCs w:val="21"/>
          <w:u w:val="single"/>
        </w:rPr>
        <w:t>6</w:t>
      </w:r>
      <w:r w:rsidR="000A6022" w:rsidRPr="00C822A8">
        <w:rPr>
          <w:rFonts w:ascii="宋体" w:hAnsi="宋体"/>
          <w:szCs w:val="21"/>
          <w:u w:val="single"/>
        </w:rPr>
        <w:t>kV/m</w:t>
      </w:r>
      <w:r w:rsidR="000A6022" w:rsidRPr="00C822A8">
        <w:rPr>
          <w:rFonts w:ascii="宋体" w:hAnsi="宋体" w:hint="eastAsia"/>
          <w:szCs w:val="21"/>
          <w:u w:val="single"/>
        </w:rPr>
        <w:t>，</w:t>
      </w:r>
      <w:r w:rsidR="000A6022" w:rsidRPr="00C822A8">
        <w:rPr>
          <w:rFonts w:ascii="宋体" w:hAnsi="宋体"/>
          <w:szCs w:val="21"/>
          <w:u w:val="single"/>
        </w:rPr>
        <w:t>晴天3</w:t>
      </w:r>
      <w:r w:rsidR="006E5FD3" w:rsidRPr="00C822A8">
        <w:rPr>
          <w:rFonts w:ascii="宋体" w:hAnsi="宋体"/>
          <w:szCs w:val="21"/>
          <w:u w:val="single"/>
        </w:rPr>
        <w:t>8</w:t>
      </w:r>
      <w:r w:rsidR="000A6022" w:rsidRPr="00C822A8">
        <w:rPr>
          <w:rFonts w:ascii="宋体" w:hAnsi="宋体"/>
          <w:szCs w:val="21"/>
          <w:u w:val="single"/>
        </w:rPr>
        <w:t>kV/m</w:t>
      </w:r>
      <w:r w:rsidR="000A6022" w:rsidRPr="00C822A8">
        <w:rPr>
          <w:rFonts w:ascii="宋体" w:hAnsi="宋体" w:hint="eastAsia"/>
          <w:szCs w:val="21"/>
          <w:u w:val="single"/>
        </w:rPr>
        <w:t>，</w:t>
      </w:r>
      <w:r w:rsidR="00F34385" w:rsidRPr="00C822A8">
        <w:rPr>
          <w:rFonts w:ascii="宋体" w:hAnsi="宋体"/>
          <w:szCs w:val="21"/>
          <w:u w:val="single"/>
        </w:rPr>
        <w:t>0</w:t>
      </w:r>
      <w:r w:rsidR="00F34385" w:rsidRPr="00C822A8">
        <w:rPr>
          <w:rFonts w:ascii="宋体" w:hAnsi="宋体" w:hint="eastAsia"/>
          <w:szCs w:val="21"/>
          <w:u w:val="single"/>
        </w:rPr>
        <w:t>～</w:t>
      </w:r>
      <w:r w:rsidR="00F34385" w:rsidRPr="00C822A8">
        <w:rPr>
          <w:rFonts w:ascii="宋体" w:hAnsi="宋体"/>
          <w:szCs w:val="21"/>
          <w:u w:val="single"/>
        </w:rPr>
        <w:t>3000m海拔</w:t>
      </w:r>
      <w:r w:rsidR="00F34385" w:rsidRPr="00C822A8">
        <w:rPr>
          <w:rFonts w:ascii="宋体" w:hAnsi="宋体" w:hint="eastAsia"/>
          <w:szCs w:val="21"/>
          <w:u w:val="single"/>
        </w:rPr>
        <w:t>不同</w:t>
      </w:r>
      <w:r w:rsidR="00F34385" w:rsidRPr="00C822A8">
        <w:rPr>
          <w:rFonts w:ascii="宋体" w:hAnsi="宋体"/>
          <w:szCs w:val="21"/>
          <w:u w:val="single"/>
        </w:rPr>
        <w:t>导线按此</w:t>
      </w:r>
      <w:r w:rsidR="00F34385" w:rsidRPr="00C822A8">
        <w:rPr>
          <w:rFonts w:ascii="宋体" w:hAnsi="宋体" w:hint="eastAsia"/>
          <w:szCs w:val="21"/>
          <w:u w:val="single"/>
        </w:rPr>
        <w:t>合成</w:t>
      </w:r>
      <w:r w:rsidR="00F34385" w:rsidRPr="00C822A8">
        <w:rPr>
          <w:rFonts w:ascii="宋体" w:hAnsi="宋体"/>
          <w:szCs w:val="21"/>
          <w:u w:val="single"/>
        </w:rPr>
        <w:t>场强要求的垂直距离见</w:t>
      </w:r>
      <w:r w:rsidR="006E5FD3" w:rsidRPr="00C822A8">
        <w:rPr>
          <w:rFonts w:ascii="宋体" w:hAnsi="宋体"/>
          <w:szCs w:val="21"/>
          <w:u w:val="single"/>
        </w:rPr>
        <w:t>表</w:t>
      </w:r>
      <w:r w:rsidR="006E5FD3" w:rsidRPr="00C822A8">
        <w:rPr>
          <w:rFonts w:ascii="宋体" w:hAnsi="宋体" w:hint="eastAsia"/>
          <w:szCs w:val="21"/>
          <w:u w:val="single"/>
        </w:rPr>
        <w:t>6</w:t>
      </w:r>
      <w:r w:rsidR="00FD6DA7" w:rsidRPr="00C822A8">
        <w:rPr>
          <w:rFonts w:ascii="宋体" w:hAnsi="宋体"/>
          <w:szCs w:val="21"/>
          <w:u w:val="single"/>
        </w:rPr>
        <w:t>2</w:t>
      </w:r>
      <w:r w:rsidR="006E5FD3" w:rsidRPr="00C822A8">
        <w:rPr>
          <w:rFonts w:ascii="宋体" w:hAnsi="宋体" w:hint="eastAsia"/>
          <w:szCs w:val="21"/>
          <w:u w:val="single"/>
        </w:rPr>
        <w:t>。</w:t>
      </w:r>
    </w:p>
    <w:p w:rsidR="006E5FD3" w:rsidRPr="00C822A8" w:rsidRDefault="006E5FD3" w:rsidP="00E61822">
      <w:pPr>
        <w:snapToGrid w:val="0"/>
        <w:spacing w:line="360" w:lineRule="auto"/>
        <w:jc w:val="center"/>
        <w:rPr>
          <w:rFonts w:ascii="黑体" w:eastAsia="黑体" w:hAnsi="黑体"/>
          <w:color w:val="000000"/>
          <w:szCs w:val="21"/>
          <w:u w:val="single"/>
        </w:rPr>
      </w:pPr>
      <w:r w:rsidRPr="00C822A8">
        <w:rPr>
          <w:rFonts w:ascii="黑体" w:eastAsia="黑体" w:hAnsi="黑体" w:hint="eastAsia"/>
          <w:color w:val="000000"/>
          <w:szCs w:val="21"/>
          <w:u w:val="single"/>
        </w:rPr>
        <w:t>表6</w:t>
      </w:r>
      <w:r w:rsidR="00FD6DA7" w:rsidRPr="00C822A8">
        <w:rPr>
          <w:rFonts w:ascii="黑体" w:eastAsia="黑体" w:hAnsi="黑体"/>
          <w:color w:val="000000"/>
          <w:szCs w:val="21"/>
          <w:u w:val="single"/>
        </w:rPr>
        <w:t>2</w:t>
      </w:r>
      <w:r w:rsidRPr="00C822A8">
        <w:rPr>
          <w:rFonts w:ascii="黑体" w:eastAsia="黑体" w:hAnsi="黑体" w:hint="eastAsia"/>
          <w:color w:val="000000"/>
          <w:szCs w:val="21"/>
          <w:u w:val="single"/>
        </w:rPr>
        <w:t xml:space="preserve"> </w:t>
      </w:r>
      <w:r w:rsidRPr="00C822A8">
        <w:rPr>
          <w:rFonts w:ascii="黑体" w:eastAsia="黑体" w:hAnsi="黑体"/>
          <w:color w:val="000000"/>
          <w:szCs w:val="21"/>
          <w:u w:val="single"/>
        </w:rPr>
        <w:t>导线</w:t>
      </w:r>
      <w:r w:rsidRPr="00C822A8">
        <w:rPr>
          <w:rFonts w:ascii="黑体" w:eastAsia="黑体" w:hAnsi="黑体" w:hint="eastAsia"/>
          <w:color w:val="000000"/>
          <w:szCs w:val="21"/>
          <w:u w:val="single"/>
        </w:rPr>
        <w:t>至</w:t>
      </w:r>
      <w:r w:rsidRPr="00C822A8">
        <w:rPr>
          <w:rFonts w:ascii="黑体" w:eastAsia="黑体" w:hAnsi="黑体"/>
          <w:color w:val="000000"/>
          <w:szCs w:val="21"/>
          <w:u w:val="single"/>
        </w:rPr>
        <w:t>房屋顶部距离计算结果</w:t>
      </w:r>
      <w:r w:rsidRPr="00C822A8">
        <w:rPr>
          <w:rFonts w:ascii="黑体" w:eastAsia="黑体" w:hAnsi="黑体" w:hint="eastAsia"/>
          <w:color w:val="000000"/>
          <w:szCs w:val="21"/>
          <w:u w:val="single"/>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740C33" w:rsidRPr="00C822A8" w:rsidTr="00740C33">
        <w:tc>
          <w:tcPr>
            <w:tcW w:w="1136" w:type="pct"/>
            <w:vMerge w:val="restart"/>
            <w:tcBorders>
              <w:tl2br w:val="single" w:sz="4" w:space="0" w:color="auto"/>
            </w:tcBorders>
            <w:shd w:val="clear" w:color="auto" w:fill="auto"/>
            <w:vAlign w:val="center"/>
          </w:tcPr>
          <w:p w:rsidR="00740C33" w:rsidRPr="00C822A8" w:rsidRDefault="00740C33" w:rsidP="00740C33">
            <w:pPr>
              <w:pStyle w:val="afffff5"/>
              <w:snapToGrid w:val="0"/>
              <w:spacing w:beforeLines="50" w:before="120" w:afterLines="50" w:after="120" w:line="240" w:lineRule="auto"/>
              <w:ind w:left="0" w:right="0"/>
              <w:jc w:val="right"/>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740C33" w:rsidRPr="00C822A8" w:rsidRDefault="00740C33" w:rsidP="00740C33">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极导线</w:t>
            </w:r>
          </w:p>
          <w:p w:rsidR="00740C33" w:rsidRPr="00C822A8" w:rsidRDefault="00740C33" w:rsidP="00740C33">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3864" w:type="pct"/>
            <w:gridSpan w:val="3"/>
            <w:shd w:val="clear" w:color="auto" w:fill="auto"/>
            <w:vAlign w:val="center"/>
          </w:tcPr>
          <w:p w:rsidR="00740C33" w:rsidRPr="00C822A8" w:rsidRDefault="00740C33" w:rsidP="00740C3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不同海拔合成场强雨天</w:t>
            </w:r>
            <w:r w:rsidRPr="00C822A8">
              <w:rPr>
                <w:rFonts w:ascii="宋体" w:hAnsi="宋体"/>
                <w:sz w:val="18"/>
                <w:szCs w:val="18"/>
              </w:rPr>
              <w:t>46</w:t>
            </w:r>
            <w:r w:rsidRPr="00C822A8">
              <w:rPr>
                <w:rFonts w:ascii="宋体" w:hAnsi="宋体" w:hint="eastAsia"/>
                <w:sz w:val="18"/>
                <w:szCs w:val="18"/>
              </w:rPr>
              <w:t>kV/m、晴天</w:t>
            </w:r>
            <w:r w:rsidRPr="00C822A8">
              <w:rPr>
                <w:rFonts w:ascii="宋体" w:hAnsi="宋体"/>
                <w:sz w:val="18"/>
                <w:szCs w:val="18"/>
              </w:rPr>
              <w:t>38</w:t>
            </w:r>
            <w:r w:rsidRPr="00C822A8">
              <w:rPr>
                <w:rFonts w:ascii="宋体" w:hAnsi="宋体" w:hint="eastAsia"/>
                <w:sz w:val="18"/>
                <w:szCs w:val="18"/>
              </w:rPr>
              <w:t>kV/m控制的最小垂直距离(m)</w:t>
            </w:r>
          </w:p>
        </w:tc>
      </w:tr>
      <w:tr w:rsidR="006E5FD3" w:rsidRPr="00C822A8" w:rsidTr="00740C33">
        <w:tc>
          <w:tcPr>
            <w:tcW w:w="1136" w:type="pct"/>
            <w:vMerge/>
            <w:tcBorders>
              <w:tl2br w:val="single" w:sz="4" w:space="0" w:color="auto"/>
            </w:tcBorders>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p>
        </w:tc>
        <w:tc>
          <w:tcPr>
            <w:tcW w:w="1287"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1000m</w:t>
            </w:r>
          </w:p>
        </w:tc>
        <w:tc>
          <w:tcPr>
            <w:tcW w:w="1288" w:type="pct"/>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6E5FD3" w:rsidRPr="00C822A8" w:rsidTr="00740C33">
        <w:tc>
          <w:tcPr>
            <w:tcW w:w="1136"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6E5FD3" w:rsidRPr="00C822A8" w:rsidRDefault="006E5FD3" w:rsidP="00FD6DA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15.</w:t>
            </w:r>
            <w:r w:rsidR="00FD6DA7" w:rsidRPr="00C822A8">
              <w:rPr>
                <w:rFonts w:ascii="宋体" w:hAnsi="宋体"/>
                <w:sz w:val="18"/>
                <w:szCs w:val="18"/>
              </w:rPr>
              <w:t>0</w:t>
            </w:r>
          </w:p>
        </w:tc>
        <w:tc>
          <w:tcPr>
            <w:tcW w:w="1288" w:type="pct"/>
            <w:vAlign w:val="center"/>
          </w:tcPr>
          <w:p w:rsidR="006E5FD3" w:rsidRPr="00C822A8" w:rsidRDefault="006E5FD3" w:rsidP="00FD6DA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w:t>
            </w:r>
            <w:r w:rsidR="00FD6DA7" w:rsidRPr="00C822A8">
              <w:rPr>
                <w:rFonts w:ascii="宋体" w:hAnsi="宋体"/>
                <w:sz w:val="18"/>
                <w:szCs w:val="18"/>
              </w:rPr>
              <w:t>5</w:t>
            </w:r>
            <w:r w:rsidRPr="00C822A8">
              <w:rPr>
                <w:rFonts w:ascii="宋体" w:hAnsi="宋体" w:hint="eastAsia"/>
                <w:sz w:val="18"/>
                <w:szCs w:val="18"/>
              </w:rPr>
              <w:t>.</w:t>
            </w:r>
            <w:r w:rsidR="00FD6DA7" w:rsidRPr="00C822A8">
              <w:rPr>
                <w:rFonts w:ascii="宋体" w:hAnsi="宋体"/>
                <w:sz w:val="18"/>
                <w:szCs w:val="18"/>
              </w:rPr>
              <w:t>5</w:t>
            </w:r>
          </w:p>
        </w:tc>
        <w:tc>
          <w:tcPr>
            <w:tcW w:w="1289" w:type="pct"/>
            <w:vAlign w:val="center"/>
          </w:tcPr>
          <w:p w:rsidR="006E5FD3" w:rsidRPr="00C822A8" w:rsidRDefault="006E5FD3" w:rsidP="00F34385">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16.</w:t>
            </w:r>
            <w:r w:rsidR="00F34385" w:rsidRPr="00C822A8">
              <w:rPr>
                <w:rFonts w:ascii="宋体" w:hAnsi="宋体"/>
                <w:sz w:val="18"/>
                <w:szCs w:val="18"/>
              </w:rPr>
              <w:t>0</w:t>
            </w:r>
          </w:p>
        </w:tc>
      </w:tr>
      <w:tr w:rsidR="006E5FD3" w:rsidRPr="00C822A8" w:rsidTr="00740C33">
        <w:tc>
          <w:tcPr>
            <w:tcW w:w="1136"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6E5FD3" w:rsidRPr="00C822A8" w:rsidRDefault="006E5FD3" w:rsidP="00FD6DA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15.</w:t>
            </w:r>
            <w:r w:rsidR="00FD6DA7" w:rsidRPr="00C822A8">
              <w:rPr>
                <w:rFonts w:ascii="宋体" w:hAnsi="宋体"/>
                <w:sz w:val="18"/>
                <w:szCs w:val="18"/>
              </w:rPr>
              <w:t>0</w:t>
            </w:r>
          </w:p>
        </w:tc>
        <w:tc>
          <w:tcPr>
            <w:tcW w:w="1288" w:type="pct"/>
            <w:vAlign w:val="center"/>
          </w:tcPr>
          <w:p w:rsidR="006E5FD3" w:rsidRPr="00C822A8" w:rsidRDefault="006E5FD3" w:rsidP="00FD6DA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15.</w:t>
            </w:r>
            <w:r w:rsidR="00FD6DA7" w:rsidRPr="00C822A8">
              <w:rPr>
                <w:rFonts w:ascii="宋体" w:hAnsi="宋体"/>
                <w:sz w:val="18"/>
                <w:szCs w:val="18"/>
              </w:rPr>
              <w:t>5</w:t>
            </w:r>
          </w:p>
        </w:tc>
        <w:tc>
          <w:tcPr>
            <w:tcW w:w="1289" w:type="pct"/>
            <w:vAlign w:val="center"/>
          </w:tcPr>
          <w:p w:rsidR="006E5FD3" w:rsidRPr="00C822A8" w:rsidRDefault="006E5FD3" w:rsidP="00F34385">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16.</w:t>
            </w:r>
            <w:r w:rsidR="00F34385" w:rsidRPr="00C822A8">
              <w:rPr>
                <w:rFonts w:ascii="宋体" w:hAnsi="宋体"/>
                <w:sz w:val="18"/>
                <w:szCs w:val="18"/>
              </w:rPr>
              <w:t>0</w:t>
            </w:r>
          </w:p>
        </w:tc>
      </w:tr>
      <w:tr w:rsidR="006E5FD3" w:rsidRPr="00C822A8" w:rsidTr="00740C33">
        <w:trPr>
          <w:trHeight w:val="346"/>
        </w:trPr>
        <w:tc>
          <w:tcPr>
            <w:tcW w:w="1136"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14.8</w:t>
            </w:r>
          </w:p>
        </w:tc>
        <w:tc>
          <w:tcPr>
            <w:tcW w:w="1288" w:type="pct"/>
            <w:vAlign w:val="center"/>
          </w:tcPr>
          <w:p w:rsidR="006E5FD3" w:rsidRPr="00C822A8" w:rsidRDefault="006E5FD3" w:rsidP="00FD6DA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15.</w:t>
            </w:r>
            <w:r w:rsidR="00FD6DA7" w:rsidRPr="00C822A8">
              <w:rPr>
                <w:rFonts w:ascii="宋体" w:hAnsi="宋体"/>
                <w:sz w:val="18"/>
                <w:szCs w:val="18"/>
              </w:rPr>
              <w:t>4</w:t>
            </w:r>
          </w:p>
        </w:tc>
        <w:tc>
          <w:tcPr>
            <w:tcW w:w="1289" w:type="pct"/>
            <w:vAlign w:val="center"/>
          </w:tcPr>
          <w:p w:rsidR="006E5FD3" w:rsidRPr="00C822A8" w:rsidRDefault="006E5FD3" w:rsidP="00FD6DA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16.</w:t>
            </w:r>
            <w:r w:rsidR="00FD6DA7" w:rsidRPr="00C822A8">
              <w:rPr>
                <w:rFonts w:ascii="宋体" w:hAnsi="宋体"/>
                <w:sz w:val="18"/>
                <w:szCs w:val="18"/>
              </w:rPr>
              <w:t>0</w:t>
            </w:r>
          </w:p>
        </w:tc>
      </w:tr>
      <w:tr w:rsidR="006E5FD3" w:rsidRPr="00C822A8" w:rsidTr="00740C33">
        <w:tc>
          <w:tcPr>
            <w:tcW w:w="1136"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14.5</w:t>
            </w:r>
          </w:p>
        </w:tc>
        <w:tc>
          <w:tcPr>
            <w:tcW w:w="1288" w:type="pct"/>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15.1</w:t>
            </w:r>
          </w:p>
        </w:tc>
        <w:tc>
          <w:tcPr>
            <w:tcW w:w="1289" w:type="pct"/>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15.8</w:t>
            </w:r>
          </w:p>
        </w:tc>
      </w:tr>
      <w:tr w:rsidR="006E5FD3" w:rsidRPr="00C822A8" w:rsidTr="00740C33">
        <w:tc>
          <w:tcPr>
            <w:tcW w:w="1136"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14.3</w:t>
            </w:r>
          </w:p>
        </w:tc>
        <w:tc>
          <w:tcPr>
            <w:tcW w:w="1288" w:type="pct"/>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14.9</w:t>
            </w:r>
          </w:p>
        </w:tc>
        <w:tc>
          <w:tcPr>
            <w:tcW w:w="1289" w:type="pct"/>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15.6</w:t>
            </w:r>
          </w:p>
        </w:tc>
      </w:tr>
      <w:tr w:rsidR="006E5FD3" w:rsidRPr="00C822A8" w:rsidTr="00740C33">
        <w:tc>
          <w:tcPr>
            <w:tcW w:w="1136"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13.9</w:t>
            </w:r>
          </w:p>
        </w:tc>
        <w:tc>
          <w:tcPr>
            <w:tcW w:w="1288" w:type="pct"/>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14.7</w:t>
            </w:r>
          </w:p>
        </w:tc>
        <w:tc>
          <w:tcPr>
            <w:tcW w:w="1289" w:type="pct"/>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15.3</w:t>
            </w:r>
          </w:p>
        </w:tc>
      </w:tr>
      <w:tr w:rsidR="006E5FD3" w:rsidRPr="00C822A8" w:rsidTr="00740C33">
        <w:tc>
          <w:tcPr>
            <w:tcW w:w="1136"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13.5</w:t>
            </w:r>
          </w:p>
        </w:tc>
        <w:tc>
          <w:tcPr>
            <w:tcW w:w="1288" w:type="pct"/>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14.3</w:t>
            </w:r>
          </w:p>
        </w:tc>
        <w:tc>
          <w:tcPr>
            <w:tcW w:w="1289" w:type="pct"/>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15.0</w:t>
            </w:r>
          </w:p>
        </w:tc>
      </w:tr>
      <w:tr w:rsidR="00FA2BE9" w:rsidRPr="00C822A8" w:rsidTr="00740C33">
        <w:tc>
          <w:tcPr>
            <w:tcW w:w="1136" w:type="pct"/>
            <w:shd w:val="clear" w:color="auto" w:fill="auto"/>
            <w:vAlign w:val="center"/>
          </w:tcPr>
          <w:p w:rsidR="00FA2BE9" w:rsidRPr="00C822A8" w:rsidRDefault="00FA2BE9"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13.4</w:t>
            </w:r>
          </w:p>
        </w:tc>
        <w:tc>
          <w:tcPr>
            <w:tcW w:w="1288" w:type="pct"/>
            <w:vAlign w:val="center"/>
          </w:tcPr>
          <w:p w:rsidR="00FA2BE9" w:rsidRPr="00C822A8" w:rsidRDefault="00FA2BE9"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14.2</w:t>
            </w:r>
          </w:p>
        </w:tc>
        <w:tc>
          <w:tcPr>
            <w:tcW w:w="1289" w:type="pct"/>
            <w:vAlign w:val="center"/>
          </w:tcPr>
          <w:p w:rsidR="00FA2BE9" w:rsidRPr="00C822A8" w:rsidRDefault="00FA2BE9"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15.0</w:t>
            </w:r>
          </w:p>
        </w:tc>
      </w:tr>
      <w:tr w:rsidR="006E5FD3" w:rsidRPr="00C822A8" w:rsidTr="00740C33">
        <w:tc>
          <w:tcPr>
            <w:tcW w:w="1136"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12.2</w:t>
            </w:r>
          </w:p>
        </w:tc>
        <w:tc>
          <w:tcPr>
            <w:tcW w:w="1288" w:type="pct"/>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13.1</w:t>
            </w:r>
          </w:p>
        </w:tc>
        <w:tc>
          <w:tcPr>
            <w:tcW w:w="1289" w:type="pct"/>
            <w:vAlign w:val="center"/>
          </w:tcPr>
          <w:p w:rsidR="006E5FD3" w:rsidRPr="00C822A8" w:rsidRDefault="006E5FD3" w:rsidP="006E5FD3">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14.0</w:t>
            </w:r>
          </w:p>
        </w:tc>
      </w:tr>
    </w:tbl>
    <w:p w:rsidR="006E5FD3" w:rsidRPr="00C822A8" w:rsidRDefault="00CD12FC" w:rsidP="00E61822">
      <w:pPr>
        <w:snapToGrid w:val="0"/>
        <w:spacing w:line="360" w:lineRule="auto"/>
        <w:ind w:firstLineChars="200" w:firstLine="420"/>
        <w:rPr>
          <w:rFonts w:ascii="宋体" w:hAnsi="宋体"/>
          <w:szCs w:val="21"/>
          <w:u w:val="single"/>
        </w:rPr>
      </w:pPr>
      <w:r w:rsidRPr="00C822A8">
        <w:rPr>
          <w:rFonts w:ascii="宋体" w:hAnsi="宋体" w:hint="eastAsia"/>
          <w:szCs w:val="21"/>
          <w:u w:val="single"/>
        </w:rPr>
        <w:t>为便于工程应用，不同海拔不同导线与建筑物的最小净空距离统一取1</w:t>
      </w:r>
      <w:r w:rsidRPr="00C822A8">
        <w:rPr>
          <w:rFonts w:ascii="宋体" w:hAnsi="宋体"/>
          <w:szCs w:val="21"/>
          <w:u w:val="single"/>
        </w:rPr>
        <w:t>6.0</w:t>
      </w:r>
      <w:r w:rsidRPr="00C822A8">
        <w:rPr>
          <w:rFonts w:ascii="宋体" w:hAnsi="宋体" w:hint="eastAsia"/>
          <w:szCs w:val="21"/>
          <w:u w:val="single"/>
        </w:rPr>
        <w:t>m。</w:t>
      </w:r>
      <w:r w:rsidR="00F34385" w:rsidRPr="00C822A8">
        <w:rPr>
          <w:rFonts w:ascii="宋体" w:hAnsi="宋体" w:hint="eastAsia"/>
          <w:szCs w:val="21"/>
          <w:u w:val="single"/>
        </w:rPr>
        <w:t>若所跨越的建筑物为非长期住人建筑，尚应满足房屋所在位置地面处湿导线合成场强15kV/m控制要求。</w:t>
      </w:r>
    </w:p>
    <w:p w:rsidR="00CD12FC" w:rsidRPr="00C822A8" w:rsidRDefault="00CD12FC" w:rsidP="00E61822">
      <w:pPr>
        <w:snapToGrid w:val="0"/>
        <w:spacing w:line="360" w:lineRule="auto"/>
        <w:ind w:firstLineChars="200" w:firstLine="480"/>
        <w:rPr>
          <w:rFonts w:ascii="宋体" w:hAnsi="宋体"/>
          <w:sz w:val="24"/>
        </w:rPr>
      </w:pPr>
    </w:p>
    <w:p w:rsidR="00DE50BE" w:rsidRPr="00C822A8" w:rsidRDefault="00DE50BE" w:rsidP="00E61822">
      <w:pPr>
        <w:snapToGrid w:val="0"/>
        <w:spacing w:line="360" w:lineRule="auto"/>
        <w:ind w:firstLineChars="200" w:firstLine="420"/>
        <w:rPr>
          <w:rFonts w:ascii="宋体" w:hAnsi="宋体"/>
          <w:szCs w:val="21"/>
        </w:rPr>
      </w:pPr>
      <w:bookmarkStart w:id="14" w:name="_Toc166968429"/>
      <w:r w:rsidRPr="00C822A8">
        <w:rPr>
          <w:rFonts w:ascii="宋体" w:hAnsi="宋体" w:hint="eastAsia"/>
          <w:szCs w:val="21"/>
        </w:rPr>
        <w:t xml:space="preserve">2 </w:t>
      </w:r>
      <w:r w:rsidR="00092E6D" w:rsidRPr="00C822A8">
        <w:rPr>
          <w:rFonts w:ascii="宋体" w:hAnsi="宋体"/>
          <w:szCs w:val="21"/>
        </w:rPr>
        <w:t xml:space="preserve"> </w:t>
      </w:r>
      <w:r w:rsidRPr="00C822A8">
        <w:rPr>
          <w:rFonts w:ascii="宋体" w:hAnsi="宋体" w:hint="eastAsia"/>
          <w:szCs w:val="21"/>
        </w:rPr>
        <w:t>导线在最大计算风偏时对建筑物的最小净空距离</w:t>
      </w:r>
      <w:bookmarkEnd w:id="14"/>
      <w:r w:rsidR="00092E6D" w:rsidRPr="00C822A8">
        <w:rPr>
          <w:rFonts w:ascii="宋体" w:hAnsi="宋体" w:hint="eastAsia"/>
          <w:szCs w:val="21"/>
        </w:rPr>
        <w:t>。</w:t>
      </w:r>
      <w:r w:rsidR="00F94007" w:rsidRPr="00E006F2">
        <w:rPr>
          <w:rFonts w:ascii="宋体" w:hAnsi="宋体" w:hint="eastAsia"/>
          <w:szCs w:val="21"/>
          <w:bdr w:val="single" w:sz="4" w:space="0" w:color="auto"/>
        </w:rPr>
        <w:t>前苏联规程规定，在导线最大风偏下，架空线路边导线至各建筑物及构筑物最近的突出部分的水平距离，750～1150kV线路取值为15m。</w:t>
      </w:r>
      <w:r w:rsidRPr="00C822A8">
        <w:rPr>
          <w:rFonts w:ascii="宋体" w:hAnsi="宋体" w:hint="eastAsia"/>
          <w:szCs w:val="21"/>
        </w:rPr>
        <w:t>国内500kV及750kV最大风偏时净距按跨越建筑物时的垂直距离减去0.5m。考虑导线的最大计算</w:t>
      </w:r>
      <w:proofErr w:type="gramStart"/>
      <w:r w:rsidRPr="00C822A8">
        <w:rPr>
          <w:rFonts w:ascii="宋体" w:hAnsi="宋体" w:hint="eastAsia"/>
          <w:szCs w:val="21"/>
        </w:rPr>
        <w:t>风偏仅</w:t>
      </w:r>
      <w:proofErr w:type="gramEnd"/>
      <w:r w:rsidRPr="00C822A8">
        <w:rPr>
          <w:rFonts w:ascii="宋体" w:hAnsi="宋体" w:hint="eastAsia"/>
          <w:szCs w:val="21"/>
        </w:rPr>
        <w:t>是短时性的，1000kV线路按此原则执行，按跨越时的垂直距离</w:t>
      </w:r>
      <w:r w:rsidRPr="00C822A8">
        <w:rPr>
          <w:rFonts w:ascii="宋体" w:hAnsi="宋体" w:hint="eastAsia"/>
          <w:szCs w:val="21"/>
        </w:rPr>
        <w:lastRenderedPageBreak/>
        <w:t>减去0.5m，取为15m</w:t>
      </w:r>
      <w:r w:rsidR="00F94007" w:rsidRPr="00E006F2">
        <w:rPr>
          <w:rFonts w:ascii="宋体" w:hAnsi="宋体" w:hint="eastAsia"/>
          <w:szCs w:val="21"/>
          <w:bdr w:val="single" w:sz="4" w:space="0" w:color="auto"/>
        </w:rPr>
        <w:t>，与前苏联规程基本一致</w:t>
      </w:r>
      <w:r w:rsidRPr="00C822A8">
        <w:rPr>
          <w:rFonts w:ascii="宋体" w:hAnsi="宋体" w:hint="eastAsia"/>
          <w:szCs w:val="21"/>
        </w:rPr>
        <w:t>。</w:t>
      </w:r>
    </w:p>
    <w:p w:rsidR="00DE50BE" w:rsidRPr="00C822A8" w:rsidRDefault="00DE50BE" w:rsidP="00E61822">
      <w:pPr>
        <w:snapToGrid w:val="0"/>
        <w:spacing w:line="360" w:lineRule="auto"/>
        <w:ind w:firstLineChars="200" w:firstLine="420"/>
        <w:rPr>
          <w:rFonts w:ascii="宋体" w:hAnsi="宋体"/>
          <w:szCs w:val="21"/>
        </w:rPr>
      </w:pPr>
      <w:r w:rsidRPr="00C822A8">
        <w:rPr>
          <w:rFonts w:ascii="宋体" w:hAnsi="宋体" w:hint="eastAsia"/>
          <w:szCs w:val="21"/>
        </w:rPr>
        <w:t>±800kV线路按此原则执行，按跨越时的垂直距离减去0.5m，取为15.5m。</w:t>
      </w:r>
      <w:r w:rsidR="00F94007" w:rsidRPr="00E006F2">
        <w:rPr>
          <w:rFonts w:ascii="宋体" w:hAnsi="宋体" w:hint="eastAsia"/>
          <w:szCs w:val="21"/>
          <w:bdr w:val="single" w:sz="4" w:space="0" w:color="auto"/>
        </w:rPr>
        <w:t>向上、</w:t>
      </w:r>
      <w:proofErr w:type="gramStart"/>
      <w:r w:rsidR="00F94007" w:rsidRPr="00E006F2">
        <w:rPr>
          <w:rFonts w:ascii="宋体" w:hAnsi="宋体" w:hint="eastAsia"/>
          <w:szCs w:val="21"/>
          <w:bdr w:val="single" w:sz="4" w:space="0" w:color="auto"/>
        </w:rPr>
        <w:t>锦苏工程</w:t>
      </w:r>
      <w:proofErr w:type="gramEnd"/>
      <w:r w:rsidR="00F94007" w:rsidRPr="00E006F2">
        <w:rPr>
          <w:rFonts w:ascii="宋体" w:hAnsi="宋体" w:hint="eastAsia"/>
          <w:szCs w:val="21"/>
          <w:bdr w:val="single" w:sz="4" w:space="0" w:color="auto"/>
        </w:rPr>
        <w:t>按此原则计算则为17m。</w:t>
      </w:r>
    </w:p>
    <w:p w:rsidR="007F6EEB" w:rsidRPr="00C822A8" w:rsidRDefault="007F6EEB" w:rsidP="00E61822">
      <w:pPr>
        <w:snapToGrid w:val="0"/>
        <w:spacing w:line="360" w:lineRule="auto"/>
        <w:ind w:firstLineChars="200" w:firstLine="420"/>
        <w:rPr>
          <w:rFonts w:ascii="宋体" w:hAnsi="宋体"/>
          <w:szCs w:val="21"/>
        </w:rPr>
      </w:pPr>
      <w:r w:rsidRPr="00C822A8">
        <w:rPr>
          <w:rFonts w:ascii="宋体" w:hAnsi="宋体" w:hint="eastAsia"/>
          <w:szCs w:val="21"/>
        </w:rPr>
        <w:t xml:space="preserve">3  </w:t>
      </w:r>
      <w:r w:rsidR="00F94007" w:rsidRPr="00C822A8">
        <w:rPr>
          <w:rFonts w:ascii="宋体" w:hAnsi="宋体" w:hint="eastAsia"/>
          <w:strike/>
          <w:szCs w:val="21"/>
        </w:rPr>
        <w:t>边</w:t>
      </w:r>
      <w:r w:rsidRPr="00C822A8">
        <w:rPr>
          <w:rFonts w:ascii="宋体" w:hAnsi="宋体" w:hint="eastAsia"/>
          <w:szCs w:val="21"/>
        </w:rPr>
        <w:t>导线与建筑物之间的水平距离。在无风情况下，</w:t>
      </w:r>
      <w:r w:rsidR="00F94007" w:rsidRPr="00C822A8">
        <w:rPr>
          <w:rFonts w:ascii="宋体" w:hAnsi="宋体" w:hint="eastAsia"/>
          <w:strike/>
          <w:szCs w:val="21"/>
        </w:rPr>
        <w:t>边</w:t>
      </w:r>
      <w:r w:rsidR="00F94007" w:rsidRPr="00C822A8">
        <w:rPr>
          <w:rFonts w:ascii="宋体" w:hAnsi="宋体" w:hint="eastAsia"/>
          <w:szCs w:val="21"/>
        </w:rPr>
        <w:t>导线</w:t>
      </w:r>
      <w:r w:rsidRPr="00C822A8">
        <w:rPr>
          <w:rFonts w:ascii="宋体" w:hAnsi="宋体" w:hint="eastAsia"/>
          <w:szCs w:val="21"/>
        </w:rPr>
        <w:t>需对建筑物保持一定的水平间隔。参考现行国家标准《110</w:t>
      </w:r>
      <w:r w:rsidRPr="00C822A8">
        <w:rPr>
          <w:rFonts w:ascii="宋体" w:hAnsi="宋体"/>
          <w:szCs w:val="21"/>
        </w:rPr>
        <w:t>kV</w:t>
      </w:r>
      <w:r w:rsidRPr="00C822A8">
        <w:rPr>
          <w:rFonts w:ascii="宋体" w:hAnsi="宋体" w:hint="eastAsia"/>
          <w:szCs w:val="21"/>
        </w:rPr>
        <w:t>～750kV架空输电线路设计规范》GB 50545的规定，500kV取值5m，750kV线路取为6.5m。1000kV线路取7m。±800kV线路按1000kV线路推荐取7m。</w:t>
      </w:r>
    </w:p>
    <w:p w:rsidR="007F6EEB" w:rsidRPr="00C822A8" w:rsidRDefault="007F6EEB" w:rsidP="00E61822">
      <w:pPr>
        <w:spacing w:line="360" w:lineRule="auto"/>
        <w:rPr>
          <w:rFonts w:ascii="黑体" w:eastAsia="黑体" w:hAnsi="黑体"/>
          <w:sz w:val="24"/>
        </w:rPr>
      </w:pPr>
    </w:p>
    <w:p w:rsidR="00092E6D" w:rsidRPr="00C822A8" w:rsidRDefault="00092E6D" w:rsidP="00E61822">
      <w:pPr>
        <w:spacing w:line="360" w:lineRule="auto"/>
        <w:rPr>
          <w:rFonts w:ascii="宋体" w:hAnsi="宋体"/>
          <w:szCs w:val="21"/>
        </w:rPr>
      </w:pPr>
      <w:r w:rsidRPr="00C822A8">
        <w:rPr>
          <w:rFonts w:ascii="宋体" w:hAnsi="宋体" w:hint="eastAsia"/>
          <w:szCs w:val="21"/>
        </w:rPr>
        <w:t xml:space="preserve">13.0.5 </w:t>
      </w:r>
      <w:r w:rsidRPr="00C822A8">
        <w:rPr>
          <w:rFonts w:ascii="宋体" w:hAnsi="宋体"/>
          <w:szCs w:val="21"/>
        </w:rPr>
        <w:t xml:space="preserve"> </w:t>
      </w:r>
      <w:r w:rsidRPr="00C822A8">
        <w:rPr>
          <w:rFonts w:ascii="宋体" w:hAnsi="宋体" w:hint="eastAsia"/>
          <w:szCs w:val="21"/>
        </w:rPr>
        <w:t>随着社会环保意识的不断加强，±800kV特高压线路在跨越林木、植被覆盖等方面，要采取高</w:t>
      </w:r>
      <w:r w:rsidR="0006538A" w:rsidRPr="00C822A8">
        <w:rPr>
          <w:rFonts w:ascii="宋体" w:hAnsi="宋体" w:hint="eastAsia"/>
          <w:szCs w:val="21"/>
        </w:rPr>
        <w:t>跨</w:t>
      </w:r>
      <w:r w:rsidRPr="00C822A8">
        <w:rPr>
          <w:rFonts w:ascii="宋体" w:hAnsi="宋体" w:hint="eastAsia"/>
          <w:szCs w:val="21"/>
        </w:rPr>
        <w:t>和砍伐相结合，更好的保护生态环境。</w:t>
      </w:r>
    </w:p>
    <w:p w:rsidR="00092E6D" w:rsidRPr="00C822A8" w:rsidRDefault="00092E6D" w:rsidP="00E61822">
      <w:pPr>
        <w:spacing w:line="360" w:lineRule="auto"/>
        <w:ind w:firstLineChars="200" w:firstLine="420"/>
        <w:rPr>
          <w:rFonts w:ascii="宋体" w:hAnsi="宋体"/>
          <w:szCs w:val="21"/>
        </w:rPr>
      </w:pPr>
      <w:r w:rsidRPr="00C822A8">
        <w:rPr>
          <w:rFonts w:ascii="宋体" w:hAnsi="宋体" w:hint="eastAsia"/>
          <w:szCs w:val="21"/>
        </w:rPr>
        <w:t>观察发现，植物和动物对线路下的电场有很大的适应能力。线路走廊中生长的农作物，受电场的刺激，一般生长的高大，果实数量与无电场作用地区没有差别，甚至还有所提高。8kV/m～12kV/m线路下生长的果树，受电场的作用使果实的质量提高。线路下和附近的乔木超过一定高度，树木端部会出现烧伤，测量表明，引起植物端部烧伤的电场强度在20kV/m以上，这种现象与电压等级并没有直接关系，美国、苏联等国家均在500kV、750（765）kV线路走廊内观察到类似的植物端部烧伤的现象。</w:t>
      </w:r>
    </w:p>
    <w:p w:rsidR="00092E6D" w:rsidRPr="00C822A8" w:rsidRDefault="00092E6D" w:rsidP="00E61822">
      <w:pPr>
        <w:spacing w:line="360" w:lineRule="auto"/>
        <w:ind w:firstLineChars="200" w:firstLine="420"/>
        <w:rPr>
          <w:rFonts w:ascii="宋体" w:hAnsi="宋体"/>
          <w:szCs w:val="21"/>
        </w:rPr>
      </w:pPr>
      <w:bookmarkStart w:id="15" w:name="_Toc166968432"/>
      <w:r w:rsidRPr="00C822A8">
        <w:rPr>
          <w:rFonts w:ascii="宋体" w:hAnsi="宋体" w:hint="eastAsia"/>
          <w:szCs w:val="21"/>
        </w:rPr>
        <w:t>1　导线与林区树木之间的垂直距离</w:t>
      </w:r>
      <w:bookmarkEnd w:id="15"/>
    </w:p>
    <w:p w:rsidR="00092E6D" w:rsidRPr="00C822A8" w:rsidRDefault="00092E6D" w:rsidP="00E61822">
      <w:pPr>
        <w:spacing w:line="360" w:lineRule="auto"/>
        <w:ind w:firstLineChars="200" w:firstLine="420"/>
        <w:rPr>
          <w:rFonts w:ascii="宋体" w:hAnsi="宋体"/>
          <w:szCs w:val="21"/>
        </w:rPr>
      </w:pPr>
      <w:r w:rsidRPr="00C822A8">
        <w:rPr>
          <w:rFonts w:ascii="宋体" w:hAnsi="宋体" w:hint="eastAsia"/>
          <w:szCs w:val="21"/>
        </w:rPr>
        <w:t>我国500kV线路与</w:t>
      </w:r>
      <w:r w:rsidRPr="00C822A8">
        <w:rPr>
          <w:rFonts w:ascii="宋体" w:hAnsi="宋体"/>
          <w:szCs w:val="21"/>
        </w:rPr>
        <w:t>树木的最小垂距</w:t>
      </w:r>
      <w:r w:rsidRPr="00C822A8">
        <w:rPr>
          <w:rFonts w:ascii="宋体" w:hAnsi="宋体" w:hint="eastAsia"/>
          <w:szCs w:val="21"/>
        </w:rPr>
        <w:t>，目前</w:t>
      </w:r>
      <w:r w:rsidRPr="00C822A8">
        <w:rPr>
          <w:rFonts w:ascii="宋体" w:hAnsi="宋体"/>
          <w:szCs w:val="21"/>
        </w:rPr>
        <w:t>采用的数值大部分地区为</w:t>
      </w:r>
      <w:r w:rsidRPr="00C822A8">
        <w:rPr>
          <w:rFonts w:ascii="宋体" w:hAnsi="宋体" w:hint="eastAsia"/>
          <w:szCs w:val="21"/>
        </w:rPr>
        <w:t>7.5</w:t>
      </w:r>
      <w:r w:rsidRPr="00C822A8">
        <w:rPr>
          <w:rFonts w:ascii="宋体" w:hAnsi="宋体"/>
          <w:szCs w:val="21"/>
        </w:rPr>
        <w:t>m，</w:t>
      </w:r>
      <w:r w:rsidRPr="00C822A8">
        <w:rPr>
          <w:rFonts w:ascii="宋体" w:hAnsi="宋体" w:hint="eastAsia"/>
          <w:szCs w:val="21"/>
        </w:rPr>
        <w:t>华北地区多为7m，广东地区多为6.5m。线路与树木的净空距离，大部分地区7m，华北、广东为6.5m。线路与果树、经济作物的距离，大部分地区6.5m，华北8.5m，广东6m。</w:t>
      </w:r>
    </w:p>
    <w:p w:rsidR="00092E6D" w:rsidRPr="00C822A8" w:rsidRDefault="00092E6D" w:rsidP="00E61822">
      <w:pPr>
        <w:spacing w:line="360" w:lineRule="auto"/>
        <w:ind w:firstLineChars="200" w:firstLine="420"/>
        <w:rPr>
          <w:rFonts w:ascii="宋体" w:hAnsi="宋体"/>
          <w:szCs w:val="21"/>
        </w:rPr>
      </w:pPr>
      <w:r w:rsidRPr="00C822A8">
        <w:rPr>
          <w:rFonts w:ascii="宋体" w:hAnsi="宋体" w:hint="eastAsia"/>
          <w:szCs w:val="21"/>
        </w:rPr>
        <w:t>加拿大安大略水电局《输电线路设计标准》规定：在导线最大弧垂或最大风偏时，导线与树木的任一部分之间的最小距离，对345kV和500kV线路为4</w:t>
      </w:r>
      <w:r w:rsidR="0016233E" w:rsidRPr="00C822A8">
        <w:rPr>
          <w:rFonts w:ascii="宋体" w:hAnsi="宋体"/>
          <w:szCs w:val="21"/>
        </w:rPr>
        <w:t>m</w:t>
      </w:r>
      <w:r w:rsidRPr="00C822A8">
        <w:rPr>
          <w:rFonts w:ascii="宋体" w:hAnsi="宋体" w:hint="eastAsia"/>
          <w:szCs w:val="21"/>
        </w:rPr>
        <w:t>～6m。</w:t>
      </w:r>
    </w:p>
    <w:p w:rsidR="00092E6D" w:rsidRPr="00C822A8" w:rsidRDefault="00092E6D" w:rsidP="00E61822">
      <w:pPr>
        <w:spacing w:line="360" w:lineRule="auto"/>
        <w:ind w:firstLineChars="200" w:firstLine="420"/>
        <w:rPr>
          <w:rFonts w:ascii="宋体" w:hAnsi="宋体"/>
          <w:szCs w:val="21"/>
        </w:rPr>
      </w:pPr>
      <w:r w:rsidRPr="00C822A8">
        <w:rPr>
          <w:rFonts w:ascii="宋体" w:hAnsi="宋体" w:hint="eastAsia"/>
          <w:szCs w:val="21"/>
        </w:rPr>
        <w:t>前苏联规定：在公园、自然保护区、绿化区、居民点四周、贵重林区，水域、铁路和公路的防护林带的线路通道宽度要按导线最大偏斜时到树冠的距离来确定。对330kV～500kV线路，水平距离不小于5m；750kV线路，水平距离不小于6m；1150kV和±750kV线路，水平距离不小于8m。</w:t>
      </w:r>
    </w:p>
    <w:p w:rsidR="00092E6D" w:rsidRPr="00C822A8" w:rsidRDefault="00092E6D" w:rsidP="00E61822">
      <w:pPr>
        <w:spacing w:line="360" w:lineRule="auto"/>
        <w:ind w:firstLineChars="200" w:firstLine="420"/>
        <w:rPr>
          <w:rFonts w:ascii="宋体" w:hAnsi="宋体"/>
          <w:szCs w:val="21"/>
        </w:rPr>
      </w:pPr>
      <w:r w:rsidRPr="00C822A8">
        <w:rPr>
          <w:rFonts w:ascii="宋体" w:hAnsi="宋体" w:hint="eastAsia"/>
          <w:szCs w:val="21"/>
        </w:rPr>
        <w:t>日本《架空送电规程》规定：500kV</w:t>
      </w:r>
      <w:r w:rsidR="0006538A" w:rsidRPr="00C822A8">
        <w:rPr>
          <w:rFonts w:ascii="宋体" w:hAnsi="宋体" w:hint="eastAsia"/>
          <w:szCs w:val="21"/>
        </w:rPr>
        <w:t>线路</w:t>
      </w:r>
      <w:r w:rsidRPr="00C822A8">
        <w:rPr>
          <w:rFonts w:ascii="宋体" w:hAnsi="宋体" w:hint="eastAsia"/>
          <w:szCs w:val="21"/>
        </w:rPr>
        <w:t>与植物的最小垂直距离为7.28m。</w:t>
      </w:r>
    </w:p>
    <w:p w:rsidR="00092E6D" w:rsidRPr="00C822A8" w:rsidRDefault="00092E6D" w:rsidP="00E61822">
      <w:pPr>
        <w:spacing w:line="360" w:lineRule="auto"/>
        <w:ind w:firstLineChars="200" w:firstLine="420"/>
        <w:rPr>
          <w:rFonts w:ascii="宋体" w:hAnsi="宋体"/>
          <w:szCs w:val="21"/>
        </w:rPr>
      </w:pPr>
      <w:r w:rsidRPr="00C822A8">
        <w:rPr>
          <w:rFonts w:ascii="宋体" w:hAnsi="宋体" w:hint="eastAsia"/>
          <w:szCs w:val="21"/>
        </w:rPr>
        <w:t>考虑树木超高生长，若不能及时砍伐可能导致对地放电，导线与林区树木之间的垂直距离需有较大的裕度。110</w:t>
      </w:r>
      <w:r w:rsidR="0016233E" w:rsidRPr="00C822A8">
        <w:rPr>
          <w:rFonts w:ascii="宋体" w:hAnsi="宋体" w:hint="eastAsia"/>
          <w:szCs w:val="21"/>
        </w:rPr>
        <w:t>kV</w:t>
      </w:r>
      <w:r w:rsidRPr="00C822A8">
        <w:rPr>
          <w:rFonts w:ascii="宋体" w:hAnsi="宋体" w:hint="eastAsia"/>
          <w:szCs w:val="21"/>
        </w:rPr>
        <w:t>～330kV线路一般取为最大过电压间隙加上约3m的裕度，早期500kV线路最大过电压间隙为3.8m，按此计算并归整为7m，在建设过程中，各地实际取值为6.5～7.5m，现行规程统一为在导线最大弧垂或最大风偏时，导线与树木（包括果树、经济作物林、城市行道树等）的最小距离为7m。750kV线路按最大过电压间隙加上3.5m裕度，取为8.5m。</w:t>
      </w:r>
    </w:p>
    <w:p w:rsidR="00092E6D" w:rsidRPr="00C822A8" w:rsidRDefault="00092E6D" w:rsidP="00E61822">
      <w:pPr>
        <w:spacing w:line="360" w:lineRule="auto"/>
        <w:ind w:firstLineChars="200" w:firstLine="420"/>
        <w:rPr>
          <w:rFonts w:ascii="宋体" w:hAnsi="宋体"/>
          <w:szCs w:val="21"/>
        </w:rPr>
      </w:pPr>
      <w:r w:rsidRPr="00C822A8">
        <w:rPr>
          <w:rFonts w:ascii="宋体" w:hAnsi="宋体" w:hint="eastAsia"/>
          <w:szCs w:val="21"/>
        </w:rPr>
        <w:t>1000kV线路按最大</w:t>
      </w:r>
      <w:r w:rsidR="00D106C3" w:rsidRPr="00C822A8">
        <w:rPr>
          <w:rFonts w:ascii="宋体" w:hAnsi="宋体" w:hint="eastAsia"/>
          <w:szCs w:val="21"/>
        </w:rPr>
        <w:t>操作</w:t>
      </w:r>
      <w:r w:rsidRPr="00C822A8">
        <w:rPr>
          <w:rFonts w:ascii="宋体" w:hAnsi="宋体" w:hint="eastAsia"/>
          <w:szCs w:val="21"/>
        </w:rPr>
        <w:t>过电压间隙7m加上3.5m裕度，取为10.5m时，校核电场强度大于20kV/m，容易引起树木端部烧伤，因此按场强20kV/m以下控制进行校核，1000kV线路</w:t>
      </w:r>
      <w:r w:rsidRPr="00C822A8">
        <w:rPr>
          <w:rFonts w:ascii="宋体" w:hAnsi="宋体" w:hint="eastAsia"/>
          <w:szCs w:val="21"/>
        </w:rPr>
        <w:lastRenderedPageBreak/>
        <w:t>导线对树木最小垂直距离取值14m。</w:t>
      </w:r>
    </w:p>
    <w:p w:rsidR="00092E6D" w:rsidRPr="00C822A8" w:rsidRDefault="00092E6D" w:rsidP="00E61822">
      <w:pPr>
        <w:spacing w:line="360" w:lineRule="auto"/>
        <w:ind w:firstLineChars="200" w:firstLine="420"/>
        <w:rPr>
          <w:rFonts w:ascii="宋体" w:hAnsi="宋体"/>
          <w:szCs w:val="21"/>
        </w:rPr>
      </w:pPr>
      <w:r w:rsidRPr="00C822A8">
        <w:rPr>
          <w:rFonts w:ascii="宋体" w:hAnsi="宋体" w:hint="eastAsia"/>
          <w:szCs w:val="21"/>
        </w:rPr>
        <w:t>±800kV线路导线对树木最小垂直距离可按操作过电压间隙7.5m加上3.5m裕度，取为11m。</w:t>
      </w:r>
      <w:r w:rsidR="00362557" w:rsidRPr="00C822A8">
        <w:rPr>
          <w:rFonts w:ascii="宋体" w:hAnsi="宋体" w:hint="eastAsia"/>
          <w:szCs w:val="21"/>
          <w:u w:val="single"/>
        </w:rPr>
        <w:t>按合成场强雨天60kV/m，晴天52kV/m以下</w:t>
      </w:r>
      <w:r w:rsidR="00362557" w:rsidRPr="00C822A8">
        <w:rPr>
          <w:rFonts w:ascii="宋体" w:hAnsi="宋体"/>
          <w:szCs w:val="21"/>
          <w:u w:val="single"/>
        </w:rPr>
        <w:t>控制进行校核</w:t>
      </w:r>
      <w:r w:rsidR="00362557" w:rsidRPr="00C822A8">
        <w:rPr>
          <w:rFonts w:ascii="宋体" w:hAnsi="宋体" w:hint="eastAsia"/>
          <w:szCs w:val="21"/>
          <w:u w:val="single"/>
        </w:rPr>
        <w:t>，</w:t>
      </w:r>
      <w:r w:rsidRPr="00C822A8">
        <w:rPr>
          <w:rFonts w:ascii="宋体" w:hAnsi="宋体" w:hint="eastAsia"/>
          <w:szCs w:val="21"/>
        </w:rPr>
        <w:t>校核电场强度见表</w:t>
      </w:r>
      <w:r w:rsidRPr="00C822A8">
        <w:rPr>
          <w:rFonts w:ascii="宋体" w:hAnsi="宋体" w:hint="eastAsia"/>
          <w:szCs w:val="21"/>
          <w:u w:val="single"/>
        </w:rPr>
        <w:t>6</w:t>
      </w:r>
      <w:r w:rsidR="00FD6DA7" w:rsidRPr="00C822A8">
        <w:rPr>
          <w:rFonts w:ascii="宋体" w:hAnsi="宋体"/>
          <w:szCs w:val="21"/>
          <w:u w:val="single"/>
        </w:rPr>
        <w:t>3</w:t>
      </w:r>
      <w:r w:rsidRPr="00C822A8">
        <w:rPr>
          <w:rFonts w:ascii="宋体" w:hAnsi="宋体" w:hint="eastAsia"/>
          <w:szCs w:val="21"/>
        </w:rPr>
        <w:t>。</w:t>
      </w:r>
    </w:p>
    <w:p w:rsidR="00092E6D" w:rsidRPr="00C822A8" w:rsidRDefault="00092E6D" w:rsidP="00E61822">
      <w:pPr>
        <w:snapToGrid w:val="0"/>
        <w:spacing w:line="360" w:lineRule="auto"/>
        <w:jc w:val="center"/>
        <w:rPr>
          <w:rFonts w:ascii="黑体" w:eastAsia="黑体" w:hAnsi="黑体"/>
          <w:color w:val="000000"/>
          <w:szCs w:val="21"/>
          <w:u w:val="single"/>
        </w:rPr>
      </w:pPr>
      <w:r w:rsidRPr="00C822A8">
        <w:rPr>
          <w:rFonts w:ascii="黑体" w:eastAsia="黑体" w:hAnsi="黑体" w:hint="eastAsia"/>
          <w:color w:val="000000"/>
          <w:szCs w:val="21"/>
          <w:u w:val="single"/>
        </w:rPr>
        <w:t>表6</w:t>
      </w:r>
      <w:r w:rsidR="00FD6DA7" w:rsidRPr="00C822A8">
        <w:rPr>
          <w:rFonts w:ascii="黑体" w:eastAsia="黑体" w:hAnsi="黑体"/>
          <w:color w:val="000000"/>
          <w:szCs w:val="21"/>
          <w:u w:val="single"/>
        </w:rPr>
        <w:t>3</w:t>
      </w:r>
      <w:r w:rsidR="00D106C3" w:rsidRPr="00C822A8">
        <w:rPr>
          <w:rFonts w:ascii="黑体" w:eastAsia="黑体" w:hAnsi="黑体"/>
          <w:color w:val="000000"/>
          <w:szCs w:val="21"/>
          <w:u w:val="single"/>
        </w:rPr>
        <w:t xml:space="preserve">  </w:t>
      </w:r>
      <w:r w:rsidRPr="00C822A8">
        <w:rPr>
          <w:rFonts w:ascii="黑体" w:eastAsia="黑体" w:hAnsi="黑体" w:hint="eastAsia"/>
          <w:color w:val="000000"/>
          <w:szCs w:val="21"/>
          <w:u w:val="single"/>
        </w:rPr>
        <w:t>导线至树顶距离计算结果（m）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16233E" w:rsidRPr="00C822A8" w:rsidTr="0016233E">
        <w:tc>
          <w:tcPr>
            <w:tcW w:w="1136" w:type="pct"/>
            <w:vMerge w:val="restart"/>
            <w:tcBorders>
              <w:tl2br w:val="single" w:sz="4" w:space="0" w:color="auto"/>
            </w:tcBorders>
            <w:shd w:val="clear" w:color="auto" w:fill="auto"/>
            <w:vAlign w:val="center"/>
          </w:tcPr>
          <w:p w:rsidR="0016233E" w:rsidRPr="00C822A8" w:rsidRDefault="0016233E" w:rsidP="0016233E">
            <w:pPr>
              <w:pStyle w:val="afffff5"/>
              <w:snapToGrid w:val="0"/>
              <w:spacing w:beforeLines="50" w:before="120" w:afterLines="50" w:after="120" w:line="240" w:lineRule="auto"/>
              <w:ind w:left="0" w:right="0"/>
              <w:jc w:val="right"/>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极导线</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3864" w:type="pct"/>
            <w:gridSpan w:val="3"/>
            <w:shd w:val="clear" w:color="auto" w:fill="auto"/>
            <w:vAlign w:val="center"/>
          </w:tcPr>
          <w:p w:rsidR="0016233E" w:rsidRPr="00C822A8" w:rsidRDefault="0016233E" w:rsidP="0016233E">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不同海拔合成场强雨天</w:t>
            </w:r>
            <w:r w:rsidRPr="00C822A8">
              <w:rPr>
                <w:rFonts w:ascii="宋体" w:hAnsi="宋体"/>
                <w:sz w:val="18"/>
                <w:szCs w:val="18"/>
              </w:rPr>
              <w:t>60</w:t>
            </w:r>
            <w:r w:rsidRPr="00C822A8">
              <w:rPr>
                <w:rFonts w:ascii="宋体" w:hAnsi="宋体" w:hint="eastAsia"/>
                <w:sz w:val="18"/>
                <w:szCs w:val="18"/>
              </w:rPr>
              <w:t>kV/m、晴天</w:t>
            </w:r>
            <w:r w:rsidRPr="00C822A8">
              <w:rPr>
                <w:rFonts w:ascii="宋体" w:hAnsi="宋体"/>
                <w:sz w:val="18"/>
                <w:szCs w:val="18"/>
              </w:rPr>
              <w:t>52</w:t>
            </w:r>
            <w:r w:rsidRPr="00C822A8">
              <w:rPr>
                <w:rFonts w:ascii="宋体" w:hAnsi="宋体" w:hint="eastAsia"/>
                <w:sz w:val="18"/>
                <w:szCs w:val="18"/>
              </w:rPr>
              <w:t>kV/m控制的最小垂直距离</w:t>
            </w:r>
          </w:p>
        </w:tc>
      </w:tr>
      <w:tr w:rsidR="00D106C3" w:rsidRPr="00C822A8" w:rsidTr="0016233E">
        <w:tc>
          <w:tcPr>
            <w:tcW w:w="1136" w:type="pct"/>
            <w:vMerge/>
            <w:tcBorders>
              <w:tl2br w:val="single" w:sz="4" w:space="0" w:color="auto"/>
            </w:tcBorders>
            <w:shd w:val="clear" w:color="auto" w:fill="auto"/>
            <w:vAlign w:val="center"/>
          </w:tcPr>
          <w:p w:rsidR="00D106C3" w:rsidRPr="00C822A8" w:rsidRDefault="00D106C3" w:rsidP="00362557">
            <w:pPr>
              <w:pStyle w:val="afffff5"/>
              <w:snapToGrid w:val="0"/>
              <w:spacing w:beforeLines="50" w:before="120" w:afterLines="50" w:after="120" w:line="240" w:lineRule="auto"/>
              <w:ind w:left="0" w:right="0"/>
              <w:rPr>
                <w:rFonts w:ascii="宋体" w:hAnsi="宋体"/>
                <w:sz w:val="18"/>
                <w:szCs w:val="18"/>
              </w:rPr>
            </w:pPr>
          </w:p>
        </w:tc>
        <w:tc>
          <w:tcPr>
            <w:tcW w:w="1287" w:type="pct"/>
            <w:shd w:val="clear" w:color="auto" w:fill="auto"/>
            <w:vAlign w:val="center"/>
          </w:tcPr>
          <w:p w:rsidR="00D106C3" w:rsidRPr="00C822A8" w:rsidRDefault="00D106C3"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1000m</w:t>
            </w:r>
          </w:p>
        </w:tc>
        <w:tc>
          <w:tcPr>
            <w:tcW w:w="1288" w:type="pct"/>
            <w:vAlign w:val="center"/>
          </w:tcPr>
          <w:p w:rsidR="00D106C3" w:rsidRPr="00C822A8" w:rsidRDefault="00D106C3"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D106C3" w:rsidRPr="00C822A8" w:rsidRDefault="00D106C3"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7140DB" w:rsidRPr="00C822A8" w:rsidTr="007140DB">
        <w:tc>
          <w:tcPr>
            <w:tcW w:w="1136"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12.8</w:t>
            </w:r>
          </w:p>
        </w:tc>
        <w:tc>
          <w:tcPr>
            <w:tcW w:w="1288"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13.2</w:t>
            </w:r>
          </w:p>
        </w:tc>
        <w:tc>
          <w:tcPr>
            <w:tcW w:w="1289"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13.6</w:t>
            </w:r>
          </w:p>
        </w:tc>
      </w:tr>
      <w:tr w:rsidR="007140DB" w:rsidRPr="00C822A8" w:rsidTr="007140DB">
        <w:tc>
          <w:tcPr>
            <w:tcW w:w="1136"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12.6</w:t>
            </w:r>
          </w:p>
        </w:tc>
        <w:tc>
          <w:tcPr>
            <w:tcW w:w="1288"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13.0</w:t>
            </w:r>
          </w:p>
        </w:tc>
        <w:tc>
          <w:tcPr>
            <w:tcW w:w="1289"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13.4</w:t>
            </w:r>
          </w:p>
        </w:tc>
      </w:tr>
      <w:tr w:rsidR="007140DB" w:rsidRPr="00C822A8" w:rsidTr="007140DB">
        <w:trPr>
          <w:trHeight w:val="346"/>
        </w:trPr>
        <w:tc>
          <w:tcPr>
            <w:tcW w:w="1136"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12.1</w:t>
            </w:r>
          </w:p>
        </w:tc>
        <w:tc>
          <w:tcPr>
            <w:tcW w:w="1288"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12.6</w:t>
            </w:r>
          </w:p>
        </w:tc>
        <w:tc>
          <w:tcPr>
            <w:tcW w:w="1289"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13.1</w:t>
            </w:r>
          </w:p>
        </w:tc>
      </w:tr>
      <w:tr w:rsidR="007140DB" w:rsidRPr="00C822A8" w:rsidTr="007140DB">
        <w:tc>
          <w:tcPr>
            <w:tcW w:w="1136"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11.9</w:t>
            </w:r>
          </w:p>
        </w:tc>
        <w:tc>
          <w:tcPr>
            <w:tcW w:w="1288"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12.4</w:t>
            </w:r>
          </w:p>
        </w:tc>
        <w:tc>
          <w:tcPr>
            <w:tcW w:w="1289"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12.9</w:t>
            </w:r>
          </w:p>
        </w:tc>
      </w:tr>
      <w:tr w:rsidR="007140DB" w:rsidRPr="00C822A8" w:rsidTr="007140DB">
        <w:tc>
          <w:tcPr>
            <w:tcW w:w="1136"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11.8</w:t>
            </w:r>
          </w:p>
        </w:tc>
        <w:tc>
          <w:tcPr>
            <w:tcW w:w="1288"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12.3</w:t>
            </w:r>
          </w:p>
        </w:tc>
        <w:tc>
          <w:tcPr>
            <w:tcW w:w="1289"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12.8</w:t>
            </w:r>
          </w:p>
        </w:tc>
      </w:tr>
      <w:tr w:rsidR="007140DB" w:rsidRPr="00C822A8" w:rsidTr="007140DB">
        <w:tc>
          <w:tcPr>
            <w:tcW w:w="1136"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11.5</w:t>
            </w:r>
          </w:p>
        </w:tc>
        <w:tc>
          <w:tcPr>
            <w:tcW w:w="1288"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12.1</w:t>
            </w:r>
          </w:p>
        </w:tc>
        <w:tc>
          <w:tcPr>
            <w:tcW w:w="1289"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12.6</w:t>
            </w:r>
          </w:p>
        </w:tc>
      </w:tr>
      <w:tr w:rsidR="007140DB" w:rsidRPr="00C822A8" w:rsidTr="007140DB">
        <w:tc>
          <w:tcPr>
            <w:tcW w:w="1136"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11.2</w:t>
            </w:r>
          </w:p>
        </w:tc>
        <w:tc>
          <w:tcPr>
            <w:tcW w:w="1288"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11.8</w:t>
            </w:r>
          </w:p>
        </w:tc>
        <w:tc>
          <w:tcPr>
            <w:tcW w:w="1289"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w:t>
            </w:r>
            <w:r w:rsidRPr="00C822A8">
              <w:rPr>
                <w:rFonts w:ascii="宋体" w:hAnsi="宋体"/>
                <w:sz w:val="18"/>
                <w:szCs w:val="18"/>
              </w:rPr>
              <w:t>2.3</w:t>
            </w:r>
          </w:p>
        </w:tc>
      </w:tr>
      <w:tr w:rsidR="00FA2BE9" w:rsidRPr="00C822A8" w:rsidTr="007140DB">
        <w:tc>
          <w:tcPr>
            <w:tcW w:w="1136" w:type="pct"/>
            <w:shd w:val="clear" w:color="auto" w:fill="auto"/>
            <w:vAlign w:val="center"/>
          </w:tcPr>
          <w:p w:rsidR="00FA2BE9" w:rsidRPr="00C822A8" w:rsidRDefault="00FA2BE9" w:rsidP="00FA2BE9">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FA2BE9">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11.2</w:t>
            </w:r>
          </w:p>
        </w:tc>
        <w:tc>
          <w:tcPr>
            <w:tcW w:w="1288" w:type="pct"/>
            <w:vAlign w:val="center"/>
          </w:tcPr>
          <w:p w:rsidR="00FA2BE9" w:rsidRPr="00C822A8" w:rsidRDefault="00FA2BE9" w:rsidP="00FA2BE9">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11.8</w:t>
            </w:r>
          </w:p>
        </w:tc>
        <w:tc>
          <w:tcPr>
            <w:tcW w:w="1289" w:type="pct"/>
            <w:vAlign w:val="center"/>
          </w:tcPr>
          <w:p w:rsidR="00FA2BE9" w:rsidRPr="00C822A8" w:rsidRDefault="00FA2BE9" w:rsidP="00FA2BE9">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w:t>
            </w:r>
            <w:r w:rsidRPr="00C822A8">
              <w:rPr>
                <w:rFonts w:ascii="宋体" w:hAnsi="宋体"/>
                <w:sz w:val="18"/>
                <w:szCs w:val="18"/>
              </w:rPr>
              <w:t>2.3</w:t>
            </w:r>
          </w:p>
        </w:tc>
      </w:tr>
      <w:tr w:rsidR="007140DB" w:rsidRPr="00C822A8" w:rsidTr="007140DB">
        <w:tc>
          <w:tcPr>
            <w:tcW w:w="1136"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&lt;1</w:t>
            </w:r>
            <w:r w:rsidRPr="00C822A8">
              <w:rPr>
                <w:rFonts w:ascii="宋体" w:hAnsi="宋体"/>
                <w:sz w:val="18"/>
                <w:szCs w:val="18"/>
              </w:rPr>
              <w:t>1</w:t>
            </w:r>
          </w:p>
        </w:tc>
        <w:tc>
          <w:tcPr>
            <w:tcW w:w="1288"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11.0</w:t>
            </w:r>
          </w:p>
        </w:tc>
        <w:tc>
          <w:tcPr>
            <w:tcW w:w="1289" w:type="pct"/>
            <w:vAlign w:val="center"/>
          </w:tcPr>
          <w:p w:rsidR="007140DB" w:rsidRPr="00C822A8" w:rsidRDefault="007140DB" w:rsidP="00362557">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11.7</w:t>
            </w:r>
          </w:p>
        </w:tc>
      </w:tr>
    </w:tbl>
    <w:p w:rsidR="00F94007" w:rsidRPr="00E006F2" w:rsidRDefault="00F94007" w:rsidP="00E61822">
      <w:pPr>
        <w:spacing w:line="360" w:lineRule="auto"/>
        <w:ind w:firstLineChars="200" w:firstLine="420"/>
        <w:rPr>
          <w:rFonts w:ascii="宋体" w:hAnsi="宋体"/>
          <w:szCs w:val="21"/>
          <w:bdr w:val="single" w:sz="4" w:space="0" w:color="auto"/>
        </w:rPr>
      </w:pPr>
      <w:r w:rsidRPr="00E006F2">
        <w:rPr>
          <w:rFonts w:ascii="宋体" w:hAnsi="宋体" w:hint="eastAsia"/>
          <w:szCs w:val="21"/>
          <w:bdr w:val="single" w:sz="4" w:space="0" w:color="auto"/>
        </w:rPr>
        <w:t>由表6</w:t>
      </w:r>
      <w:r w:rsidRPr="00E006F2">
        <w:rPr>
          <w:rFonts w:ascii="宋体" w:hAnsi="宋体"/>
          <w:szCs w:val="21"/>
          <w:bdr w:val="single" w:sz="4" w:space="0" w:color="auto"/>
        </w:rPr>
        <w:t>0</w:t>
      </w:r>
      <w:r w:rsidRPr="00E006F2">
        <w:rPr>
          <w:rFonts w:ascii="宋体" w:hAnsi="宋体" w:hint="eastAsia"/>
          <w:szCs w:val="21"/>
          <w:bdr w:val="single" w:sz="4" w:space="0" w:color="auto"/>
        </w:rPr>
        <w:t>，按合成场强雨天60kV/m，晴天52kV/m取值，±800kV线路导线对树木最小垂直距离取13.5m。</w:t>
      </w:r>
    </w:p>
    <w:p w:rsidR="000B2505" w:rsidRPr="00C822A8" w:rsidRDefault="00FD6DA7" w:rsidP="00E61822">
      <w:pPr>
        <w:spacing w:line="360" w:lineRule="auto"/>
        <w:ind w:firstLineChars="200" w:firstLine="420"/>
        <w:rPr>
          <w:rFonts w:ascii="宋体" w:hAnsi="宋体"/>
          <w:szCs w:val="21"/>
          <w:u w:val="single"/>
        </w:rPr>
      </w:pPr>
      <w:r w:rsidRPr="00C822A8">
        <w:rPr>
          <w:rFonts w:ascii="宋体" w:hAnsi="宋体" w:hint="eastAsia"/>
          <w:szCs w:val="21"/>
          <w:u w:val="single"/>
        </w:rPr>
        <w:t>为便于工程应用，</w:t>
      </w:r>
      <w:r w:rsidR="00D93F19" w:rsidRPr="00C822A8">
        <w:rPr>
          <w:rFonts w:ascii="宋体" w:hAnsi="宋体" w:hint="eastAsia"/>
          <w:szCs w:val="21"/>
          <w:u w:val="single"/>
        </w:rPr>
        <w:t>0</w:t>
      </w:r>
      <w:r w:rsidR="00D93F19" w:rsidRPr="00C822A8">
        <w:rPr>
          <w:rFonts w:ascii="宋体" w:hAnsi="宋体"/>
          <w:szCs w:val="21"/>
          <w:u w:val="single"/>
        </w:rPr>
        <w:t>m</w:t>
      </w:r>
      <w:r w:rsidR="00D93F19" w:rsidRPr="00C822A8">
        <w:rPr>
          <w:rFonts w:ascii="宋体" w:hAnsi="宋体" w:hint="eastAsia"/>
          <w:szCs w:val="21"/>
          <w:u w:val="single"/>
        </w:rPr>
        <w:t>～3000</w:t>
      </w:r>
      <w:r w:rsidR="00D93F19" w:rsidRPr="00C822A8">
        <w:rPr>
          <w:rFonts w:ascii="宋体" w:hAnsi="宋体"/>
          <w:szCs w:val="21"/>
          <w:u w:val="single"/>
        </w:rPr>
        <w:t>m</w:t>
      </w:r>
      <w:r w:rsidRPr="00C822A8">
        <w:rPr>
          <w:rFonts w:ascii="宋体" w:hAnsi="宋体" w:hint="eastAsia"/>
          <w:szCs w:val="21"/>
          <w:u w:val="single"/>
        </w:rPr>
        <w:t>海拔</w:t>
      </w:r>
      <w:r w:rsidR="00D93F19" w:rsidRPr="00C822A8">
        <w:rPr>
          <w:rFonts w:ascii="宋体" w:hAnsi="宋体" w:hint="eastAsia"/>
          <w:szCs w:val="21"/>
          <w:u w:val="single"/>
        </w:rPr>
        <w:t>时</w:t>
      </w:r>
      <w:r w:rsidRPr="00C822A8">
        <w:rPr>
          <w:rFonts w:ascii="宋体" w:hAnsi="宋体" w:hint="eastAsia"/>
          <w:szCs w:val="21"/>
          <w:u w:val="single"/>
        </w:rPr>
        <w:t>不同导线与树木的最小垂直距离</w:t>
      </w:r>
      <w:r w:rsidR="00CD12FC" w:rsidRPr="00C822A8">
        <w:rPr>
          <w:rFonts w:ascii="宋体" w:hAnsi="宋体" w:hint="eastAsia"/>
          <w:szCs w:val="21"/>
          <w:u w:val="single"/>
        </w:rPr>
        <w:t>统一取</w:t>
      </w:r>
      <w:r w:rsidRPr="00C822A8">
        <w:rPr>
          <w:rFonts w:ascii="宋体" w:hAnsi="宋体" w:hint="eastAsia"/>
          <w:szCs w:val="21"/>
          <w:u w:val="single"/>
        </w:rPr>
        <w:t>13.5m</w:t>
      </w:r>
      <w:r w:rsidR="00D93F19" w:rsidRPr="00C822A8">
        <w:rPr>
          <w:rFonts w:ascii="宋体" w:hAnsi="宋体" w:hint="eastAsia"/>
          <w:szCs w:val="21"/>
          <w:u w:val="single"/>
        </w:rPr>
        <w:t>，</w:t>
      </w:r>
      <w:r w:rsidR="00D93F19" w:rsidRPr="00C822A8">
        <w:rPr>
          <w:rFonts w:ascii="宋体" w:hAnsi="宋体"/>
          <w:szCs w:val="21"/>
          <w:u w:val="single"/>
        </w:rPr>
        <w:t>超过</w:t>
      </w:r>
      <w:r w:rsidR="00D93F19" w:rsidRPr="00C822A8">
        <w:rPr>
          <w:rFonts w:ascii="宋体" w:hAnsi="宋体" w:hint="eastAsia"/>
          <w:szCs w:val="21"/>
          <w:u w:val="single"/>
        </w:rPr>
        <w:t>3000</w:t>
      </w:r>
      <w:r w:rsidR="00D93F19" w:rsidRPr="00C822A8">
        <w:rPr>
          <w:rFonts w:ascii="宋体" w:hAnsi="宋体"/>
          <w:szCs w:val="21"/>
          <w:u w:val="single"/>
        </w:rPr>
        <w:t>m</w:t>
      </w:r>
      <w:r w:rsidR="00D93F19" w:rsidRPr="00C822A8">
        <w:rPr>
          <w:rFonts w:ascii="宋体" w:hAnsi="宋体" w:hint="eastAsia"/>
          <w:szCs w:val="21"/>
          <w:u w:val="single"/>
        </w:rPr>
        <w:t>海拔时</w:t>
      </w:r>
      <w:r w:rsidR="00E00D49" w:rsidRPr="00C822A8">
        <w:rPr>
          <w:rFonts w:ascii="宋体" w:hAnsi="宋体" w:hint="eastAsia"/>
          <w:szCs w:val="21"/>
          <w:u w:val="single"/>
        </w:rPr>
        <w:t>最小</w:t>
      </w:r>
      <w:r w:rsidR="00E00D49" w:rsidRPr="00C822A8">
        <w:rPr>
          <w:rFonts w:ascii="宋体" w:hAnsi="宋体"/>
          <w:szCs w:val="21"/>
          <w:u w:val="single"/>
        </w:rPr>
        <w:t>垂直距离</w:t>
      </w:r>
      <w:r w:rsidR="00D93F19" w:rsidRPr="00C822A8">
        <w:rPr>
          <w:rFonts w:ascii="宋体" w:hAnsi="宋体"/>
          <w:szCs w:val="21"/>
          <w:u w:val="single"/>
        </w:rPr>
        <w:t>应</w:t>
      </w:r>
      <w:r w:rsidR="00E00D49" w:rsidRPr="00C822A8">
        <w:rPr>
          <w:rFonts w:ascii="宋体" w:hAnsi="宋体" w:hint="eastAsia"/>
          <w:szCs w:val="21"/>
          <w:u w:val="single"/>
        </w:rPr>
        <w:t>根据合成</w:t>
      </w:r>
      <w:r w:rsidR="00E00D49" w:rsidRPr="00C822A8">
        <w:rPr>
          <w:rFonts w:ascii="宋体" w:hAnsi="宋体"/>
          <w:szCs w:val="21"/>
          <w:u w:val="single"/>
        </w:rPr>
        <w:t>场强校核</w:t>
      </w:r>
      <w:r w:rsidR="00E00D49" w:rsidRPr="00C822A8">
        <w:rPr>
          <w:rFonts w:ascii="宋体" w:hAnsi="宋体" w:hint="eastAsia"/>
          <w:szCs w:val="21"/>
          <w:u w:val="single"/>
        </w:rPr>
        <w:t>确定</w:t>
      </w:r>
      <w:r w:rsidRPr="00C822A8">
        <w:rPr>
          <w:rFonts w:ascii="宋体" w:hAnsi="宋体" w:hint="eastAsia"/>
          <w:szCs w:val="21"/>
          <w:u w:val="single"/>
        </w:rPr>
        <w:t>。</w:t>
      </w:r>
    </w:p>
    <w:p w:rsidR="00092E6D" w:rsidRPr="00C822A8" w:rsidRDefault="00092E6D" w:rsidP="003B1F18">
      <w:pPr>
        <w:spacing w:line="360" w:lineRule="auto"/>
        <w:ind w:firstLineChars="200" w:firstLine="420"/>
        <w:jc w:val="left"/>
        <w:rPr>
          <w:rFonts w:ascii="宋体" w:hAnsi="宋体"/>
          <w:szCs w:val="21"/>
          <w:u w:val="single"/>
        </w:rPr>
      </w:pPr>
      <w:bookmarkStart w:id="16" w:name="_Toc166968433"/>
      <w:r w:rsidRPr="00C822A8">
        <w:rPr>
          <w:rFonts w:ascii="宋体" w:hAnsi="宋体" w:hint="eastAsia"/>
          <w:szCs w:val="21"/>
          <w:u w:val="single"/>
        </w:rPr>
        <w:t>2</w:t>
      </w:r>
      <w:r w:rsidRPr="00C822A8">
        <w:rPr>
          <w:rFonts w:ascii="宋体" w:hAnsi="宋体" w:hint="eastAsia"/>
          <w:szCs w:val="21"/>
        </w:rPr>
        <w:t xml:space="preserve">　导线最大风偏时与</w:t>
      </w:r>
      <w:r w:rsidR="00F94007" w:rsidRPr="00E006F2">
        <w:rPr>
          <w:rFonts w:ascii="宋体" w:hAnsi="宋体" w:hint="eastAsia"/>
          <w:szCs w:val="21"/>
          <w:bdr w:val="single" w:sz="4" w:space="0" w:color="auto"/>
        </w:rPr>
        <w:t>公园、绿化区、防护林带</w:t>
      </w:r>
      <w:r w:rsidRPr="00C822A8">
        <w:rPr>
          <w:rFonts w:ascii="宋体" w:hAnsi="宋体" w:hint="eastAsia"/>
          <w:szCs w:val="21"/>
        </w:rPr>
        <w:t>树木之间的净空距离</w:t>
      </w:r>
      <w:bookmarkEnd w:id="16"/>
      <w:r w:rsidRPr="00C822A8">
        <w:rPr>
          <w:rFonts w:ascii="宋体" w:hAnsi="宋体" w:hint="eastAsia"/>
          <w:szCs w:val="21"/>
        </w:rPr>
        <w:t>。考虑最大风偏的短时性，110</w:t>
      </w:r>
      <w:r w:rsidR="00D93F19" w:rsidRPr="00C822A8">
        <w:rPr>
          <w:rFonts w:ascii="宋体" w:hAnsi="宋体"/>
          <w:szCs w:val="21"/>
        </w:rPr>
        <w:t>kV</w:t>
      </w:r>
      <w:r w:rsidRPr="00C822A8">
        <w:rPr>
          <w:rFonts w:ascii="宋体" w:hAnsi="宋体" w:hint="eastAsia"/>
          <w:szCs w:val="21"/>
        </w:rPr>
        <w:t>～330kV线路均在上述垂直距离的基础上减少0.5m</w:t>
      </w:r>
      <w:r w:rsidR="00D93F19" w:rsidRPr="00C822A8">
        <w:rPr>
          <w:rFonts w:ascii="宋体" w:hAnsi="宋体" w:hint="eastAsia"/>
          <w:szCs w:val="21"/>
        </w:rPr>
        <w:t>。</w:t>
      </w:r>
      <w:r w:rsidR="003B1F18" w:rsidRPr="00E006F2">
        <w:rPr>
          <w:rFonts w:ascii="宋体" w:hAnsi="宋体" w:hint="eastAsia"/>
          <w:szCs w:val="21"/>
          <w:bdr w:val="single" w:sz="4" w:space="0" w:color="auto"/>
        </w:rPr>
        <w:t>特高压线路由于原有导线与树木的垂直距离值较大</w:t>
      </w:r>
      <w:r w:rsidR="00D93F19" w:rsidRPr="00C822A8">
        <w:rPr>
          <w:rFonts w:ascii="宋体" w:hAnsi="宋体" w:hint="eastAsia"/>
          <w:szCs w:val="21"/>
          <w:u w:val="single"/>
        </w:rPr>
        <w:t>±800kV</w:t>
      </w:r>
      <w:r w:rsidRPr="00C822A8">
        <w:rPr>
          <w:rFonts w:ascii="宋体" w:hAnsi="宋体" w:hint="eastAsia"/>
          <w:szCs w:val="21"/>
          <w:u w:val="single"/>
        </w:rPr>
        <w:t>线路导线与树木的垂直距离值</w:t>
      </w:r>
      <w:r w:rsidR="00D93F19" w:rsidRPr="00C822A8">
        <w:rPr>
          <w:rFonts w:ascii="宋体" w:hAnsi="宋体" w:hint="eastAsia"/>
          <w:szCs w:val="21"/>
          <w:u w:val="single"/>
        </w:rPr>
        <w:t>是</w:t>
      </w:r>
      <w:r w:rsidR="00D93F19" w:rsidRPr="00C822A8">
        <w:rPr>
          <w:rFonts w:ascii="宋体" w:hAnsi="宋体"/>
          <w:szCs w:val="21"/>
          <w:u w:val="single"/>
        </w:rPr>
        <w:t>按</w:t>
      </w:r>
      <w:r w:rsidR="00D93F19" w:rsidRPr="00C822A8">
        <w:rPr>
          <w:rFonts w:ascii="宋体" w:hAnsi="宋体" w:hint="eastAsia"/>
          <w:szCs w:val="21"/>
          <w:u w:val="single"/>
        </w:rPr>
        <w:t>合成</w:t>
      </w:r>
      <w:r w:rsidR="00D93F19" w:rsidRPr="00C822A8">
        <w:rPr>
          <w:rFonts w:ascii="宋体" w:hAnsi="宋体"/>
          <w:szCs w:val="21"/>
          <w:u w:val="single"/>
        </w:rPr>
        <w:t>电场</w:t>
      </w:r>
      <w:r w:rsidR="00D93F19" w:rsidRPr="00C822A8">
        <w:rPr>
          <w:rFonts w:ascii="宋体" w:hAnsi="宋体" w:hint="eastAsia"/>
          <w:szCs w:val="21"/>
          <w:u w:val="single"/>
        </w:rPr>
        <w:t>控制</w:t>
      </w:r>
      <w:r w:rsidR="00D93F19" w:rsidRPr="00C822A8">
        <w:rPr>
          <w:rFonts w:ascii="宋体" w:hAnsi="宋体"/>
          <w:szCs w:val="21"/>
          <w:u w:val="single"/>
        </w:rPr>
        <w:t>的</w:t>
      </w:r>
      <w:r w:rsidRPr="00C822A8">
        <w:rPr>
          <w:rFonts w:ascii="宋体" w:hAnsi="宋体" w:hint="eastAsia"/>
          <w:szCs w:val="21"/>
        </w:rPr>
        <w:t>，</w:t>
      </w:r>
      <w:proofErr w:type="gramStart"/>
      <w:r w:rsidRPr="00C822A8">
        <w:rPr>
          <w:rFonts w:ascii="宋体" w:hAnsi="宋体" w:hint="eastAsia"/>
          <w:szCs w:val="21"/>
        </w:rPr>
        <w:t>考虑风偏的</w:t>
      </w:r>
      <w:proofErr w:type="gramEnd"/>
      <w:r w:rsidRPr="00C822A8">
        <w:rPr>
          <w:rFonts w:ascii="宋体" w:hAnsi="宋体" w:hint="eastAsia"/>
          <w:szCs w:val="21"/>
        </w:rPr>
        <w:t>短时性，±800kV线路</w:t>
      </w:r>
      <w:r w:rsidR="003B1F18" w:rsidRPr="00E006F2">
        <w:rPr>
          <w:rFonts w:ascii="宋体" w:hAnsi="宋体" w:hint="eastAsia"/>
          <w:szCs w:val="21"/>
          <w:bdr w:val="single" w:sz="4" w:space="0" w:color="auto"/>
        </w:rPr>
        <w:t>的</w:t>
      </w:r>
      <w:r w:rsidR="003B1F18" w:rsidRPr="00E006F2">
        <w:rPr>
          <w:rFonts w:ascii="宋体" w:hAnsi="宋体"/>
          <w:szCs w:val="21"/>
          <w:bdr w:val="single" w:sz="4" w:space="0" w:color="auto"/>
        </w:rPr>
        <w:t>该项距离取为</w:t>
      </w:r>
      <w:r w:rsidR="003B1F18" w:rsidRPr="00E006F2">
        <w:rPr>
          <w:rFonts w:ascii="宋体" w:hAnsi="宋体" w:hint="eastAsia"/>
          <w:szCs w:val="21"/>
          <w:bdr w:val="single" w:sz="4" w:space="0" w:color="auto"/>
        </w:rPr>
        <w:t>10.5</w:t>
      </w:r>
      <w:r w:rsidR="003B1F18" w:rsidRPr="00E006F2">
        <w:rPr>
          <w:rFonts w:ascii="宋体" w:hAnsi="宋体"/>
          <w:szCs w:val="21"/>
          <w:bdr w:val="single" w:sz="4" w:space="0" w:color="auto"/>
        </w:rPr>
        <w:t>m</w:t>
      </w:r>
      <w:r w:rsidR="00D93F19" w:rsidRPr="00C822A8">
        <w:rPr>
          <w:rFonts w:ascii="宋体" w:hAnsi="宋体" w:hint="eastAsia"/>
          <w:szCs w:val="21"/>
          <w:u w:val="single"/>
        </w:rPr>
        <w:t>导线最大风偏时与树木之间的净空距离按操作过电压间隙7.5m加上</w:t>
      </w:r>
      <w:r w:rsidR="00E00D49" w:rsidRPr="00C822A8">
        <w:rPr>
          <w:rFonts w:ascii="宋体" w:hAnsi="宋体"/>
          <w:szCs w:val="21"/>
          <w:u w:val="single"/>
        </w:rPr>
        <w:t>3</w:t>
      </w:r>
      <w:r w:rsidR="00D93F19" w:rsidRPr="00C822A8">
        <w:rPr>
          <w:rFonts w:ascii="宋体" w:hAnsi="宋体" w:hint="eastAsia"/>
          <w:szCs w:val="21"/>
          <w:u w:val="single"/>
        </w:rPr>
        <w:t>m裕度，</w:t>
      </w:r>
      <w:r w:rsidRPr="00C822A8">
        <w:rPr>
          <w:rFonts w:ascii="宋体" w:hAnsi="宋体" w:hint="eastAsia"/>
          <w:szCs w:val="21"/>
          <w:u w:val="single"/>
        </w:rPr>
        <w:t>取为10.5m。</w:t>
      </w:r>
    </w:p>
    <w:p w:rsidR="00CE5843" w:rsidRPr="00C822A8" w:rsidRDefault="00B75B28" w:rsidP="00E61822">
      <w:pPr>
        <w:spacing w:line="360" w:lineRule="auto"/>
        <w:ind w:firstLineChars="200" w:firstLine="420"/>
        <w:rPr>
          <w:rFonts w:ascii="宋体" w:hAnsi="宋体"/>
          <w:szCs w:val="21"/>
          <w:u w:val="single"/>
        </w:rPr>
      </w:pPr>
      <w:bookmarkStart w:id="17" w:name="_Toc166968434"/>
      <w:r w:rsidRPr="00C822A8">
        <w:rPr>
          <w:rFonts w:ascii="宋体" w:hAnsi="宋体"/>
          <w:szCs w:val="21"/>
          <w:u w:val="single"/>
        </w:rPr>
        <w:t>3</w:t>
      </w:r>
      <w:r w:rsidRPr="00C822A8">
        <w:rPr>
          <w:rFonts w:ascii="宋体" w:hAnsi="宋体" w:hint="eastAsia"/>
          <w:szCs w:val="21"/>
          <w:u w:val="single"/>
        </w:rPr>
        <w:t xml:space="preserve">  对于不满足表13.0.5-1和表13.0.5-2要求的超过主要树种自然生长高度的非主要树种树木应进行砍伐。</w:t>
      </w:r>
      <w:r w:rsidR="00CE5843" w:rsidRPr="00C822A8">
        <w:rPr>
          <w:rFonts w:ascii="宋体" w:hAnsi="宋体" w:hint="eastAsia"/>
          <w:szCs w:val="21"/>
          <w:u w:val="single"/>
        </w:rPr>
        <w:t>需</w:t>
      </w:r>
      <w:r w:rsidR="00CE5843" w:rsidRPr="00C822A8">
        <w:rPr>
          <w:rFonts w:ascii="宋体" w:hAnsi="宋体"/>
          <w:szCs w:val="21"/>
          <w:u w:val="single"/>
        </w:rPr>
        <w:t>砍伐树木时，树木</w:t>
      </w:r>
      <w:r w:rsidR="00CE5843" w:rsidRPr="00C822A8">
        <w:rPr>
          <w:rFonts w:ascii="宋体" w:hAnsi="宋体" w:hint="eastAsia"/>
          <w:szCs w:val="21"/>
          <w:u w:val="single"/>
        </w:rPr>
        <w:t>砍伐范围应按导线与树木之间的最小垂直</w:t>
      </w:r>
      <w:r w:rsidR="00CE5843" w:rsidRPr="00C822A8">
        <w:rPr>
          <w:rFonts w:ascii="宋体" w:hAnsi="宋体"/>
          <w:szCs w:val="21"/>
          <w:u w:val="single"/>
        </w:rPr>
        <w:t>距离及</w:t>
      </w:r>
      <w:r w:rsidR="00CE5843" w:rsidRPr="00C822A8">
        <w:rPr>
          <w:rFonts w:ascii="宋体" w:hAnsi="宋体" w:hint="eastAsia"/>
          <w:szCs w:val="21"/>
          <w:u w:val="single"/>
        </w:rPr>
        <w:t>净空距离要求确定</w:t>
      </w:r>
      <w:r w:rsidR="00C7350B" w:rsidRPr="00C822A8">
        <w:rPr>
          <w:rFonts w:ascii="宋体" w:hAnsi="宋体" w:hint="eastAsia"/>
          <w:szCs w:val="21"/>
          <w:u w:val="single"/>
        </w:rPr>
        <w:t>。</w:t>
      </w:r>
      <w:r w:rsidR="00803450" w:rsidRPr="00C822A8">
        <w:rPr>
          <w:rFonts w:ascii="宋体" w:hAnsi="宋体" w:hint="eastAsia"/>
          <w:szCs w:val="21"/>
          <w:u w:val="single"/>
        </w:rPr>
        <w:t>对</w:t>
      </w:r>
      <w:r w:rsidR="00FD273F" w:rsidRPr="00C822A8">
        <w:rPr>
          <w:rFonts w:ascii="宋体" w:hAnsi="宋体" w:hint="eastAsia"/>
          <w:szCs w:val="21"/>
          <w:u w:val="single"/>
        </w:rPr>
        <w:t>砍伐范围外的树木应按表7.0.7规定的最小工作电压间隙校核其倾倒过程对导线的距离。</w:t>
      </w:r>
    </w:p>
    <w:p w:rsidR="00CE5843" w:rsidRPr="00C822A8" w:rsidRDefault="00CE5843" w:rsidP="00E61822">
      <w:pPr>
        <w:spacing w:line="360" w:lineRule="auto"/>
        <w:ind w:firstLineChars="200" w:firstLine="420"/>
        <w:rPr>
          <w:rFonts w:ascii="宋体" w:hAnsi="宋体"/>
          <w:szCs w:val="21"/>
          <w:u w:val="single"/>
        </w:rPr>
      </w:pPr>
      <w:r w:rsidRPr="00C822A8">
        <w:rPr>
          <w:rFonts w:ascii="宋体" w:hAnsi="宋体" w:hint="eastAsia"/>
          <w:szCs w:val="21"/>
          <w:u w:val="single"/>
        </w:rPr>
        <w:t>以杨树砍伐范围确定为例，按6×1250/70导线对地距离16.0m、档距500m，档中导线最大水平偏移9.1m，导线对杨树的净空距离要求为10.5m，满足电气净空距离要求的导线最低处砍伐宽度为线路边线左右各19.6m（9.1m+10.5m），导线最低处对砍伐范围边缘地面的</w:t>
      </w:r>
      <w:r w:rsidRPr="00C822A8">
        <w:rPr>
          <w:rFonts w:ascii="宋体" w:hAnsi="宋体" w:hint="eastAsia"/>
          <w:szCs w:val="21"/>
          <w:u w:val="single"/>
        </w:rPr>
        <w:lastRenderedPageBreak/>
        <w:t>净空距离为25.3m(</w:t>
      </w:r>
      <m:oMath>
        <m:r>
          <m:rPr>
            <m:sty m:val="p"/>
          </m:rPr>
          <w:rPr>
            <w:rFonts w:ascii="Cambria Math" w:hAnsi="Cambria Math" w:hint="eastAsia"/>
            <w:sz w:val="18"/>
            <w:szCs w:val="18"/>
            <w:u w:val="single"/>
          </w:rPr>
          <m:t>(</m:t>
        </m:r>
        <m:rad>
          <m:radPr>
            <m:degHide m:val="1"/>
            <m:ctrlPr>
              <w:rPr>
                <w:rFonts w:ascii="Cambria Math" w:hAnsi="Cambria Math" w:hint="eastAsia"/>
                <w:sz w:val="18"/>
                <w:szCs w:val="18"/>
                <w:u w:val="single"/>
              </w:rPr>
            </m:ctrlPr>
          </m:radPr>
          <m:deg>
            <m:ctrlPr>
              <w:rPr>
                <w:rFonts w:ascii="Cambria Math" w:hAnsi="Cambria Math" w:hint="eastAsia"/>
                <w:i/>
                <w:sz w:val="18"/>
                <w:szCs w:val="18"/>
                <w:u w:val="single"/>
              </w:rPr>
            </m:ctrlPr>
          </m:deg>
          <m:e>
            <m:sSup>
              <m:sSupPr>
                <m:ctrlPr>
                  <w:rPr>
                    <w:rFonts w:ascii="Cambria Math" w:hAnsi="Cambria Math" w:hint="eastAsia"/>
                    <w:sz w:val="18"/>
                    <w:szCs w:val="18"/>
                    <w:u w:val="single"/>
                  </w:rPr>
                </m:ctrlPr>
              </m:sSupPr>
              <m:e>
                <m:r>
                  <w:rPr>
                    <w:rFonts w:ascii="Cambria Math" w:hAnsi="Cambria Math"/>
                    <w:sz w:val="18"/>
                    <w:szCs w:val="18"/>
                    <w:u w:val="single"/>
                  </w:rPr>
                  <m:t>19.6</m:t>
                </m:r>
              </m:e>
              <m:sup>
                <m:r>
                  <w:rPr>
                    <w:rFonts w:ascii="Cambria Math" w:hAnsi="Cambria Math" w:hint="eastAsia"/>
                    <w:sz w:val="18"/>
                    <w:szCs w:val="18"/>
                    <w:u w:val="single"/>
                  </w:rPr>
                  <m:t>2</m:t>
                </m:r>
              </m:sup>
            </m:sSup>
            <m:r>
              <m:rPr>
                <m:sty m:val="p"/>
              </m:rPr>
              <w:rPr>
                <w:rFonts w:ascii="Cambria Math" w:hAnsi="Cambria Math" w:hint="eastAsia"/>
                <w:sz w:val="18"/>
                <w:szCs w:val="18"/>
                <w:u w:val="single"/>
              </w:rPr>
              <m:t>+</m:t>
            </m:r>
            <m:sSup>
              <m:sSupPr>
                <m:ctrlPr>
                  <w:rPr>
                    <w:rFonts w:ascii="Cambria Math" w:hAnsi="Cambria Math" w:hint="eastAsia"/>
                    <w:sz w:val="18"/>
                    <w:szCs w:val="18"/>
                    <w:u w:val="single"/>
                  </w:rPr>
                </m:ctrlPr>
              </m:sSupPr>
              <m:e>
                <m:r>
                  <w:rPr>
                    <w:rFonts w:ascii="Cambria Math" w:hAnsi="Cambria Math"/>
                    <w:sz w:val="18"/>
                    <w:szCs w:val="18"/>
                    <w:u w:val="single"/>
                  </w:rPr>
                  <m:t>16</m:t>
                </m:r>
                <m:r>
                  <w:rPr>
                    <w:rFonts w:ascii="Cambria Math" w:hAnsi="Cambria Math" w:hint="eastAsia"/>
                    <w:sz w:val="18"/>
                    <w:szCs w:val="18"/>
                    <w:u w:val="single"/>
                  </w:rPr>
                  <m:t>.0</m:t>
                </m:r>
              </m:e>
              <m:sup>
                <m:r>
                  <w:rPr>
                    <w:rFonts w:ascii="Cambria Math" w:hAnsi="Cambria Math" w:hint="eastAsia"/>
                    <w:sz w:val="18"/>
                    <w:szCs w:val="18"/>
                    <w:u w:val="single"/>
                  </w:rPr>
                  <m:t>2</m:t>
                </m:r>
              </m:sup>
            </m:sSup>
          </m:e>
        </m:rad>
        <m:r>
          <m:rPr>
            <m:sty m:val="p"/>
          </m:rPr>
          <w:rPr>
            <w:rFonts w:ascii="Cambria Math" w:hAnsi="Cambria Math" w:hint="eastAsia"/>
            <w:sz w:val="18"/>
            <w:szCs w:val="18"/>
            <w:u w:val="single"/>
          </w:rPr>
          <m:t>)</m:t>
        </m:r>
      </m:oMath>
      <w:r w:rsidRPr="00C822A8">
        <w:rPr>
          <w:rFonts w:ascii="宋体" w:hAnsi="宋体" w:hint="eastAsia"/>
          <w:szCs w:val="21"/>
          <w:u w:val="single"/>
        </w:rPr>
        <w:t>)</w:t>
      </w:r>
      <w:r w:rsidR="0016233E" w:rsidRPr="00C822A8">
        <w:rPr>
          <w:rFonts w:ascii="宋体" w:hAnsi="宋体" w:hint="eastAsia"/>
          <w:szCs w:val="21"/>
          <w:u w:val="single"/>
        </w:rPr>
        <w:t xml:space="preserve"> ；杨树自然</w:t>
      </w:r>
      <w:r w:rsidR="0016233E" w:rsidRPr="00C822A8">
        <w:rPr>
          <w:rFonts w:ascii="宋体" w:hAnsi="宋体"/>
          <w:szCs w:val="21"/>
          <w:u w:val="single"/>
        </w:rPr>
        <w:t>生长高度</w:t>
      </w:r>
      <w:r w:rsidR="00927724" w:rsidRPr="00C822A8">
        <w:rPr>
          <w:rFonts w:ascii="宋体" w:hAnsi="宋体" w:hint="eastAsia"/>
          <w:szCs w:val="21"/>
          <w:u w:val="single"/>
        </w:rPr>
        <w:t>按</w:t>
      </w:r>
      <w:r w:rsidR="00927724" w:rsidRPr="00C822A8">
        <w:rPr>
          <w:rFonts w:ascii="宋体" w:hAnsi="宋体"/>
          <w:szCs w:val="21"/>
          <w:u w:val="single"/>
        </w:rPr>
        <w:t>30m</w:t>
      </w:r>
      <w:r w:rsidR="0016233E" w:rsidRPr="00C822A8">
        <w:rPr>
          <w:rFonts w:ascii="宋体" w:hAnsi="宋体"/>
          <w:szCs w:val="21"/>
          <w:u w:val="single"/>
        </w:rPr>
        <w:t>，</w:t>
      </w:r>
      <w:r w:rsidR="0016233E" w:rsidRPr="00C822A8">
        <w:rPr>
          <w:rFonts w:ascii="宋体" w:hAnsi="宋体" w:hint="eastAsia"/>
          <w:szCs w:val="21"/>
          <w:u w:val="single"/>
        </w:rPr>
        <w:t>一般</w:t>
      </w:r>
      <w:r w:rsidR="0016233E" w:rsidRPr="00C822A8">
        <w:rPr>
          <w:rFonts w:ascii="宋体" w:hAnsi="宋体"/>
          <w:szCs w:val="21"/>
          <w:u w:val="single"/>
        </w:rPr>
        <w:t>情况下杨树</w:t>
      </w:r>
      <w:r w:rsidR="0016233E" w:rsidRPr="00C822A8">
        <w:rPr>
          <w:rFonts w:ascii="宋体" w:hAnsi="宋体" w:hint="eastAsia"/>
          <w:szCs w:val="21"/>
          <w:u w:val="single"/>
        </w:rPr>
        <w:t>倾倒时</w:t>
      </w:r>
      <w:r w:rsidR="0016233E" w:rsidRPr="00C822A8">
        <w:rPr>
          <w:rFonts w:ascii="宋体" w:hAnsi="宋体"/>
          <w:szCs w:val="21"/>
          <w:u w:val="single"/>
        </w:rPr>
        <w:t>按导线不摆动</w:t>
      </w:r>
      <w:r w:rsidR="0016233E" w:rsidRPr="00C822A8">
        <w:rPr>
          <w:rFonts w:ascii="宋体" w:hAnsi="宋体" w:hint="eastAsia"/>
          <w:szCs w:val="21"/>
          <w:u w:val="single"/>
        </w:rPr>
        <w:t>考虑</w:t>
      </w:r>
      <w:r w:rsidR="0016233E" w:rsidRPr="00C822A8">
        <w:rPr>
          <w:rFonts w:ascii="宋体" w:hAnsi="宋体"/>
          <w:szCs w:val="21"/>
          <w:u w:val="single"/>
        </w:rPr>
        <w:t>，则杨树倾倒时</w:t>
      </w:r>
      <w:r w:rsidR="0016233E" w:rsidRPr="00C822A8">
        <w:rPr>
          <w:rFonts w:ascii="宋体" w:hAnsi="宋体" w:hint="eastAsia"/>
          <w:szCs w:val="21"/>
          <w:u w:val="single"/>
        </w:rPr>
        <w:t>对导线最低处的距离不满足工作</w:t>
      </w:r>
      <w:r w:rsidR="0016233E" w:rsidRPr="00C822A8">
        <w:rPr>
          <w:rFonts w:ascii="宋体" w:hAnsi="宋体"/>
          <w:szCs w:val="21"/>
          <w:u w:val="single"/>
        </w:rPr>
        <w:t>电压间隙</w:t>
      </w:r>
      <w:r w:rsidR="0016233E" w:rsidRPr="00C822A8">
        <w:rPr>
          <w:rFonts w:ascii="宋体" w:hAnsi="宋体" w:hint="eastAsia"/>
          <w:szCs w:val="21"/>
          <w:u w:val="single"/>
        </w:rPr>
        <w:t>2.3</w:t>
      </w:r>
      <w:r w:rsidR="0016233E" w:rsidRPr="00C822A8">
        <w:rPr>
          <w:rFonts w:ascii="宋体" w:hAnsi="宋体"/>
          <w:szCs w:val="21"/>
          <w:u w:val="single"/>
        </w:rPr>
        <w:t>m</w:t>
      </w:r>
      <w:r w:rsidR="0016233E" w:rsidRPr="00C822A8">
        <w:rPr>
          <w:rFonts w:ascii="宋体" w:hAnsi="宋体" w:hint="eastAsia"/>
          <w:szCs w:val="21"/>
          <w:u w:val="single"/>
        </w:rPr>
        <w:t>（1000</w:t>
      </w:r>
      <w:r w:rsidR="0016233E" w:rsidRPr="00C822A8">
        <w:rPr>
          <w:rFonts w:ascii="宋体" w:hAnsi="宋体"/>
          <w:szCs w:val="21"/>
          <w:u w:val="single"/>
        </w:rPr>
        <w:t>m海拔）的</w:t>
      </w:r>
      <w:r w:rsidR="0016233E" w:rsidRPr="00C822A8">
        <w:rPr>
          <w:rFonts w:ascii="宋体" w:hAnsi="宋体" w:hint="eastAsia"/>
          <w:szCs w:val="21"/>
          <w:u w:val="single"/>
        </w:rPr>
        <w:t>要求，</w:t>
      </w:r>
      <w:r w:rsidR="0016233E" w:rsidRPr="00C822A8">
        <w:rPr>
          <w:rFonts w:ascii="宋体" w:hAnsi="宋体"/>
          <w:szCs w:val="21"/>
          <w:u w:val="single"/>
        </w:rPr>
        <w:t>此时杨树砍伐范围应按杨树倾倒时对导线的距离确定，此时导线最低处砍伐宽度为线路边线左右各</w:t>
      </w:r>
      <w:r w:rsidR="00927724" w:rsidRPr="00C822A8">
        <w:rPr>
          <w:rFonts w:ascii="宋体" w:hAnsi="宋体"/>
          <w:szCs w:val="21"/>
          <w:u w:val="single"/>
        </w:rPr>
        <w:t>28.1</w:t>
      </w:r>
      <w:r w:rsidR="0016233E" w:rsidRPr="00C822A8">
        <w:rPr>
          <w:rFonts w:ascii="宋体" w:hAnsi="宋体" w:hint="eastAsia"/>
          <w:szCs w:val="21"/>
          <w:u w:val="single"/>
        </w:rPr>
        <w:t>m</w:t>
      </w:r>
      <m:oMath>
        <m:r>
          <m:rPr>
            <m:sty m:val="p"/>
          </m:rPr>
          <w:rPr>
            <w:rFonts w:ascii="Cambria Math" w:hAnsi="Cambria Math" w:hint="eastAsia"/>
            <w:szCs w:val="21"/>
            <w:u w:val="single"/>
          </w:rPr>
          <m:t>(</m:t>
        </m:r>
        <m:rad>
          <m:radPr>
            <m:degHide m:val="1"/>
            <m:ctrlPr>
              <w:rPr>
                <w:rFonts w:ascii="Cambria Math" w:hAnsi="Cambria Math" w:hint="eastAsia"/>
                <w:szCs w:val="21"/>
                <w:u w:val="single"/>
              </w:rPr>
            </m:ctrlPr>
          </m:radPr>
          <m:deg/>
          <m:e>
            <m:sSup>
              <m:sSupPr>
                <m:ctrlPr>
                  <w:rPr>
                    <w:rFonts w:ascii="Cambria Math" w:hAnsi="Cambria Math" w:hint="eastAsia"/>
                    <w:szCs w:val="21"/>
                    <w:u w:val="single"/>
                  </w:rPr>
                </m:ctrlPr>
              </m:sSupPr>
              <m:e>
                <m:r>
                  <m:rPr>
                    <m:sty m:val="p"/>
                  </m:rPr>
                  <w:rPr>
                    <w:rFonts w:ascii="Cambria Math" w:hAnsi="Cambria Math" w:hint="eastAsia"/>
                    <w:szCs w:val="21"/>
                    <w:u w:val="single"/>
                  </w:rPr>
                  <m:t>（</m:t>
                </m:r>
                <m:r>
                  <m:rPr>
                    <m:sty m:val="p"/>
                  </m:rPr>
                  <w:rPr>
                    <w:rFonts w:ascii="Cambria Math" w:hAnsi="Cambria Math"/>
                    <w:szCs w:val="21"/>
                    <w:u w:val="single"/>
                  </w:rPr>
                  <m:t>30</m:t>
                </m:r>
                <m:r>
                  <m:rPr>
                    <m:sty m:val="p"/>
                  </m:rPr>
                  <w:rPr>
                    <w:rFonts w:ascii="Cambria Math" w:hAnsi="Cambria Math" w:hint="eastAsia"/>
                    <w:szCs w:val="21"/>
                    <w:u w:val="single"/>
                  </w:rPr>
                  <m:t>.</m:t>
                </m:r>
                <m:r>
                  <m:rPr>
                    <m:sty m:val="p"/>
                  </m:rPr>
                  <w:rPr>
                    <w:rFonts w:ascii="Cambria Math" w:hAnsi="Cambria Math"/>
                    <w:szCs w:val="21"/>
                    <w:u w:val="single"/>
                  </w:rPr>
                  <m:t>0+2.3</m:t>
                </m:r>
                <m:r>
                  <m:rPr>
                    <m:sty m:val="p"/>
                  </m:rPr>
                  <w:rPr>
                    <w:rFonts w:ascii="Cambria Math" w:hAnsi="Cambria Math" w:hint="eastAsia"/>
                    <w:szCs w:val="21"/>
                    <w:u w:val="single"/>
                  </w:rPr>
                  <m:t>）</m:t>
                </m:r>
              </m:e>
              <m:sup>
                <m:r>
                  <m:rPr>
                    <m:sty m:val="p"/>
                  </m:rPr>
                  <w:rPr>
                    <w:rFonts w:ascii="Cambria Math" w:hAnsi="Cambria Math" w:hint="eastAsia"/>
                    <w:szCs w:val="21"/>
                    <w:u w:val="single"/>
                  </w:rPr>
                  <m:t>2</m:t>
                </m:r>
              </m:sup>
            </m:sSup>
            <m:r>
              <m:rPr>
                <m:sty m:val="p"/>
              </m:rPr>
              <w:rPr>
                <w:rFonts w:ascii="Cambria Math" w:hAnsi="Cambria Math"/>
                <w:szCs w:val="21"/>
                <w:u w:val="single"/>
              </w:rPr>
              <m:t>-</m:t>
            </m:r>
            <m:sSup>
              <m:sSupPr>
                <m:ctrlPr>
                  <w:rPr>
                    <w:rFonts w:ascii="Cambria Math" w:hAnsi="Cambria Math" w:hint="eastAsia"/>
                    <w:szCs w:val="21"/>
                    <w:u w:val="single"/>
                  </w:rPr>
                </m:ctrlPr>
              </m:sSupPr>
              <m:e>
                <m:r>
                  <m:rPr>
                    <m:sty m:val="p"/>
                  </m:rPr>
                  <w:rPr>
                    <w:rFonts w:ascii="Cambria Math" w:hAnsi="Cambria Math"/>
                    <w:szCs w:val="21"/>
                    <w:u w:val="single"/>
                  </w:rPr>
                  <m:t>16</m:t>
                </m:r>
                <m:r>
                  <m:rPr>
                    <m:sty m:val="p"/>
                  </m:rPr>
                  <w:rPr>
                    <w:rFonts w:ascii="Cambria Math" w:hAnsi="Cambria Math" w:hint="eastAsia"/>
                    <w:szCs w:val="21"/>
                    <w:u w:val="single"/>
                  </w:rPr>
                  <m:t>.0</m:t>
                </m:r>
              </m:e>
              <m:sup>
                <m:r>
                  <m:rPr>
                    <m:sty m:val="p"/>
                  </m:rPr>
                  <w:rPr>
                    <w:rFonts w:ascii="Cambria Math" w:hAnsi="Cambria Math" w:hint="eastAsia"/>
                    <w:szCs w:val="21"/>
                    <w:u w:val="single"/>
                  </w:rPr>
                  <m:t>2</m:t>
                </m:r>
              </m:sup>
            </m:sSup>
          </m:e>
        </m:rad>
        <m:r>
          <m:rPr>
            <m:sty m:val="p"/>
          </m:rPr>
          <w:rPr>
            <w:rFonts w:ascii="Cambria Math" w:hAnsi="Cambria Math" w:hint="eastAsia"/>
            <w:szCs w:val="21"/>
            <w:u w:val="single"/>
          </w:rPr>
          <m:t>)</m:t>
        </m:r>
      </m:oMath>
      <w:r w:rsidR="0016233E" w:rsidRPr="00C822A8">
        <w:rPr>
          <w:rFonts w:ascii="宋体" w:hAnsi="宋体" w:hint="eastAsia"/>
          <w:szCs w:val="21"/>
          <w:u w:val="single"/>
        </w:rPr>
        <w:t>。</w:t>
      </w:r>
      <w:r w:rsidRPr="00C822A8">
        <w:rPr>
          <w:rFonts w:ascii="宋体" w:hAnsi="宋体" w:hint="eastAsia"/>
          <w:szCs w:val="21"/>
          <w:u w:val="single"/>
        </w:rPr>
        <w:t>上述算例中按电气净空距离要求的砍伐宽度小于按杨树倾倒校验的砍伐宽度，但随着导线高度提升，杨树倾倒校验控制的砍伐宽度也随之减小。</w:t>
      </w:r>
    </w:p>
    <w:p w:rsidR="00092E6D" w:rsidRPr="00C822A8" w:rsidRDefault="00B75B28" w:rsidP="00E61822">
      <w:pPr>
        <w:spacing w:line="360" w:lineRule="auto"/>
        <w:ind w:firstLineChars="200" w:firstLine="420"/>
        <w:rPr>
          <w:rFonts w:ascii="宋体" w:hAnsi="宋体"/>
          <w:szCs w:val="21"/>
        </w:rPr>
      </w:pPr>
      <w:r w:rsidRPr="00C822A8">
        <w:rPr>
          <w:rFonts w:ascii="宋体" w:hAnsi="宋体"/>
          <w:szCs w:val="21"/>
        </w:rPr>
        <w:t>4</w:t>
      </w:r>
      <w:r w:rsidRPr="00C822A8">
        <w:rPr>
          <w:rFonts w:ascii="宋体" w:hAnsi="宋体" w:hint="eastAsia"/>
          <w:szCs w:val="21"/>
        </w:rPr>
        <w:t xml:space="preserve">　</w:t>
      </w:r>
      <w:r w:rsidR="00092E6D" w:rsidRPr="00C822A8">
        <w:rPr>
          <w:rFonts w:ascii="宋体" w:hAnsi="宋体" w:hint="eastAsia"/>
          <w:szCs w:val="21"/>
        </w:rPr>
        <w:t>导线与果树、经济作物、城市绿化灌木及街道树之间的垂直距离</w:t>
      </w:r>
      <w:bookmarkEnd w:id="17"/>
      <w:r w:rsidR="00092E6D" w:rsidRPr="00C822A8">
        <w:rPr>
          <w:rFonts w:ascii="宋体" w:hAnsi="宋体" w:hint="eastAsia"/>
          <w:szCs w:val="21"/>
        </w:rPr>
        <w:t>。该类树木超高生长的可能性很少，但考虑该类树木人接触的机会较多，且大多采用跨越方案，故在跨越一般树木的取值基础上适当增加安全裕度。1000kV线路在跨越一般树木的取值基础14m上适当增加2m取为16m。</w:t>
      </w:r>
    </w:p>
    <w:p w:rsidR="007F6EEB" w:rsidRPr="00C822A8" w:rsidRDefault="00D106C3" w:rsidP="00E61822">
      <w:pPr>
        <w:spacing w:line="360" w:lineRule="auto"/>
        <w:ind w:firstLineChars="200" w:firstLine="420"/>
        <w:rPr>
          <w:rFonts w:ascii="宋体" w:hAnsi="宋体"/>
          <w:szCs w:val="21"/>
          <w:u w:val="single"/>
        </w:rPr>
      </w:pPr>
      <w:r w:rsidRPr="00C822A8">
        <w:rPr>
          <w:rFonts w:ascii="宋体" w:hAnsi="宋体" w:hint="eastAsia"/>
          <w:szCs w:val="21"/>
        </w:rPr>
        <w:t>±800</w:t>
      </w:r>
      <w:r w:rsidRPr="00C822A8">
        <w:rPr>
          <w:rFonts w:ascii="宋体" w:hAnsi="宋体"/>
          <w:szCs w:val="21"/>
        </w:rPr>
        <w:t>kV线路</w:t>
      </w:r>
      <w:r w:rsidR="003B1F18" w:rsidRPr="00E006F2">
        <w:rPr>
          <w:rFonts w:ascii="宋体" w:hAnsi="宋体" w:hint="eastAsia"/>
          <w:szCs w:val="21"/>
          <w:bdr w:val="single" w:sz="4" w:space="0" w:color="auto"/>
        </w:rPr>
        <w:t>按静电场强22kV/m，合成场强雨天50kV/m，晴天42kV/m取值，</w:t>
      </w:r>
      <w:r w:rsidR="00DF2000" w:rsidRPr="00C822A8">
        <w:rPr>
          <w:rFonts w:ascii="宋体" w:hAnsi="宋体" w:hint="eastAsia"/>
          <w:szCs w:val="21"/>
        </w:rPr>
        <w:t>导线对果树、经济作物、城市绿化灌木及街道树之间最小垂直距离</w:t>
      </w:r>
      <w:r w:rsidR="003B1F18" w:rsidRPr="00E006F2">
        <w:rPr>
          <w:rFonts w:ascii="宋体" w:hAnsi="宋体" w:hint="eastAsia"/>
          <w:szCs w:val="21"/>
          <w:bdr w:val="single" w:sz="4" w:space="0" w:color="auto"/>
        </w:rPr>
        <w:t>取15</w:t>
      </w:r>
      <w:r w:rsidR="003B1F18" w:rsidRPr="00E006F2">
        <w:rPr>
          <w:rFonts w:ascii="宋体" w:hAnsi="宋体"/>
          <w:szCs w:val="21"/>
          <w:bdr w:val="single" w:sz="4" w:space="0" w:color="auto"/>
        </w:rPr>
        <w:t>m</w:t>
      </w:r>
      <w:r w:rsidR="00092E6D" w:rsidRPr="00C822A8">
        <w:rPr>
          <w:rFonts w:ascii="宋体" w:hAnsi="宋体" w:hint="eastAsia"/>
          <w:szCs w:val="21"/>
          <w:u w:val="single"/>
        </w:rPr>
        <w:t>按</w:t>
      </w:r>
      <w:r w:rsidR="006B379F" w:rsidRPr="00C822A8">
        <w:rPr>
          <w:rFonts w:ascii="宋体" w:hAnsi="宋体" w:hint="eastAsia"/>
          <w:szCs w:val="21"/>
          <w:u w:val="single"/>
        </w:rPr>
        <w:t>此</w:t>
      </w:r>
      <w:r w:rsidR="006B379F" w:rsidRPr="00C822A8">
        <w:rPr>
          <w:rFonts w:ascii="宋体" w:hAnsi="宋体"/>
          <w:szCs w:val="21"/>
          <w:u w:val="single"/>
        </w:rPr>
        <w:t>原则执行，</w:t>
      </w:r>
      <w:r w:rsidR="006B379F" w:rsidRPr="00C822A8">
        <w:rPr>
          <w:rFonts w:ascii="宋体" w:hAnsi="宋体" w:hint="eastAsia"/>
          <w:szCs w:val="21"/>
          <w:u w:val="single"/>
        </w:rPr>
        <w:t>在</w:t>
      </w:r>
      <w:r w:rsidR="006B379F" w:rsidRPr="00C822A8">
        <w:rPr>
          <w:rFonts w:ascii="宋体" w:hAnsi="宋体"/>
          <w:szCs w:val="21"/>
          <w:u w:val="single"/>
        </w:rPr>
        <w:t>跨越一般树木的取值基础上增加1.5m</w:t>
      </w:r>
      <w:r w:rsidR="00DF2000" w:rsidRPr="00C822A8">
        <w:rPr>
          <w:rFonts w:ascii="宋体" w:hAnsi="宋体" w:hint="eastAsia"/>
          <w:szCs w:val="21"/>
          <w:u w:val="single"/>
        </w:rPr>
        <w:t>，取</w:t>
      </w:r>
      <w:r w:rsidR="00DF2000" w:rsidRPr="00C822A8">
        <w:rPr>
          <w:rFonts w:ascii="宋体" w:hAnsi="宋体"/>
          <w:szCs w:val="21"/>
          <w:u w:val="single"/>
        </w:rPr>
        <w:t>15m。按</w:t>
      </w:r>
      <w:r w:rsidR="00092E6D" w:rsidRPr="00C822A8">
        <w:rPr>
          <w:rFonts w:ascii="宋体" w:hAnsi="宋体" w:hint="eastAsia"/>
          <w:szCs w:val="21"/>
          <w:u w:val="single"/>
        </w:rPr>
        <w:t>合成场强雨天50kV/m，晴天42kV/m</w:t>
      </w:r>
      <w:r w:rsidR="00DF2000" w:rsidRPr="00C822A8">
        <w:rPr>
          <w:rFonts w:ascii="宋体" w:hAnsi="宋体" w:hint="eastAsia"/>
          <w:szCs w:val="21"/>
          <w:u w:val="single"/>
        </w:rPr>
        <w:t>以下控制</w:t>
      </w:r>
      <w:r w:rsidR="00DF2000" w:rsidRPr="00C822A8">
        <w:rPr>
          <w:rFonts w:ascii="宋体" w:hAnsi="宋体"/>
          <w:szCs w:val="21"/>
          <w:u w:val="single"/>
        </w:rPr>
        <w:t>进行校核，</w:t>
      </w:r>
      <w:r w:rsidR="00362557" w:rsidRPr="00C822A8">
        <w:rPr>
          <w:rFonts w:ascii="宋体" w:hAnsi="宋体" w:hint="eastAsia"/>
          <w:szCs w:val="21"/>
          <w:u w:val="single"/>
        </w:rPr>
        <w:t>校核电场强度见表6</w:t>
      </w:r>
      <w:r w:rsidR="00CD12FC" w:rsidRPr="00C822A8">
        <w:rPr>
          <w:rFonts w:ascii="宋体" w:hAnsi="宋体"/>
          <w:szCs w:val="21"/>
          <w:u w:val="single"/>
        </w:rPr>
        <w:t>4</w:t>
      </w:r>
      <w:r w:rsidR="00362557" w:rsidRPr="00C822A8">
        <w:rPr>
          <w:rFonts w:ascii="宋体" w:hAnsi="宋体" w:hint="eastAsia"/>
          <w:szCs w:val="21"/>
          <w:u w:val="single"/>
        </w:rPr>
        <w:t>。</w:t>
      </w:r>
    </w:p>
    <w:p w:rsidR="007F6EEB" w:rsidRPr="00C822A8" w:rsidRDefault="00362557" w:rsidP="00E61822">
      <w:pPr>
        <w:snapToGrid w:val="0"/>
        <w:spacing w:line="360" w:lineRule="auto"/>
        <w:jc w:val="center"/>
        <w:rPr>
          <w:rFonts w:ascii="黑体" w:eastAsia="黑体" w:hAnsi="黑体"/>
          <w:color w:val="000000"/>
          <w:szCs w:val="21"/>
          <w:u w:val="single"/>
        </w:rPr>
      </w:pPr>
      <w:r w:rsidRPr="00C822A8">
        <w:rPr>
          <w:rFonts w:ascii="黑体" w:eastAsia="黑体" w:hAnsi="黑体" w:hint="eastAsia"/>
          <w:color w:val="000000"/>
          <w:szCs w:val="21"/>
          <w:u w:val="single"/>
        </w:rPr>
        <w:t>表6</w:t>
      </w:r>
      <w:r w:rsidR="00CD12FC" w:rsidRPr="00C822A8">
        <w:rPr>
          <w:rFonts w:ascii="黑体" w:eastAsia="黑体" w:hAnsi="黑体"/>
          <w:color w:val="000000"/>
          <w:szCs w:val="21"/>
          <w:u w:val="single"/>
        </w:rPr>
        <w:t>4</w:t>
      </w:r>
      <w:r w:rsidRPr="00C822A8">
        <w:rPr>
          <w:rFonts w:ascii="黑体" w:eastAsia="黑体" w:hAnsi="黑体" w:hint="eastAsia"/>
          <w:color w:val="000000"/>
          <w:szCs w:val="21"/>
          <w:u w:val="single"/>
        </w:rPr>
        <w:t xml:space="preserve"> 导线</w:t>
      </w:r>
      <w:r w:rsidRPr="00C822A8">
        <w:rPr>
          <w:rFonts w:ascii="黑体" w:eastAsia="黑体" w:hAnsi="黑体"/>
          <w:color w:val="000000"/>
          <w:szCs w:val="21"/>
          <w:u w:val="single"/>
        </w:rPr>
        <w:t>至</w:t>
      </w:r>
      <w:r w:rsidRPr="00C822A8">
        <w:rPr>
          <w:rFonts w:ascii="黑体" w:eastAsia="黑体" w:hAnsi="黑体" w:hint="eastAsia"/>
          <w:color w:val="000000"/>
          <w:szCs w:val="21"/>
          <w:u w:val="single"/>
        </w:rPr>
        <w:t>果树</w:t>
      </w:r>
      <w:r w:rsidRPr="00C822A8">
        <w:rPr>
          <w:rFonts w:ascii="黑体" w:eastAsia="黑体" w:hAnsi="黑体"/>
          <w:color w:val="000000"/>
          <w:szCs w:val="21"/>
          <w:u w:val="single"/>
        </w:rPr>
        <w:t>等树顶</w:t>
      </w:r>
      <w:r w:rsidRPr="00C822A8">
        <w:rPr>
          <w:rFonts w:ascii="黑体" w:eastAsia="黑体" w:hAnsi="黑体" w:hint="eastAsia"/>
          <w:color w:val="000000"/>
          <w:szCs w:val="21"/>
          <w:u w:val="single"/>
        </w:rPr>
        <w:t>距离</w:t>
      </w:r>
      <w:r w:rsidRPr="00C822A8">
        <w:rPr>
          <w:rFonts w:ascii="黑体" w:eastAsia="黑体" w:hAnsi="黑体"/>
          <w:color w:val="000000"/>
          <w:szCs w:val="21"/>
          <w:u w:val="single"/>
        </w:rPr>
        <w:t>计算结果(m)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16233E" w:rsidRPr="00C822A8" w:rsidTr="0016233E">
        <w:tc>
          <w:tcPr>
            <w:tcW w:w="1136" w:type="pct"/>
            <w:vMerge w:val="restart"/>
            <w:tcBorders>
              <w:tl2br w:val="single" w:sz="4" w:space="0" w:color="auto"/>
            </w:tcBorders>
            <w:shd w:val="clear" w:color="auto" w:fill="auto"/>
            <w:vAlign w:val="center"/>
          </w:tcPr>
          <w:p w:rsidR="0016233E" w:rsidRPr="00C822A8" w:rsidRDefault="0016233E" w:rsidP="0016233E">
            <w:pPr>
              <w:pStyle w:val="afffff5"/>
              <w:snapToGrid w:val="0"/>
              <w:spacing w:beforeLines="50" w:before="120" w:afterLines="50" w:after="120" w:line="240" w:lineRule="auto"/>
              <w:ind w:left="0" w:right="0"/>
              <w:jc w:val="right"/>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极导线</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3864" w:type="pct"/>
            <w:gridSpan w:val="3"/>
            <w:shd w:val="clear" w:color="auto" w:fill="auto"/>
            <w:vAlign w:val="center"/>
          </w:tcPr>
          <w:p w:rsidR="0016233E" w:rsidRPr="00C822A8" w:rsidRDefault="0016233E" w:rsidP="0016233E">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不同海拔合成场强雨天50kV/m、晴天42kV/m控制的最小垂直距离</w:t>
            </w:r>
          </w:p>
        </w:tc>
      </w:tr>
      <w:tr w:rsidR="00362557" w:rsidRPr="00C822A8" w:rsidTr="00DF2000">
        <w:tc>
          <w:tcPr>
            <w:tcW w:w="1136" w:type="pct"/>
            <w:vMerge/>
            <w:tcBorders>
              <w:tl2br w:val="single" w:sz="4" w:space="0" w:color="auto"/>
            </w:tcBorders>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p>
        </w:tc>
        <w:tc>
          <w:tcPr>
            <w:tcW w:w="1287"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1000m</w:t>
            </w:r>
          </w:p>
        </w:tc>
        <w:tc>
          <w:tcPr>
            <w:tcW w:w="1288"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362557" w:rsidRPr="00C822A8" w:rsidTr="00DF2000">
        <w:tc>
          <w:tcPr>
            <w:tcW w:w="1136"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14.6</w:t>
            </w:r>
          </w:p>
        </w:tc>
        <w:tc>
          <w:tcPr>
            <w:tcW w:w="1288"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15.1</w:t>
            </w:r>
          </w:p>
        </w:tc>
        <w:tc>
          <w:tcPr>
            <w:tcW w:w="1289"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15.6</w:t>
            </w:r>
          </w:p>
        </w:tc>
      </w:tr>
      <w:tr w:rsidR="00362557" w:rsidRPr="00C822A8" w:rsidTr="00DF2000">
        <w:tc>
          <w:tcPr>
            <w:tcW w:w="1136"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14.4</w:t>
            </w:r>
          </w:p>
        </w:tc>
        <w:tc>
          <w:tcPr>
            <w:tcW w:w="1288"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14.9</w:t>
            </w:r>
          </w:p>
        </w:tc>
        <w:tc>
          <w:tcPr>
            <w:tcW w:w="1289"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15.5</w:t>
            </w:r>
          </w:p>
        </w:tc>
      </w:tr>
      <w:tr w:rsidR="00362557" w:rsidRPr="00C822A8" w:rsidTr="00DF2000">
        <w:trPr>
          <w:trHeight w:val="346"/>
        </w:trPr>
        <w:tc>
          <w:tcPr>
            <w:tcW w:w="1136"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13.9</w:t>
            </w:r>
          </w:p>
        </w:tc>
        <w:tc>
          <w:tcPr>
            <w:tcW w:w="1288"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14.5</w:t>
            </w:r>
          </w:p>
        </w:tc>
        <w:tc>
          <w:tcPr>
            <w:tcW w:w="1289"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15.0</w:t>
            </w:r>
          </w:p>
        </w:tc>
      </w:tr>
      <w:tr w:rsidR="00362557" w:rsidRPr="00C822A8" w:rsidTr="00DF2000">
        <w:tc>
          <w:tcPr>
            <w:tcW w:w="1136"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13.7</w:t>
            </w:r>
          </w:p>
        </w:tc>
        <w:tc>
          <w:tcPr>
            <w:tcW w:w="1288"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14.2</w:t>
            </w:r>
          </w:p>
        </w:tc>
        <w:tc>
          <w:tcPr>
            <w:tcW w:w="1289"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14.8</w:t>
            </w:r>
          </w:p>
        </w:tc>
      </w:tr>
      <w:tr w:rsidR="00362557" w:rsidRPr="00C822A8" w:rsidTr="00DF2000">
        <w:tc>
          <w:tcPr>
            <w:tcW w:w="1136"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w:t>
            </w:r>
            <w:r w:rsidRPr="00C822A8">
              <w:rPr>
                <w:rFonts w:ascii="宋体" w:hAnsi="宋体"/>
                <w:sz w:val="18"/>
                <w:szCs w:val="18"/>
              </w:rPr>
              <w:t>3</w:t>
            </w:r>
            <w:r w:rsidRPr="00C822A8">
              <w:rPr>
                <w:rFonts w:ascii="宋体" w:hAnsi="宋体" w:hint="eastAsia"/>
                <w:sz w:val="18"/>
                <w:szCs w:val="18"/>
              </w:rPr>
              <w:t>.5</w:t>
            </w:r>
          </w:p>
        </w:tc>
        <w:tc>
          <w:tcPr>
            <w:tcW w:w="1288"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14.0</w:t>
            </w:r>
          </w:p>
        </w:tc>
        <w:tc>
          <w:tcPr>
            <w:tcW w:w="1289"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14.7</w:t>
            </w:r>
          </w:p>
        </w:tc>
      </w:tr>
      <w:tr w:rsidR="00362557" w:rsidRPr="00C822A8" w:rsidTr="00DF2000">
        <w:tc>
          <w:tcPr>
            <w:tcW w:w="1136"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w:t>
            </w:r>
            <w:r w:rsidRPr="00C822A8">
              <w:rPr>
                <w:rFonts w:ascii="宋体" w:hAnsi="宋体"/>
                <w:sz w:val="18"/>
                <w:szCs w:val="18"/>
              </w:rPr>
              <w:t>3.1</w:t>
            </w:r>
          </w:p>
        </w:tc>
        <w:tc>
          <w:tcPr>
            <w:tcW w:w="1288"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13.8</w:t>
            </w:r>
          </w:p>
        </w:tc>
        <w:tc>
          <w:tcPr>
            <w:tcW w:w="1289"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14.4</w:t>
            </w:r>
          </w:p>
        </w:tc>
      </w:tr>
      <w:tr w:rsidR="00362557" w:rsidRPr="00C822A8" w:rsidTr="00DF2000">
        <w:tc>
          <w:tcPr>
            <w:tcW w:w="1136"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w:t>
            </w:r>
            <w:r w:rsidRPr="00C822A8">
              <w:rPr>
                <w:rFonts w:ascii="宋体" w:hAnsi="宋体"/>
                <w:sz w:val="18"/>
                <w:szCs w:val="18"/>
              </w:rPr>
              <w:t>2.8</w:t>
            </w:r>
          </w:p>
        </w:tc>
        <w:tc>
          <w:tcPr>
            <w:tcW w:w="1288"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13.4</w:t>
            </w:r>
          </w:p>
        </w:tc>
        <w:tc>
          <w:tcPr>
            <w:tcW w:w="1289"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14.1</w:t>
            </w:r>
          </w:p>
        </w:tc>
      </w:tr>
      <w:tr w:rsidR="00FA2BE9" w:rsidRPr="00C822A8" w:rsidTr="00DF2000">
        <w:tc>
          <w:tcPr>
            <w:tcW w:w="1136" w:type="pct"/>
            <w:shd w:val="clear" w:color="auto" w:fill="auto"/>
            <w:vAlign w:val="center"/>
          </w:tcPr>
          <w:p w:rsidR="00FA2BE9" w:rsidRPr="00C822A8" w:rsidRDefault="00FA2BE9"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12.7</w:t>
            </w:r>
          </w:p>
        </w:tc>
        <w:tc>
          <w:tcPr>
            <w:tcW w:w="1288" w:type="pct"/>
            <w:vAlign w:val="center"/>
          </w:tcPr>
          <w:p w:rsidR="00FA2BE9" w:rsidRPr="00C822A8" w:rsidRDefault="00FA2BE9"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13.4</w:t>
            </w:r>
          </w:p>
        </w:tc>
        <w:tc>
          <w:tcPr>
            <w:tcW w:w="1289" w:type="pct"/>
            <w:vAlign w:val="center"/>
          </w:tcPr>
          <w:p w:rsidR="00FA2BE9" w:rsidRPr="00C822A8" w:rsidRDefault="00FA2BE9"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14.1</w:t>
            </w:r>
          </w:p>
        </w:tc>
      </w:tr>
      <w:tr w:rsidR="00362557" w:rsidRPr="00C822A8" w:rsidTr="00DF2000">
        <w:tc>
          <w:tcPr>
            <w:tcW w:w="1136"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7</w:t>
            </w:r>
          </w:p>
        </w:tc>
        <w:tc>
          <w:tcPr>
            <w:tcW w:w="1288"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12.4</w:t>
            </w:r>
          </w:p>
        </w:tc>
        <w:tc>
          <w:tcPr>
            <w:tcW w:w="1289" w:type="pct"/>
            <w:vAlign w:val="center"/>
          </w:tcPr>
          <w:p w:rsidR="00362557" w:rsidRPr="00C822A8" w:rsidRDefault="00362557" w:rsidP="00311B51">
            <w:pPr>
              <w:pStyle w:val="afffff5"/>
              <w:snapToGrid w:val="0"/>
              <w:spacing w:beforeLines="50" w:before="120" w:afterLines="50" w:after="120" w:line="240" w:lineRule="auto"/>
              <w:ind w:left="0" w:right="0"/>
              <w:rPr>
                <w:rFonts w:ascii="宋体" w:hAnsi="宋体"/>
                <w:sz w:val="18"/>
                <w:szCs w:val="18"/>
              </w:rPr>
            </w:pPr>
            <w:r w:rsidRPr="00C822A8">
              <w:rPr>
                <w:rFonts w:ascii="宋体" w:hAnsi="宋体" w:hint="eastAsia"/>
                <w:sz w:val="18"/>
                <w:szCs w:val="18"/>
              </w:rPr>
              <w:t>13.3</w:t>
            </w:r>
          </w:p>
        </w:tc>
      </w:tr>
    </w:tbl>
    <w:p w:rsidR="00362557" w:rsidRPr="00C822A8" w:rsidRDefault="00DF2000" w:rsidP="00956B78">
      <w:pPr>
        <w:spacing w:line="360" w:lineRule="auto"/>
        <w:ind w:firstLineChars="200" w:firstLine="420"/>
        <w:rPr>
          <w:rFonts w:ascii="宋体" w:hAnsi="宋体"/>
          <w:szCs w:val="21"/>
          <w:u w:val="single"/>
        </w:rPr>
      </w:pPr>
      <w:r w:rsidRPr="00C822A8">
        <w:rPr>
          <w:rFonts w:ascii="宋体" w:hAnsi="宋体" w:hint="eastAsia"/>
          <w:szCs w:val="21"/>
          <w:u w:val="single"/>
        </w:rPr>
        <w:t>为便于工程应用，对于</w:t>
      </w:r>
      <w:r w:rsidRPr="00C822A8">
        <w:rPr>
          <w:rFonts w:ascii="宋体" w:hAnsi="宋体"/>
          <w:szCs w:val="21"/>
          <w:u w:val="single"/>
        </w:rPr>
        <w:t>上表中所示</w:t>
      </w:r>
      <w:r w:rsidRPr="00C822A8">
        <w:rPr>
          <w:rFonts w:ascii="宋体" w:hAnsi="宋体" w:hint="eastAsia"/>
          <w:szCs w:val="21"/>
          <w:u w:val="single"/>
        </w:rPr>
        <w:t>的</w:t>
      </w:r>
      <w:r w:rsidRPr="00C822A8">
        <w:rPr>
          <w:rFonts w:ascii="宋体" w:hAnsi="宋体"/>
          <w:szCs w:val="21"/>
          <w:u w:val="single"/>
        </w:rPr>
        <w:t>各导线型式</w:t>
      </w:r>
      <w:r w:rsidRPr="00C822A8">
        <w:rPr>
          <w:rFonts w:ascii="宋体" w:hAnsi="宋体" w:hint="eastAsia"/>
          <w:szCs w:val="21"/>
          <w:u w:val="single"/>
        </w:rPr>
        <w:t>中</w:t>
      </w:r>
      <w:r w:rsidRPr="00C822A8">
        <w:rPr>
          <w:rFonts w:ascii="宋体" w:hAnsi="宋体"/>
          <w:szCs w:val="21"/>
          <w:u w:val="single"/>
        </w:rPr>
        <w:t>，6×800/55</w:t>
      </w:r>
      <w:r w:rsidRPr="00C822A8">
        <w:rPr>
          <w:rFonts w:ascii="宋体" w:hAnsi="宋体" w:hint="eastAsia"/>
          <w:szCs w:val="21"/>
          <w:u w:val="single"/>
        </w:rPr>
        <w:t>及</w:t>
      </w:r>
      <w:r w:rsidRPr="00C822A8">
        <w:rPr>
          <w:rFonts w:ascii="宋体" w:hAnsi="宋体"/>
          <w:szCs w:val="21"/>
          <w:u w:val="single"/>
        </w:rPr>
        <w:t>更大截面</w:t>
      </w:r>
      <w:r w:rsidRPr="00C822A8">
        <w:rPr>
          <w:rFonts w:ascii="宋体" w:hAnsi="宋体" w:hint="eastAsia"/>
          <w:szCs w:val="21"/>
          <w:u w:val="single"/>
        </w:rPr>
        <w:t>导线与树木的最小垂直距离在</w:t>
      </w:r>
      <w:r w:rsidRPr="00C822A8">
        <w:rPr>
          <w:rFonts w:ascii="宋体" w:hAnsi="宋体"/>
          <w:szCs w:val="21"/>
          <w:u w:val="single"/>
        </w:rPr>
        <w:t>0m</w:t>
      </w:r>
      <w:r w:rsidRPr="00C822A8">
        <w:rPr>
          <w:rFonts w:ascii="宋体" w:hAnsi="宋体" w:hint="eastAsia"/>
          <w:szCs w:val="21"/>
          <w:u w:val="single"/>
        </w:rPr>
        <w:t>～</w:t>
      </w:r>
      <w:r w:rsidRPr="00C822A8">
        <w:rPr>
          <w:rFonts w:ascii="宋体" w:hAnsi="宋体"/>
          <w:szCs w:val="21"/>
          <w:u w:val="single"/>
        </w:rPr>
        <w:t>3000m</w:t>
      </w:r>
      <w:r w:rsidRPr="00C822A8">
        <w:rPr>
          <w:rFonts w:ascii="宋体" w:hAnsi="宋体" w:hint="eastAsia"/>
          <w:szCs w:val="21"/>
          <w:u w:val="single"/>
        </w:rPr>
        <w:t>海拔时统一取</w:t>
      </w:r>
      <w:r w:rsidRPr="00C822A8">
        <w:rPr>
          <w:rFonts w:ascii="宋体" w:hAnsi="宋体"/>
          <w:szCs w:val="21"/>
          <w:u w:val="single"/>
        </w:rPr>
        <w:t>15m，超过3000m</w:t>
      </w:r>
      <w:r w:rsidRPr="00C822A8">
        <w:rPr>
          <w:rFonts w:ascii="宋体" w:hAnsi="宋体" w:hint="eastAsia"/>
          <w:szCs w:val="21"/>
          <w:u w:val="single"/>
        </w:rPr>
        <w:t>海拔时最小</w:t>
      </w:r>
      <w:r w:rsidRPr="00C822A8">
        <w:rPr>
          <w:rFonts w:ascii="宋体" w:hAnsi="宋体"/>
          <w:szCs w:val="21"/>
          <w:u w:val="single"/>
        </w:rPr>
        <w:t>垂直距离应</w:t>
      </w:r>
      <w:r w:rsidRPr="00C822A8">
        <w:rPr>
          <w:rFonts w:ascii="宋体" w:hAnsi="宋体" w:hint="eastAsia"/>
          <w:szCs w:val="21"/>
          <w:u w:val="single"/>
        </w:rPr>
        <w:t>根据合成</w:t>
      </w:r>
      <w:r w:rsidRPr="00C822A8">
        <w:rPr>
          <w:rFonts w:ascii="宋体" w:hAnsi="宋体"/>
          <w:szCs w:val="21"/>
          <w:u w:val="single"/>
        </w:rPr>
        <w:t>场强校核</w:t>
      </w:r>
      <w:r w:rsidRPr="00C822A8">
        <w:rPr>
          <w:rFonts w:ascii="宋体" w:hAnsi="宋体" w:hint="eastAsia"/>
          <w:szCs w:val="21"/>
          <w:u w:val="single"/>
        </w:rPr>
        <w:t>确定。</w:t>
      </w:r>
      <w:r w:rsidRPr="00C822A8">
        <w:rPr>
          <w:rFonts w:ascii="宋体" w:hAnsi="宋体"/>
          <w:szCs w:val="21"/>
          <w:u w:val="single"/>
        </w:rPr>
        <w:t>6×630/45</w:t>
      </w:r>
      <w:r w:rsidRPr="00C822A8">
        <w:rPr>
          <w:rFonts w:ascii="宋体" w:hAnsi="宋体" w:hint="eastAsia"/>
          <w:szCs w:val="21"/>
          <w:u w:val="single"/>
        </w:rPr>
        <w:t>和</w:t>
      </w:r>
      <w:r w:rsidRPr="00C822A8">
        <w:rPr>
          <w:rFonts w:ascii="宋体" w:hAnsi="宋体"/>
          <w:szCs w:val="21"/>
          <w:u w:val="single"/>
        </w:rPr>
        <w:t>6×720/50</w:t>
      </w:r>
      <w:r w:rsidRPr="00C822A8">
        <w:rPr>
          <w:rFonts w:ascii="宋体" w:hAnsi="宋体" w:hint="eastAsia"/>
          <w:szCs w:val="21"/>
          <w:u w:val="single"/>
        </w:rPr>
        <w:t>导线与树木的最小垂直距离在</w:t>
      </w:r>
      <w:r w:rsidRPr="00C822A8">
        <w:rPr>
          <w:rFonts w:ascii="宋体" w:hAnsi="宋体"/>
          <w:szCs w:val="21"/>
          <w:u w:val="single"/>
        </w:rPr>
        <w:t>0m</w:t>
      </w:r>
      <w:r w:rsidRPr="00C822A8">
        <w:rPr>
          <w:rFonts w:ascii="宋体" w:hAnsi="宋体" w:hint="eastAsia"/>
          <w:szCs w:val="21"/>
          <w:u w:val="single"/>
        </w:rPr>
        <w:t>～</w:t>
      </w:r>
      <w:r w:rsidRPr="00C822A8">
        <w:rPr>
          <w:rFonts w:ascii="宋体" w:hAnsi="宋体"/>
          <w:szCs w:val="21"/>
          <w:u w:val="single"/>
        </w:rPr>
        <w:t>2000m</w:t>
      </w:r>
      <w:r w:rsidRPr="00C822A8">
        <w:rPr>
          <w:rFonts w:ascii="宋体" w:hAnsi="宋体" w:hint="eastAsia"/>
          <w:szCs w:val="21"/>
          <w:u w:val="single"/>
        </w:rPr>
        <w:t>海拔时统一取</w:t>
      </w:r>
      <w:r w:rsidRPr="00C822A8">
        <w:rPr>
          <w:rFonts w:ascii="宋体" w:hAnsi="宋体"/>
          <w:szCs w:val="21"/>
          <w:u w:val="single"/>
        </w:rPr>
        <w:t>15m，超过2000m</w:t>
      </w:r>
      <w:r w:rsidRPr="00C822A8">
        <w:rPr>
          <w:rFonts w:ascii="宋体" w:hAnsi="宋体" w:hint="eastAsia"/>
          <w:szCs w:val="21"/>
          <w:u w:val="single"/>
        </w:rPr>
        <w:t>海拔时最小</w:t>
      </w:r>
      <w:r w:rsidRPr="00C822A8">
        <w:rPr>
          <w:rFonts w:ascii="宋体" w:hAnsi="宋体"/>
          <w:szCs w:val="21"/>
          <w:u w:val="single"/>
        </w:rPr>
        <w:t>垂直距离应</w:t>
      </w:r>
      <w:r w:rsidRPr="00C822A8">
        <w:rPr>
          <w:rFonts w:ascii="宋体" w:hAnsi="宋体" w:hint="eastAsia"/>
          <w:szCs w:val="21"/>
          <w:u w:val="single"/>
        </w:rPr>
        <w:t>根据合成</w:t>
      </w:r>
      <w:r w:rsidRPr="00C822A8">
        <w:rPr>
          <w:rFonts w:ascii="宋体" w:hAnsi="宋体"/>
          <w:szCs w:val="21"/>
          <w:u w:val="single"/>
        </w:rPr>
        <w:t>场强校核</w:t>
      </w:r>
      <w:r w:rsidRPr="00C822A8">
        <w:rPr>
          <w:rFonts w:ascii="宋体" w:hAnsi="宋体" w:hint="eastAsia"/>
          <w:szCs w:val="21"/>
          <w:u w:val="single"/>
        </w:rPr>
        <w:t>确定。</w:t>
      </w:r>
    </w:p>
    <w:p w:rsidR="00DF2000" w:rsidRPr="00C822A8" w:rsidRDefault="00DF2000" w:rsidP="00D106C3">
      <w:pPr>
        <w:ind w:firstLineChars="200" w:firstLine="480"/>
        <w:rPr>
          <w:rFonts w:ascii="宋体" w:hAnsi="宋体"/>
          <w:sz w:val="24"/>
        </w:rPr>
      </w:pPr>
    </w:p>
    <w:p w:rsidR="00884AB7" w:rsidRPr="00C822A8" w:rsidRDefault="00884AB7" w:rsidP="00884AB7">
      <w:pPr>
        <w:adjustRightInd w:val="0"/>
        <w:snapToGrid w:val="0"/>
        <w:spacing w:line="360" w:lineRule="auto"/>
        <w:rPr>
          <w:szCs w:val="21"/>
        </w:rPr>
      </w:pPr>
      <w:r w:rsidRPr="00C822A8">
        <w:rPr>
          <w:rFonts w:ascii="宋体" w:hAnsi="宋体" w:hint="eastAsia"/>
          <w:color w:val="000000"/>
          <w:szCs w:val="21"/>
        </w:rPr>
        <w:lastRenderedPageBreak/>
        <w:t xml:space="preserve">13.0.9 </w:t>
      </w:r>
      <w:r w:rsidRPr="00C822A8">
        <w:rPr>
          <w:rFonts w:hint="eastAsia"/>
          <w:szCs w:val="21"/>
        </w:rPr>
        <w:t>输</w:t>
      </w:r>
      <w:r w:rsidRPr="00C822A8">
        <w:rPr>
          <w:szCs w:val="21"/>
        </w:rPr>
        <w:t>电线路</w:t>
      </w:r>
      <w:r w:rsidRPr="00C822A8">
        <w:rPr>
          <w:rFonts w:hint="eastAsia"/>
          <w:szCs w:val="21"/>
        </w:rPr>
        <w:t>对</w:t>
      </w:r>
      <w:r w:rsidRPr="00C822A8">
        <w:rPr>
          <w:szCs w:val="21"/>
        </w:rPr>
        <w:t>各种</w:t>
      </w:r>
      <w:r w:rsidRPr="00C822A8">
        <w:rPr>
          <w:rFonts w:hint="eastAsia"/>
          <w:szCs w:val="21"/>
        </w:rPr>
        <w:t>交叉</w:t>
      </w:r>
      <w:r w:rsidRPr="00C822A8">
        <w:rPr>
          <w:szCs w:val="21"/>
        </w:rPr>
        <w:t>跨越</w:t>
      </w:r>
      <w:r w:rsidRPr="00C822A8">
        <w:rPr>
          <w:rFonts w:hint="eastAsia"/>
          <w:szCs w:val="21"/>
        </w:rPr>
        <w:t>物的</w:t>
      </w:r>
      <w:r w:rsidRPr="00C822A8">
        <w:rPr>
          <w:szCs w:val="21"/>
        </w:rPr>
        <w:t>距离，其取值原则由电场强度</w:t>
      </w:r>
      <w:r w:rsidRPr="00C822A8">
        <w:rPr>
          <w:rFonts w:hint="eastAsia"/>
          <w:szCs w:val="21"/>
        </w:rPr>
        <w:t>、</w:t>
      </w:r>
      <w:r w:rsidRPr="00C822A8">
        <w:rPr>
          <w:szCs w:val="21"/>
        </w:rPr>
        <w:t>电气绝缘间隙</w:t>
      </w:r>
      <w:r w:rsidRPr="00C822A8">
        <w:rPr>
          <w:rFonts w:hint="eastAsia"/>
          <w:szCs w:val="21"/>
        </w:rPr>
        <w:t>以及</w:t>
      </w:r>
      <w:r w:rsidRPr="00C822A8">
        <w:rPr>
          <w:szCs w:val="21"/>
        </w:rPr>
        <w:t>其他因素决定</w:t>
      </w:r>
      <w:r w:rsidRPr="00C822A8">
        <w:rPr>
          <w:rFonts w:hint="eastAsia"/>
          <w:szCs w:val="21"/>
        </w:rPr>
        <w:t>。输</w:t>
      </w:r>
      <w:r w:rsidRPr="00C822A8">
        <w:rPr>
          <w:szCs w:val="21"/>
        </w:rPr>
        <w:t>电线路</w:t>
      </w:r>
      <w:r w:rsidRPr="00C822A8">
        <w:rPr>
          <w:rFonts w:hint="eastAsia"/>
          <w:szCs w:val="21"/>
        </w:rPr>
        <w:t>与交叉跨越物的水平</w:t>
      </w:r>
      <w:r w:rsidRPr="00C822A8">
        <w:rPr>
          <w:szCs w:val="21"/>
        </w:rPr>
        <w:t>距离主要是为</w:t>
      </w:r>
      <w:r w:rsidRPr="00C822A8">
        <w:rPr>
          <w:rFonts w:hint="eastAsia"/>
          <w:szCs w:val="21"/>
        </w:rPr>
        <w:t>了</w:t>
      </w:r>
      <w:r w:rsidRPr="00C822A8">
        <w:rPr>
          <w:szCs w:val="21"/>
        </w:rPr>
        <w:t>避免输电线路</w:t>
      </w:r>
      <w:r w:rsidRPr="00C822A8">
        <w:rPr>
          <w:rFonts w:hint="eastAsia"/>
          <w:szCs w:val="21"/>
        </w:rPr>
        <w:t>对</w:t>
      </w:r>
      <w:r w:rsidRPr="00C822A8">
        <w:rPr>
          <w:szCs w:val="21"/>
        </w:rPr>
        <w:t>其他部门设施</w:t>
      </w:r>
      <w:r w:rsidRPr="00C822A8">
        <w:rPr>
          <w:rFonts w:hint="eastAsia"/>
          <w:szCs w:val="21"/>
        </w:rPr>
        <w:t>产生</w:t>
      </w:r>
      <w:r w:rsidRPr="00C822A8">
        <w:rPr>
          <w:szCs w:val="21"/>
        </w:rPr>
        <w:t>影响，如车辆行驶时电力线杆塔对司机视线的阻挡、电力线倒塔时对其他设施造成危害等</w:t>
      </w:r>
      <w:r w:rsidRPr="00C822A8">
        <w:rPr>
          <w:rFonts w:hint="eastAsia"/>
          <w:szCs w:val="21"/>
        </w:rPr>
        <w:t>。</w:t>
      </w:r>
      <w:r w:rsidRPr="00C822A8">
        <w:rPr>
          <w:szCs w:val="21"/>
        </w:rPr>
        <w:t>在现行线路设计规程中，其取值大多与电压等级无关，相关部门亦已认可，个别与电压等级相关的距离，按各电压等级取值的级差递增取值。</w:t>
      </w:r>
      <w:r w:rsidR="001C31F9" w:rsidRPr="00C822A8">
        <w:rPr>
          <w:rFonts w:hint="eastAsia"/>
          <w:szCs w:val="21"/>
        </w:rPr>
        <w:t>本条</w:t>
      </w:r>
      <w:r w:rsidR="001C31F9" w:rsidRPr="00C822A8">
        <w:rPr>
          <w:szCs w:val="21"/>
        </w:rPr>
        <w:t>第</w:t>
      </w:r>
      <w:r w:rsidR="001C31F9" w:rsidRPr="00C822A8">
        <w:rPr>
          <w:rFonts w:hint="eastAsia"/>
          <w:szCs w:val="21"/>
        </w:rPr>
        <w:t>1</w:t>
      </w:r>
      <w:r w:rsidR="001C31F9" w:rsidRPr="00C822A8">
        <w:rPr>
          <w:rFonts w:hint="eastAsia"/>
          <w:szCs w:val="21"/>
        </w:rPr>
        <w:t>款</w:t>
      </w:r>
      <w:r w:rsidR="001C31F9" w:rsidRPr="00C822A8">
        <w:rPr>
          <w:szCs w:val="21"/>
        </w:rPr>
        <w:t>为强制性条款，必须严格执行。</w:t>
      </w:r>
    </w:p>
    <w:p w:rsidR="00884AB7" w:rsidRPr="00C822A8" w:rsidRDefault="001C31F9" w:rsidP="00884AB7">
      <w:pPr>
        <w:adjustRightInd w:val="0"/>
        <w:snapToGrid w:val="0"/>
        <w:spacing w:line="360" w:lineRule="auto"/>
        <w:ind w:firstLine="403"/>
        <w:rPr>
          <w:rFonts w:ascii="宋体" w:hAnsi="宋体"/>
          <w:color w:val="000000"/>
          <w:szCs w:val="21"/>
        </w:rPr>
      </w:pPr>
      <w:bookmarkStart w:id="18" w:name="_Toc107396632"/>
      <w:bookmarkStart w:id="19" w:name="_Toc166968401"/>
      <w:bookmarkStart w:id="20" w:name="_Toc166968489"/>
      <w:r w:rsidRPr="00C822A8">
        <w:rPr>
          <w:rFonts w:ascii="宋体" w:hAnsi="宋体" w:hint="eastAsia"/>
          <w:color w:val="000000"/>
          <w:szCs w:val="21"/>
        </w:rPr>
        <w:t>（</w:t>
      </w:r>
      <w:r w:rsidR="00884AB7" w:rsidRPr="00C822A8">
        <w:rPr>
          <w:rFonts w:ascii="宋体" w:hAnsi="宋体" w:hint="eastAsia"/>
          <w:color w:val="000000"/>
          <w:szCs w:val="21"/>
        </w:rPr>
        <w:t>1</w:t>
      </w:r>
      <w:r w:rsidRPr="00C822A8">
        <w:rPr>
          <w:rFonts w:ascii="宋体" w:hAnsi="宋体" w:hint="eastAsia"/>
          <w:color w:val="000000"/>
          <w:szCs w:val="21"/>
        </w:rPr>
        <w:t>）</w:t>
      </w:r>
      <w:r w:rsidR="00884AB7" w:rsidRPr="00C822A8">
        <w:rPr>
          <w:rFonts w:ascii="宋体" w:hAnsi="宋体" w:hint="eastAsia"/>
          <w:color w:val="000000"/>
          <w:szCs w:val="21"/>
        </w:rPr>
        <w:t>导线对公路交叉跨越距离</w:t>
      </w:r>
      <w:bookmarkEnd w:id="18"/>
      <w:bookmarkEnd w:id="19"/>
      <w:bookmarkEnd w:id="20"/>
      <w:r w:rsidRPr="00C822A8">
        <w:rPr>
          <w:rFonts w:ascii="宋体" w:hAnsi="宋体" w:hint="eastAsia"/>
          <w:color w:val="000000"/>
          <w:szCs w:val="21"/>
        </w:rPr>
        <w:t>。</w:t>
      </w:r>
    </w:p>
    <w:p w:rsidR="00884AB7" w:rsidRPr="00C822A8" w:rsidRDefault="00884AB7" w:rsidP="00311835">
      <w:pPr>
        <w:numPr>
          <w:ilvl w:val="0"/>
          <w:numId w:val="1"/>
        </w:numPr>
        <w:adjustRightInd w:val="0"/>
        <w:snapToGrid w:val="0"/>
        <w:spacing w:line="360" w:lineRule="auto"/>
        <w:ind w:firstLineChars="342" w:firstLine="718"/>
        <w:textAlignment w:val="baseline"/>
        <w:rPr>
          <w:rFonts w:ascii="宋体" w:hAnsi="宋体"/>
          <w:color w:val="000000"/>
          <w:szCs w:val="21"/>
        </w:rPr>
      </w:pPr>
      <w:bookmarkStart w:id="21" w:name="_Toc166968402"/>
      <w:r w:rsidRPr="00C822A8">
        <w:rPr>
          <w:rFonts w:ascii="宋体" w:hAnsi="宋体" w:hint="eastAsia"/>
          <w:bCs/>
          <w:snapToGrid w:val="0"/>
          <w:szCs w:val="21"/>
        </w:rPr>
        <w:t>1）导线对公路路面的最小垂直距离</w:t>
      </w:r>
      <w:bookmarkEnd w:id="21"/>
      <w:r w:rsidR="001C31F9" w:rsidRPr="00C822A8">
        <w:rPr>
          <w:rFonts w:ascii="宋体" w:hAnsi="宋体" w:hint="eastAsia"/>
          <w:bCs/>
          <w:snapToGrid w:val="0"/>
          <w:szCs w:val="21"/>
        </w:rPr>
        <w:t>。</w:t>
      </w:r>
      <w:r w:rsidRPr="00C822A8">
        <w:rPr>
          <w:rFonts w:ascii="宋体" w:hAnsi="宋体" w:hint="eastAsia"/>
          <w:color w:val="000000"/>
          <w:szCs w:val="21"/>
        </w:rPr>
        <w:t>我国在第一批</w:t>
      </w:r>
      <w:r w:rsidR="00DF2000" w:rsidRPr="00C822A8">
        <w:rPr>
          <w:rFonts w:ascii="宋体" w:hAnsi="宋体" w:hint="eastAsia"/>
          <w:color w:val="000000"/>
          <w:szCs w:val="21"/>
        </w:rPr>
        <w:t>交流</w:t>
      </w:r>
      <w:r w:rsidRPr="00C822A8">
        <w:rPr>
          <w:rFonts w:ascii="宋体" w:hAnsi="宋体" w:hint="eastAsia"/>
          <w:color w:val="000000"/>
          <w:szCs w:val="21"/>
        </w:rPr>
        <w:t>500kV线路设计时，控制地面场强小于9kV/m，线下大型车辆感应的短路电流不超过5mA电流的。考虑以后车辆尺寸还可能增大，以及降低电击的影响，我国500kV线路跨越公路的场强标准控制在7kV/m。前苏联的场强限值较高，场强标准控制在10kV/m，但规定交叉公路处不允许运输车辆停留。美国则是控制人接触线下大型车辆时，通过人体的放电电流不超过5mA。考虑我国的实际情况，很难限制运输车辆不在线下附近停留，故1000kV线路仍维持7kV/m的场强限值。</w:t>
      </w:r>
      <w:r w:rsidR="00A51E3A" w:rsidRPr="00C822A8">
        <w:rPr>
          <w:rFonts w:ascii="宋体" w:hAnsi="宋体" w:hint="eastAsia"/>
          <w:color w:val="000000"/>
          <w:szCs w:val="21"/>
        </w:rPr>
        <w:t>各国</w:t>
      </w:r>
      <w:r w:rsidR="00A51E3A" w:rsidRPr="00C822A8">
        <w:rPr>
          <w:rFonts w:ascii="宋体" w:hAnsi="宋体"/>
          <w:color w:val="000000"/>
          <w:szCs w:val="21"/>
        </w:rPr>
        <w:t>不同电压等级对公路</w:t>
      </w:r>
      <w:r w:rsidR="00A51E3A" w:rsidRPr="00C822A8">
        <w:rPr>
          <w:rFonts w:ascii="宋体" w:hAnsi="宋体" w:hint="eastAsia"/>
          <w:color w:val="000000"/>
          <w:szCs w:val="21"/>
        </w:rPr>
        <w:t>交叉</w:t>
      </w:r>
      <w:r w:rsidR="00A51E3A" w:rsidRPr="00C822A8">
        <w:rPr>
          <w:rFonts w:ascii="宋体" w:hAnsi="宋体"/>
          <w:color w:val="000000"/>
          <w:szCs w:val="21"/>
        </w:rPr>
        <w:t>垂直距离见</w:t>
      </w:r>
      <w:r w:rsidR="003014DD" w:rsidRPr="00E006F2">
        <w:rPr>
          <w:rFonts w:ascii="宋体" w:hAnsi="宋体" w:hint="eastAsia"/>
          <w:color w:val="000000"/>
          <w:szCs w:val="21"/>
          <w:bdr w:val="single" w:sz="4" w:space="0" w:color="auto"/>
        </w:rPr>
        <w:t>表61</w:t>
      </w:r>
      <w:r w:rsidR="00A51E3A" w:rsidRPr="00C822A8">
        <w:rPr>
          <w:rFonts w:ascii="宋体" w:hAnsi="宋体"/>
          <w:color w:val="000000"/>
          <w:szCs w:val="21"/>
          <w:u w:val="single"/>
        </w:rPr>
        <w:t>表</w:t>
      </w:r>
      <w:r w:rsidR="00A51E3A" w:rsidRPr="00C822A8">
        <w:rPr>
          <w:rFonts w:ascii="宋体" w:hAnsi="宋体" w:hint="eastAsia"/>
          <w:color w:val="000000"/>
          <w:szCs w:val="21"/>
          <w:u w:val="single"/>
        </w:rPr>
        <w:t>6</w:t>
      </w:r>
      <w:r w:rsidR="00876DA5" w:rsidRPr="00C822A8">
        <w:rPr>
          <w:rFonts w:ascii="宋体" w:hAnsi="宋体"/>
          <w:color w:val="000000"/>
          <w:szCs w:val="21"/>
          <w:u w:val="single"/>
        </w:rPr>
        <w:t>5</w:t>
      </w:r>
      <w:r w:rsidR="00A51E3A" w:rsidRPr="00C822A8">
        <w:rPr>
          <w:rFonts w:ascii="宋体" w:hAnsi="宋体" w:hint="eastAsia"/>
          <w:color w:val="000000"/>
          <w:szCs w:val="21"/>
        </w:rPr>
        <w:t>。</w:t>
      </w:r>
    </w:p>
    <w:p w:rsidR="00884AB7" w:rsidRPr="00C822A8" w:rsidRDefault="00884AB7" w:rsidP="001C31F9">
      <w:pPr>
        <w:snapToGrid w:val="0"/>
        <w:jc w:val="center"/>
        <w:rPr>
          <w:rFonts w:ascii="黑体" w:eastAsia="黑体" w:hAnsi="黑体"/>
          <w:color w:val="000000"/>
          <w:szCs w:val="21"/>
        </w:rPr>
      </w:pPr>
      <w:r w:rsidRPr="00C822A8">
        <w:rPr>
          <w:rFonts w:ascii="黑体" w:eastAsia="黑体" w:hAnsi="黑体" w:hint="eastAsia"/>
          <w:color w:val="000000"/>
          <w:szCs w:val="21"/>
          <w:u w:val="single"/>
        </w:rPr>
        <w:t>表6</w:t>
      </w:r>
      <w:r w:rsidR="00876DA5" w:rsidRPr="00C822A8">
        <w:rPr>
          <w:rFonts w:ascii="黑体" w:eastAsia="黑体" w:hAnsi="黑体"/>
          <w:color w:val="000000"/>
          <w:szCs w:val="21"/>
          <w:u w:val="single"/>
        </w:rPr>
        <w:t>5</w:t>
      </w:r>
      <w:r w:rsidRPr="00C822A8">
        <w:rPr>
          <w:rFonts w:ascii="黑体" w:eastAsia="黑体" w:hAnsi="黑体" w:hint="eastAsia"/>
          <w:color w:val="000000"/>
          <w:szCs w:val="21"/>
        </w:rPr>
        <w:t>各国不同电压等级对公路交叉垂直距离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9"/>
        <w:gridCol w:w="1609"/>
        <w:gridCol w:w="1338"/>
        <w:gridCol w:w="2026"/>
        <w:gridCol w:w="1740"/>
      </w:tblGrid>
      <w:tr w:rsidR="00884AB7" w:rsidRPr="00C822A8" w:rsidTr="000A16A5">
        <w:trPr>
          <w:trHeight w:val="20"/>
        </w:trPr>
        <w:tc>
          <w:tcPr>
            <w:tcW w:w="957" w:type="pct"/>
            <w:tcMar>
              <w:left w:w="28" w:type="dxa"/>
              <w:right w:w="28" w:type="dxa"/>
            </w:tcMar>
            <w:vAlign w:val="center"/>
          </w:tcPr>
          <w:p w:rsidR="00884AB7" w:rsidRPr="00C822A8" w:rsidRDefault="00884AB7" w:rsidP="00884AB7">
            <w:pPr>
              <w:snapToGrid w:val="0"/>
              <w:jc w:val="center"/>
              <w:textAlignment w:val="center"/>
              <w:rPr>
                <w:rFonts w:ascii="宋体" w:hAnsi="宋体"/>
                <w:sz w:val="18"/>
                <w:szCs w:val="18"/>
              </w:rPr>
            </w:pPr>
            <w:r w:rsidRPr="00C822A8">
              <w:rPr>
                <w:rFonts w:ascii="宋体" w:hAnsi="宋体" w:hint="eastAsia"/>
                <w:sz w:val="18"/>
                <w:szCs w:val="18"/>
              </w:rPr>
              <w:t>国　别</w:t>
            </w:r>
          </w:p>
        </w:tc>
        <w:tc>
          <w:tcPr>
            <w:tcW w:w="969" w:type="pct"/>
            <w:tcMar>
              <w:left w:w="28" w:type="dxa"/>
              <w:right w:w="28" w:type="dxa"/>
            </w:tcMar>
            <w:vAlign w:val="center"/>
          </w:tcPr>
          <w:p w:rsidR="00884AB7" w:rsidRPr="00C822A8" w:rsidRDefault="00884AB7" w:rsidP="001C31F9">
            <w:pPr>
              <w:snapToGrid w:val="0"/>
              <w:jc w:val="center"/>
              <w:textAlignment w:val="center"/>
              <w:rPr>
                <w:rFonts w:ascii="宋体" w:hAnsi="宋体"/>
                <w:sz w:val="18"/>
                <w:szCs w:val="18"/>
              </w:rPr>
            </w:pPr>
            <w:r w:rsidRPr="00C822A8">
              <w:rPr>
                <w:rFonts w:ascii="宋体" w:hAnsi="宋体" w:hint="eastAsia"/>
                <w:sz w:val="18"/>
                <w:szCs w:val="18"/>
              </w:rPr>
              <w:t>额定电压（kV）</w:t>
            </w:r>
          </w:p>
        </w:tc>
        <w:tc>
          <w:tcPr>
            <w:tcW w:w="806" w:type="pct"/>
            <w:tcMar>
              <w:left w:w="28" w:type="dxa"/>
              <w:right w:w="28" w:type="dxa"/>
            </w:tcMar>
            <w:vAlign w:val="center"/>
          </w:tcPr>
          <w:p w:rsidR="00884AB7" w:rsidRPr="00C822A8" w:rsidRDefault="00884AB7" w:rsidP="00884AB7">
            <w:pPr>
              <w:snapToGrid w:val="0"/>
              <w:jc w:val="center"/>
              <w:textAlignment w:val="center"/>
              <w:rPr>
                <w:rFonts w:ascii="宋体" w:hAnsi="宋体"/>
                <w:sz w:val="18"/>
                <w:szCs w:val="18"/>
              </w:rPr>
            </w:pPr>
            <w:r w:rsidRPr="00C822A8">
              <w:rPr>
                <w:rFonts w:ascii="宋体" w:hAnsi="宋体" w:hint="eastAsia"/>
                <w:sz w:val="18"/>
                <w:szCs w:val="18"/>
              </w:rPr>
              <w:t>场　所</w:t>
            </w:r>
          </w:p>
        </w:tc>
        <w:tc>
          <w:tcPr>
            <w:tcW w:w="1220" w:type="pct"/>
            <w:tcMar>
              <w:left w:w="28" w:type="dxa"/>
              <w:right w:w="28" w:type="dxa"/>
            </w:tcMar>
            <w:vAlign w:val="center"/>
          </w:tcPr>
          <w:p w:rsidR="00884AB7" w:rsidRPr="00C822A8" w:rsidRDefault="00884AB7" w:rsidP="001C31F9">
            <w:pPr>
              <w:snapToGrid w:val="0"/>
              <w:jc w:val="center"/>
              <w:textAlignment w:val="center"/>
              <w:rPr>
                <w:rFonts w:ascii="宋体" w:hAnsi="宋体"/>
                <w:sz w:val="18"/>
                <w:szCs w:val="18"/>
              </w:rPr>
            </w:pPr>
            <w:r w:rsidRPr="00C822A8">
              <w:rPr>
                <w:rFonts w:ascii="宋体" w:hAnsi="宋体" w:hint="eastAsia"/>
                <w:sz w:val="18"/>
                <w:szCs w:val="18"/>
              </w:rPr>
              <w:t>场强限值（kV/m）</w:t>
            </w:r>
          </w:p>
        </w:tc>
        <w:tc>
          <w:tcPr>
            <w:tcW w:w="1048" w:type="pct"/>
            <w:tcMar>
              <w:left w:w="28" w:type="dxa"/>
              <w:right w:w="28" w:type="dxa"/>
            </w:tcMar>
            <w:vAlign w:val="center"/>
          </w:tcPr>
          <w:p w:rsidR="00884AB7" w:rsidRPr="00C822A8" w:rsidRDefault="00884AB7" w:rsidP="001C31F9">
            <w:pPr>
              <w:snapToGrid w:val="0"/>
              <w:jc w:val="center"/>
              <w:textAlignment w:val="center"/>
              <w:rPr>
                <w:rFonts w:ascii="宋体" w:hAnsi="宋体"/>
                <w:sz w:val="18"/>
                <w:szCs w:val="18"/>
              </w:rPr>
            </w:pPr>
            <w:r w:rsidRPr="00C822A8">
              <w:rPr>
                <w:rFonts w:ascii="宋体" w:hAnsi="宋体" w:hint="eastAsia"/>
                <w:sz w:val="18"/>
                <w:szCs w:val="18"/>
              </w:rPr>
              <w:t>对地距离（m）</w:t>
            </w:r>
          </w:p>
        </w:tc>
      </w:tr>
      <w:tr w:rsidR="00884AB7" w:rsidRPr="00C822A8" w:rsidTr="000A16A5">
        <w:trPr>
          <w:trHeight w:val="20"/>
        </w:trPr>
        <w:tc>
          <w:tcPr>
            <w:tcW w:w="957" w:type="pct"/>
            <w:tcMar>
              <w:left w:w="28" w:type="dxa"/>
              <w:right w:w="28" w:type="dxa"/>
            </w:tcMar>
            <w:vAlign w:val="center"/>
          </w:tcPr>
          <w:p w:rsidR="00884AB7" w:rsidRPr="00C822A8" w:rsidRDefault="00884AB7" w:rsidP="00884AB7">
            <w:pPr>
              <w:snapToGrid w:val="0"/>
              <w:jc w:val="center"/>
              <w:textAlignment w:val="center"/>
              <w:rPr>
                <w:rFonts w:ascii="宋体" w:hAnsi="宋体"/>
                <w:sz w:val="18"/>
                <w:szCs w:val="18"/>
              </w:rPr>
            </w:pPr>
            <w:r w:rsidRPr="00C822A8">
              <w:rPr>
                <w:rFonts w:ascii="宋体" w:hAnsi="宋体" w:hint="eastAsia"/>
                <w:sz w:val="18"/>
                <w:szCs w:val="18"/>
              </w:rPr>
              <w:t>前苏联</w:t>
            </w:r>
          </w:p>
        </w:tc>
        <w:tc>
          <w:tcPr>
            <w:tcW w:w="969"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1150</w:t>
            </w:r>
          </w:p>
        </w:tc>
        <w:tc>
          <w:tcPr>
            <w:tcW w:w="806"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公　路</w:t>
            </w:r>
          </w:p>
        </w:tc>
        <w:tc>
          <w:tcPr>
            <w:tcW w:w="1220" w:type="pct"/>
            <w:tcMar>
              <w:left w:w="28" w:type="dxa"/>
              <w:right w:w="28" w:type="dxa"/>
            </w:tcMar>
            <w:vAlign w:val="center"/>
          </w:tcPr>
          <w:p w:rsidR="00884AB7" w:rsidRPr="00C822A8" w:rsidRDefault="001C31F9" w:rsidP="00884AB7">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w:t>
            </w:r>
          </w:p>
        </w:tc>
        <w:tc>
          <w:tcPr>
            <w:tcW w:w="1048"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21～22</w:t>
            </w:r>
          </w:p>
        </w:tc>
      </w:tr>
      <w:tr w:rsidR="00884AB7" w:rsidRPr="00C822A8" w:rsidTr="000A16A5">
        <w:trPr>
          <w:trHeight w:val="20"/>
        </w:trPr>
        <w:tc>
          <w:tcPr>
            <w:tcW w:w="957"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前苏联</w:t>
            </w:r>
          </w:p>
        </w:tc>
        <w:tc>
          <w:tcPr>
            <w:tcW w:w="969"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750</w:t>
            </w:r>
          </w:p>
        </w:tc>
        <w:tc>
          <w:tcPr>
            <w:tcW w:w="806"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公　路</w:t>
            </w:r>
          </w:p>
        </w:tc>
        <w:tc>
          <w:tcPr>
            <w:tcW w:w="1220"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10</w:t>
            </w:r>
          </w:p>
        </w:tc>
        <w:tc>
          <w:tcPr>
            <w:tcW w:w="1048"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w:t>
            </w:r>
          </w:p>
        </w:tc>
      </w:tr>
      <w:tr w:rsidR="00884AB7" w:rsidRPr="00C822A8" w:rsidTr="000A16A5">
        <w:trPr>
          <w:trHeight w:val="20"/>
        </w:trPr>
        <w:tc>
          <w:tcPr>
            <w:tcW w:w="957"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前苏联</w:t>
            </w:r>
          </w:p>
        </w:tc>
        <w:tc>
          <w:tcPr>
            <w:tcW w:w="969"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±750</w:t>
            </w:r>
          </w:p>
        </w:tc>
        <w:tc>
          <w:tcPr>
            <w:tcW w:w="806"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公　路</w:t>
            </w:r>
          </w:p>
        </w:tc>
        <w:tc>
          <w:tcPr>
            <w:tcW w:w="1220" w:type="pct"/>
            <w:tcMar>
              <w:left w:w="28" w:type="dxa"/>
              <w:right w:w="28" w:type="dxa"/>
            </w:tcMar>
            <w:vAlign w:val="center"/>
          </w:tcPr>
          <w:p w:rsidR="00884AB7" w:rsidRPr="00C822A8" w:rsidRDefault="001C31F9"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w:t>
            </w:r>
          </w:p>
        </w:tc>
        <w:tc>
          <w:tcPr>
            <w:tcW w:w="1048"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12.5</w:t>
            </w:r>
          </w:p>
        </w:tc>
      </w:tr>
      <w:tr w:rsidR="00884AB7" w:rsidRPr="00C822A8" w:rsidTr="000A16A5">
        <w:trPr>
          <w:trHeight w:val="20"/>
        </w:trPr>
        <w:tc>
          <w:tcPr>
            <w:tcW w:w="957"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美国AEP</w:t>
            </w:r>
          </w:p>
        </w:tc>
        <w:tc>
          <w:tcPr>
            <w:tcW w:w="969"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765</w:t>
            </w:r>
          </w:p>
        </w:tc>
        <w:tc>
          <w:tcPr>
            <w:tcW w:w="806"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一般公路</w:t>
            </w:r>
          </w:p>
        </w:tc>
        <w:tc>
          <w:tcPr>
            <w:tcW w:w="1220"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7</w:t>
            </w:r>
          </w:p>
        </w:tc>
        <w:tc>
          <w:tcPr>
            <w:tcW w:w="1048"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16.8</w:t>
            </w:r>
          </w:p>
        </w:tc>
      </w:tr>
      <w:tr w:rsidR="00884AB7" w:rsidRPr="00C822A8" w:rsidTr="000A16A5">
        <w:trPr>
          <w:trHeight w:val="20"/>
        </w:trPr>
        <w:tc>
          <w:tcPr>
            <w:tcW w:w="957"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美国AEP</w:t>
            </w:r>
          </w:p>
        </w:tc>
        <w:tc>
          <w:tcPr>
            <w:tcW w:w="969"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765</w:t>
            </w:r>
          </w:p>
        </w:tc>
        <w:tc>
          <w:tcPr>
            <w:tcW w:w="806"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高速公路</w:t>
            </w:r>
          </w:p>
        </w:tc>
        <w:tc>
          <w:tcPr>
            <w:tcW w:w="1220" w:type="pct"/>
            <w:tcMar>
              <w:left w:w="28" w:type="dxa"/>
              <w:right w:w="28" w:type="dxa"/>
            </w:tcMar>
            <w:vAlign w:val="center"/>
          </w:tcPr>
          <w:p w:rsidR="00884AB7" w:rsidRPr="00C822A8" w:rsidRDefault="00884AB7" w:rsidP="001C31F9">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5</w:t>
            </w:r>
            <w:r w:rsidR="001C31F9" w:rsidRPr="00C822A8">
              <w:rPr>
                <w:rFonts w:ascii="宋体" w:hAnsi="宋体" w:hint="eastAsia"/>
                <w:sz w:val="18"/>
                <w:szCs w:val="18"/>
              </w:rPr>
              <w:t>～</w:t>
            </w:r>
            <w:r w:rsidRPr="00C822A8">
              <w:rPr>
                <w:rFonts w:ascii="宋体" w:hAnsi="宋体" w:hint="eastAsia"/>
                <w:sz w:val="18"/>
                <w:szCs w:val="18"/>
              </w:rPr>
              <w:t>8</w:t>
            </w:r>
          </w:p>
        </w:tc>
        <w:tc>
          <w:tcPr>
            <w:tcW w:w="1048"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19.5</w:t>
            </w:r>
          </w:p>
        </w:tc>
      </w:tr>
      <w:tr w:rsidR="00884AB7" w:rsidRPr="00C822A8" w:rsidTr="000A16A5">
        <w:trPr>
          <w:trHeight w:val="20"/>
        </w:trPr>
        <w:tc>
          <w:tcPr>
            <w:tcW w:w="957"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加拿大</w:t>
            </w:r>
          </w:p>
        </w:tc>
        <w:tc>
          <w:tcPr>
            <w:tcW w:w="969"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735</w:t>
            </w:r>
          </w:p>
        </w:tc>
        <w:tc>
          <w:tcPr>
            <w:tcW w:w="806"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公　路</w:t>
            </w:r>
          </w:p>
        </w:tc>
        <w:tc>
          <w:tcPr>
            <w:tcW w:w="1220" w:type="pct"/>
            <w:tcMar>
              <w:left w:w="28" w:type="dxa"/>
              <w:right w:w="28" w:type="dxa"/>
            </w:tcMar>
            <w:vAlign w:val="center"/>
          </w:tcPr>
          <w:p w:rsidR="00884AB7" w:rsidRPr="00C822A8" w:rsidRDefault="001C31F9"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w:t>
            </w:r>
          </w:p>
        </w:tc>
        <w:tc>
          <w:tcPr>
            <w:tcW w:w="1048"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15.4</w:t>
            </w:r>
          </w:p>
        </w:tc>
      </w:tr>
      <w:tr w:rsidR="00884AB7" w:rsidRPr="00C822A8" w:rsidTr="000A16A5">
        <w:trPr>
          <w:trHeight w:val="20"/>
        </w:trPr>
        <w:tc>
          <w:tcPr>
            <w:tcW w:w="957"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中　国</w:t>
            </w:r>
          </w:p>
        </w:tc>
        <w:tc>
          <w:tcPr>
            <w:tcW w:w="969"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500</w:t>
            </w:r>
          </w:p>
        </w:tc>
        <w:tc>
          <w:tcPr>
            <w:tcW w:w="806"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公　路</w:t>
            </w:r>
          </w:p>
        </w:tc>
        <w:tc>
          <w:tcPr>
            <w:tcW w:w="1220"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7</w:t>
            </w:r>
          </w:p>
        </w:tc>
        <w:tc>
          <w:tcPr>
            <w:tcW w:w="1048"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w:t>
            </w:r>
          </w:p>
        </w:tc>
      </w:tr>
      <w:tr w:rsidR="00884AB7" w:rsidRPr="00C822A8" w:rsidTr="000A16A5">
        <w:trPr>
          <w:trHeight w:val="20"/>
        </w:trPr>
        <w:tc>
          <w:tcPr>
            <w:tcW w:w="957"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中　国</w:t>
            </w:r>
          </w:p>
        </w:tc>
        <w:tc>
          <w:tcPr>
            <w:tcW w:w="969"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750</w:t>
            </w:r>
          </w:p>
        </w:tc>
        <w:tc>
          <w:tcPr>
            <w:tcW w:w="806"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公　路</w:t>
            </w:r>
          </w:p>
        </w:tc>
        <w:tc>
          <w:tcPr>
            <w:tcW w:w="1220"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7</w:t>
            </w:r>
          </w:p>
        </w:tc>
        <w:tc>
          <w:tcPr>
            <w:tcW w:w="1048"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19.5</w:t>
            </w:r>
          </w:p>
        </w:tc>
      </w:tr>
      <w:tr w:rsidR="00884AB7" w:rsidRPr="00C822A8" w:rsidTr="000A16A5">
        <w:trPr>
          <w:trHeight w:val="20"/>
        </w:trPr>
        <w:tc>
          <w:tcPr>
            <w:tcW w:w="957"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中　国</w:t>
            </w:r>
          </w:p>
        </w:tc>
        <w:tc>
          <w:tcPr>
            <w:tcW w:w="969"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1000</w:t>
            </w:r>
          </w:p>
        </w:tc>
        <w:tc>
          <w:tcPr>
            <w:tcW w:w="806"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公　路</w:t>
            </w:r>
          </w:p>
        </w:tc>
        <w:tc>
          <w:tcPr>
            <w:tcW w:w="1220"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7</w:t>
            </w:r>
          </w:p>
        </w:tc>
        <w:tc>
          <w:tcPr>
            <w:tcW w:w="1048" w:type="pct"/>
            <w:tcMar>
              <w:left w:w="28" w:type="dxa"/>
              <w:right w:w="28" w:type="dxa"/>
            </w:tcMar>
            <w:vAlign w:val="center"/>
          </w:tcPr>
          <w:p w:rsidR="00884AB7" w:rsidRPr="00C822A8" w:rsidRDefault="00884AB7" w:rsidP="00884A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27</w:t>
            </w:r>
          </w:p>
        </w:tc>
      </w:tr>
    </w:tbl>
    <w:p w:rsidR="00884AB7" w:rsidRPr="00C822A8" w:rsidRDefault="00884AB7" w:rsidP="00CE5843">
      <w:pPr>
        <w:adjustRightInd w:val="0"/>
        <w:snapToGrid w:val="0"/>
        <w:spacing w:line="360" w:lineRule="auto"/>
        <w:ind w:firstLine="420"/>
        <w:rPr>
          <w:rFonts w:ascii="宋体" w:hAnsi="宋体"/>
          <w:szCs w:val="21"/>
          <w:u w:val="single"/>
        </w:rPr>
      </w:pPr>
      <w:r w:rsidRPr="00C822A8">
        <w:rPr>
          <w:rFonts w:ascii="宋体" w:hAnsi="宋体" w:hint="eastAsia"/>
          <w:szCs w:val="21"/>
        </w:rPr>
        <w:t>±800kV特高压直流</w:t>
      </w:r>
      <w:r w:rsidRPr="00C822A8">
        <w:rPr>
          <w:rFonts w:ascii="宋体" w:hAnsi="宋体" w:hint="eastAsia"/>
          <w:color w:val="000000"/>
          <w:szCs w:val="21"/>
        </w:rPr>
        <w:t>输电</w:t>
      </w:r>
      <w:r w:rsidRPr="00C822A8">
        <w:rPr>
          <w:rFonts w:ascii="宋体" w:hAnsi="宋体" w:hint="eastAsia"/>
          <w:szCs w:val="21"/>
        </w:rPr>
        <w:t>线路跨越公路时导线对公路路面的距离，可按照居民区标准执行，即合成场强限定在雨天30kV/m，晴天25kV/m，离子流密度限定在雨天100nA/m</w:t>
      </w:r>
      <w:r w:rsidRPr="00C822A8">
        <w:rPr>
          <w:rFonts w:ascii="宋体" w:hAnsi="宋体" w:hint="eastAsia"/>
          <w:szCs w:val="21"/>
          <w:vertAlign w:val="superscript"/>
        </w:rPr>
        <w:t>2</w:t>
      </w:r>
      <w:r w:rsidRPr="00C822A8">
        <w:rPr>
          <w:rFonts w:ascii="宋体" w:hAnsi="宋体" w:hint="eastAsia"/>
          <w:szCs w:val="21"/>
        </w:rPr>
        <w:t>，晴天80nA/m</w:t>
      </w:r>
      <w:r w:rsidRPr="00C822A8">
        <w:rPr>
          <w:rFonts w:ascii="宋体" w:hAnsi="宋体" w:hint="eastAsia"/>
          <w:szCs w:val="21"/>
          <w:vertAlign w:val="superscript"/>
        </w:rPr>
        <w:t>2</w:t>
      </w:r>
      <w:r w:rsidRPr="00C822A8">
        <w:rPr>
          <w:rFonts w:ascii="宋体" w:hAnsi="宋体" w:hint="eastAsia"/>
          <w:szCs w:val="21"/>
        </w:rPr>
        <w:t>。</w:t>
      </w:r>
      <w:r w:rsidR="003014DD" w:rsidRPr="00E006F2">
        <w:rPr>
          <w:rFonts w:ascii="宋体" w:hAnsi="宋体" w:hint="eastAsia"/>
          <w:szCs w:val="21"/>
          <w:bdr w:val="single" w:sz="4" w:space="0" w:color="auto"/>
        </w:rPr>
        <w:t>水平V串导线对公路路面的距离为21米，水平I串导线对公路路面的距离为21.5m，推荐取值21.5m。</w:t>
      </w:r>
      <w:r w:rsidR="00A51E3A" w:rsidRPr="00C822A8">
        <w:rPr>
          <w:rFonts w:ascii="宋体" w:hAnsi="宋体" w:hint="eastAsia"/>
          <w:szCs w:val="21"/>
          <w:u w:val="single"/>
        </w:rPr>
        <w:t>校核</w:t>
      </w:r>
      <w:r w:rsidR="00A51E3A" w:rsidRPr="00C822A8">
        <w:rPr>
          <w:rFonts w:ascii="宋体" w:hAnsi="宋体"/>
          <w:szCs w:val="21"/>
          <w:u w:val="single"/>
        </w:rPr>
        <w:t>电场强度见表</w:t>
      </w:r>
      <w:r w:rsidR="00A51E3A" w:rsidRPr="00C822A8">
        <w:rPr>
          <w:rFonts w:ascii="宋体" w:hAnsi="宋体" w:hint="eastAsia"/>
          <w:szCs w:val="21"/>
          <w:u w:val="single"/>
        </w:rPr>
        <w:t>6</w:t>
      </w:r>
      <w:r w:rsidR="00876DA5" w:rsidRPr="00C822A8">
        <w:rPr>
          <w:rFonts w:ascii="宋体" w:hAnsi="宋体"/>
          <w:szCs w:val="21"/>
          <w:u w:val="single"/>
        </w:rPr>
        <w:t>6</w:t>
      </w:r>
      <w:r w:rsidR="00A51E3A" w:rsidRPr="00C822A8">
        <w:rPr>
          <w:rFonts w:ascii="宋体" w:hAnsi="宋体" w:hint="eastAsia"/>
          <w:szCs w:val="21"/>
          <w:u w:val="single"/>
        </w:rPr>
        <w:t>。</w:t>
      </w:r>
    </w:p>
    <w:p w:rsidR="00CE5843" w:rsidRPr="00C822A8" w:rsidRDefault="00A51E3A" w:rsidP="004D73FA">
      <w:pPr>
        <w:snapToGrid w:val="0"/>
        <w:jc w:val="center"/>
        <w:rPr>
          <w:rFonts w:ascii="黑体" w:eastAsia="黑体" w:hAnsi="黑体"/>
          <w:color w:val="000000"/>
          <w:szCs w:val="21"/>
          <w:u w:val="single"/>
        </w:rPr>
      </w:pPr>
      <w:r w:rsidRPr="00C822A8">
        <w:rPr>
          <w:rFonts w:ascii="黑体" w:eastAsia="黑体" w:hAnsi="黑体" w:hint="eastAsia"/>
          <w:color w:val="000000"/>
          <w:szCs w:val="21"/>
          <w:u w:val="single"/>
        </w:rPr>
        <w:t>表6</w:t>
      </w:r>
      <w:r w:rsidR="00876DA5" w:rsidRPr="00C822A8">
        <w:rPr>
          <w:rFonts w:ascii="黑体" w:eastAsia="黑体" w:hAnsi="黑体"/>
          <w:color w:val="000000"/>
          <w:szCs w:val="21"/>
          <w:u w:val="single"/>
        </w:rPr>
        <w:t>6</w:t>
      </w:r>
      <w:r w:rsidRPr="00C822A8">
        <w:rPr>
          <w:rFonts w:ascii="黑体" w:eastAsia="黑体" w:hAnsi="黑体" w:hint="eastAsia"/>
          <w:color w:val="000000"/>
          <w:szCs w:val="21"/>
          <w:u w:val="single"/>
        </w:rPr>
        <w:t xml:space="preserve">  导线至</w:t>
      </w:r>
      <w:r w:rsidRPr="00C822A8">
        <w:rPr>
          <w:rFonts w:ascii="黑体" w:eastAsia="黑体" w:hAnsi="黑体"/>
          <w:color w:val="000000"/>
          <w:szCs w:val="21"/>
          <w:u w:val="single"/>
        </w:rPr>
        <w:t>公路</w:t>
      </w:r>
      <w:r w:rsidR="004D73FA" w:rsidRPr="00C822A8">
        <w:rPr>
          <w:rFonts w:ascii="黑体" w:eastAsia="黑体" w:hAnsi="黑体" w:hint="eastAsia"/>
          <w:color w:val="000000"/>
          <w:szCs w:val="21"/>
          <w:u w:val="single"/>
        </w:rPr>
        <w:t>距离</w:t>
      </w:r>
      <w:r w:rsidR="004D73FA" w:rsidRPr="00C822A8">
        <w:rPr>
          <w:rFonts w:ascii="黑体" w:eastAsia="黑体" w:hAnsi="黑体"/>
          <w:color w:val="000000"/>
          <w:szCs w:val="21"/>
          <w:u w:val="single"/>
        </w:rPr>
        <w:t>计算结果</w:t>
      </w:r>
      <w:r w:rsidRPr="00C822A8">
        <w:rPr>
          <w:rFonts w:ascii="黑体" w:eastAsia="黑体" w:hAnsi="黑体" w:hint="eastAsia"/>
          <w:color w:val="000000"/>
          <w:szCs w:val="21"/>
          <w:u w:val="single"/>
        </w:rPr>
        <w:t>（</w:t>
      </w:r>
      <w:r w:rsidRPr="00C822A8">
        <w:rPr>
          <w:rFonts w:ascii="黑体" w:eastAsia="黑体" w:hAnsi="黑体"/>
          <w:color w:val="000000"/>
          <w:szCs w:val="21"/>
          <w:u w:val="single"/>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16233E" w:rsidRPr="00C822A8" w:rsidTr="0016233E">
        <w:tc>
          <w:tcPr>
            <w:tcW w:w="1136" w:type="pct"/>
            <w:vMerge w:val="restart"/>
            <w:tcBorders>
              <w:tl2br w:val="single" w:sz="4" w:space="0" w:color="auto"/>
            </w:tcBorders>
            <w:shd w:val="clear" w:color="auto" w:fill="auto"/>
            <w:vAlign w:val="center"/>
          </w:tcPr>
          <w:p w:rsidR="0016233E" w:rsidRPr="00C822A8" w:rsidRDefault="0016233E" w:rsidP="0016233E">
            <w:pPr>
              <w:pStyle w:val="afffff5"/>
              <w:snapToGrid w:val="0"/>
              <w:spacing w:beforeLines="50" w:before="120" w:afterLines="50" w:after="120" w:line="240" w:lineRule="auto"/>
              <w:ind w:left="0" w:right="0"/>
              <w:jc w:val="right"/>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极导线</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3864" w:type="pct"/>
            <w:gridSpan w:val="3"/>
            <w:shd w:val="clear" w:color="auto" w:fill="auto"/>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不同海拔合成场强雨天</w:t>
            </w:r>
            <w:r w:rsidRPr="00C822A8">
              <w:rPr>
                <w:rFonts w:ascii="宋体" w:hAnsi="宋体"/>
                <w:sz w:val="18"/>
                <w:szCs w:val="18"/>
              </w:rPr>
              <w:t>30</w:t>
            </w:r>
            <w:r w:rsidRPr="00C822A8">
              <w:rPr>
                <w:rFonts w:ascii="宋体" w:hAnsi="宋体" w:hint="eastAsia"/>
                <w:sz w:val="18"/>
                <w:szCs w:val="18"/>
              </w:rPr>
              <w:t>kV/m、晴天</w:t>
            </w:r>
            <w:r w:rsidRPr="00C822A8">
              <w:rPr>
                <w:rFonts w:ascii="宋体" w:hAnsi="宋体"/>
                <w:sz w:val="18"/>
                <w:szCs w:val="18"/>
              </w:rPr>
              <w:t>25</w:t>
            </w:r>
            <w:r w:rsidRPr="00C822A8">
              <w:rPr>
                <w:rFonts w:ascii="宋体" w:hAnsi="宋体" w:hint="eastAsia"/>
                <w:sz w:val="18"/>
                <w:szCs w:val="18"/>
              </w:rPr>
              <w:t>kV/m控制的最小垂直距离(m)</w:t>
            </w:r>
          </w:p>
        </w:tc>
      </w:tr>
      <w:tr w:rsidR="00CE5843" w:rsidRPr="00C822A8" w:rsidTr="0016233E">
        <w:tc>
          <w:tcPr>
            <w:tcW w:w="1136" w:type="pct"/>
            <w:vMerge/>
            <w:tcBorders>
              <w:tl2br w:val="single" w:sz="4" w:space="0" w:color="auto"/>
            </w:tcBorders>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CE5843" w:rsidRPr="00C822A8" w:rsidTr="00311B51">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CE5843" w:rsidRPr="00C822A8" w:rsidRDefault="00CE5843" w:rsidP="00876DA5">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w:t>
            </w:r>
            <w:r w:rsidR="00876DA5" w:rsidRPr="00C822A8">
              <w:rPr>
                <w:rFonts w:ascii="宋体" w:hAnsi="宋体"/>
                <w:sz w:val="18"/>
                <w:szCs w:val="18"/>
              </w:rPr>
              <w:t>0</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22.2</w:t>
            </w:r>
          </w:p>
        </w:tc>
        <w:tc>
          <w:tcPr>
            <w:tcW w:w="1289"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23.0</w:t>
            </w:r>
          </w:p>
        </w:tc>
      </w:tr>
      <w:tr w:rsidR="00CE5843" w:rsidRPr="00C822A8" w:rsidTr="00311B51">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lastRenderedPageBreak/>
              <w:t>6×720/50</w:t>
            </w:r>
          </w:p>
        </w:tc>
        <w:tc>
          <w:tcPr>
            <w:tcW w:w="1287" w:type="pct"/>
            <w:shd w:val="clear" w:color="auto" w:fill="auto"/>
            <w:vAlign w:val="center"/>
          </w:tcPr>
          <w:p w:rsidR="00CE5843" w:rsidRPr="00C822A8" w:rsidRDefault="00CE5843" w:rsidP="00876DA5">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00876DA5" w:rsidRPr="00C822A8">
              <w:rPr>
                <w:rFonts w:ascii="宋体" w:hAnsi="宋体"/>
                <w:sz w:val="18"/>
                <w:szCs w:val="18"/>
              </w:rPr>
              <w:t>1</w:t>
            </w:r>
            <w:r w:rsidRPr="00C822A8">
              <w:rPr>
                <w:rFonts w:ascii="宋体" w:hAnsi="宋体" w:hint="eastAsia"/>
                <w:sz w:val="18"/>
                <w:szCs w:val="18"/>
              </w:rPr>
              <w:t>.</w:t>
            </w:r>
            <w:r w:rsidR="00876DA5" w:rsidRPr="00C822A8">
              <w:rPr>
                <w:rFonts w:ascii="宋体" w:hAnsi="宋体"/>
                <w:sz w:val="18"/>
                <w:szCs w:val="18"/>
              </w:rPr>
              <w:t>0</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21.8</w:t>
            </w:r>
          </w:p>
        </w:tc>
        <w:tc>
          <w:tcPr>
            <w:tcW w:w="1289"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22.7</w:t>
            </w:r>
          </w:p>
        </w:tc>
      </w:tr>
      <w:tr w:rsidR="00CE5843" w:rsidRPr="00C822A8" w:rsidTr="00311B51">
        <w:trPr>
          <w:trHeight w:val="346"/>
        </w:trPr>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20.2</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21.2</w:t>
            </w:r>
          </w:p>
        </w:tc>
        <w:tc>
          <w:tcPr>
            <w:tcW w:w="1289"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22.1</w:t>
            </w:r>
          </w:p>
        </w:tc>
      </w:tr>
      <w:tr w:rsidR="00CE5843" w:rsidRPr="00C822A8" w:rsidTr="00311B51">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19.7</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20.7</w:t>
            </w:r>
          </w:p>
        </w:tc>
        <w:tc>
          <w:tcPr>
            <w:tcW w:w="1289"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21.6</w:t>
            </w:r>
          </w:p>
        </w:tc>
      </w:tr>
      <w:tr w:rsidR="00CE5843" w:rsidRPr="00C822A8" w:rsidTr="00311B51">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19.4</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20.2</w:t>
            </w:r>
          </w:p>
        </w:tc>
        <w:tc>
          <w:tcPr>
            <w:tcW w:w="1289"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21.4</w:t>
            </w:r>
          </w:p>
        </w:tc>
      </w:tr>
      <w:tr w:rsidR="00CE5843" w:rsidRPr="00C822A8" w:rsidTr="00311B51">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18.8</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19.9</w:t>
            </w:r>
          </w:p>
        </w:tc>
        <w:tc>
          <w:tcPr>
            <w:tcW w:w="1289"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20.9</w:t>
            </w:r>
          </w:p>
        </w:tc>
      </w:tr>
      <w:tr w:rsidR="00CE5843" w:rsidRPr="00C822A8" w:rsidTr="00311B51">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18.1</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19.3</w:t>
            </w:r>
          </w:p>
        </w:tc>
        <w:tc>
          <w:tcPr>
            <w:tcW w:w="1289"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20.4</w:t>
            </w:r>
          </w:p>
        </w:tc>
      </w:tr>
      <w:tr w:rsidR="00FA2BE9" w:rsidRPr="00C822A8" w:rsidTr="00311B51">
        <w:tc>
          <w:tcPr>
            <w:tcW w:w="1136" w:type="pct"/>
            <w:shd w:val="clear" w:color="auto" w:fill="auto"/>
            <w:vAlign w:val="center"/>
          </w:tcPr>
          <w:p w:rsidR="00FA2BE9" w:rsidRPr="00C822A8" w:rsidRDefault="00FA2BE9" w:rsidP="004D73FA">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17.9</w:t>
            </w:r>
          </w:p>
        </w:tc>
        <w:tc>
          <w:tcPr>
            <w:tcW w:w="1288" w:type="pct"/>
            <w:vAlign w:val="center"/>
          </w:tcPr>
          <w:p w:rsidR="00FA2BE9" w:rsidRPr="00C822A8" w:rsidRDefault="00FA2BE9"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19.1</w:t>
            </w:r>
          </w:p>
        </w:tc>
        <w:tc>
          <w:tcPr>
            <w:tcW w:w="1289" w:type="pct"/>
            <w:vAlign w:val="center"/>
          </w:tcPr>
          <w:p w:rsidR="00FA2BE9" w:rsidRPr="00C822A8" w:rsidRDefault="00FA2BE9"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20.3</w:t>
            </w:r>
          </w:p>
        </w:tc>
      </w:tr>
      <w:tr w:rsidR="00CE5843" w:rsidRPr="00C822A8" w:rsidTr="00311B51">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15.9</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17.4</w:t>
            </w:r>
          </w:p>
        </w:tc>
        <w:tc>
          <w:tcPr>
            <w:tcW w:w="1289"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18.8</w:t>
            </w:r>
          </w:p>
        </w:tc>
      </w:tr>
    </w:tbl>
    <w:p w:rsidR="00CE5843" w:rsidRPr="00C822A8" w:rsidRDefault="00CE5843" w:rsidP="004D73FA">
      <w:pPr>
        <w:adjustRightInd w:val="0"/>
        <w:snapToGrid w:val="0"/>
        <w:spacing w:line="360" w:lineRule="auto"/>
        <w:ind w:firstLine="420"/>
        <w:rPr>
          <w:rFonts w:ascii="宋体" w:hAnsi="宋体"/>
          <w:sz w:val="24"/>
        </w:rPr>
      </w:pPr>
    </w:p>
    <w:p w:rsidR="00CE5843" w:rsidRPr="00C822A8" w:rsidRDefault="00A51E3A" w:rsidP="004D73FA">
      <w:pPr>
        <w:adjustRightInd w:val="0"/>
        <w:snapToGrid w:val="0"/>
        <w:spacing w:line="360" w:lineRule="auto"/>
        <w:ind w:firstLine="420"/>
        <w:rPr>
          <w:rFonts w:ascii="宋体" w:hAnsi="宋体"/>
          <w:szCs w:val="21"/>
          <w:u w:val="single"/>
        </w:rPr>
      </w:pPr>
      <w:r w:rsidRPr="00C822A8">
        <w:rPr>
          <w:rFonts w:ascii="宋体" w:hAnsi="宋体" w:hint="eastAsia"/>
          <w:szCs w:val="21"/>
          <w:u w:val="single"/>
        </w:rPr>
        <w:t>由表6</w:t>
      </w:r>
      <w:r w:rsidR="00876DA5" w:rsidRPr="00C822A8">
        <w:rPr>
          <w:rFonts w:ascii="宋体" w:hAnsi="宋体"/>
          <w:szCs w:val="21"/>
          <w:u w:val="single"/>
        </w:rPr>
        <w:t>6</w:t>
      </w:r>
      <w:r w:rsidRPr="00C822A8">
        <w:rPr>
          <w:rFonts w:ascii="宋体" w:hAnsi="宋体" w:hint="eastAsia"/>
          <w:szCs w:val="21"/>
          <w:u w:val="single"/>
        </w:rPr>
        <w:t>，</w:t>
      </w:r>
      <w:r w:rsidRPr="00C822A8">
        <w:rPr>
          <w:rFonts w:ascii="宋体" w:hAnsi="宋体"/>
          <w:szCs w:val="21"/>
          <w:u w:val="single"/>
        </w:rPr>
        <w:t>按合成</w:t>
      </w:r>
      <w:r w:rsidRPr="00C822A8">
        <w:rPr>
          <w:rFonts w:ascii="宋体" w:hAnsi="宋体" w:hint="eastAsia"/>
          <w:szCs w:val="21"/>
          <w:u w:val="single"/>
        </w:rPr>
        <w:t>场强</w:t>
      </w:r>
      <w:r w:rsidR="004D73FA" w:rsidRPr="00C822A8">
        <w:rPr>
          <w:rFonts w:ascii="宋体" w:hAnsi="宋体" w:hint="eastAsia"/>
          <w:szCs w:val="21"/>
          <w:u w:val="single"/>
        </w:rPr>
        <w:t>雨天30kV/m、晴天25kV/m取值</w:t>
      </w:r>
      <w:r w:rsidR="004D73FA" w:rsidRPr="00C822A8">
        <w:rPr>
          <w:rFonts w:ascii="宋体" w:hAnsi="宋体"/>
          <w:szCs w:val="21"/>
          <w:u w:val="single"/>
        </w:rPr>
        <w:t>，</w:t>
      </w:r>
      <w:r w:rsidR="00DF2000" w:rsidRPr="00C822A8">
        <w:rPr>
          <w:rFonts w:ascii="宋体" w:hAnsi="宋体" w:hint="eastAsia"/>
          <w:szCs w:val="21"/>
          <w:u w:val="single"/>
        </w:rPr>
        <w:t>对</w:t>
      </w:r>
      <w:r w:rsidR="00DF2000" w:rsidRPr="00C822A8">
        <w:rPr>
          <w:rFonts w:ascii="宋体" w:hAnsi="宋体"/>
          <w:szCs w:val="21"/>
          <w:u w:val="single"/>
        </w:rPr>
        <w:t>计算结果进行取整，</w:t>
      </w:r>
      <w:r w:rsidR="004D73FA" w:rsidRPr="00C822A8">
        <w:rPr>
          <w:rFonts w:ascii="宋体" w:hAnsi="宋体"/>
          <w:szCs w:val="21"/>
          <w:u w:val="single"/>
        </w:rPr>
        <w:t>±800kV线路</w:t>
      </w:r>
      <w:r w:rsidR="00CE5843" w:rsidRPr="00C822A8">
        <w:rPr>
          <w:rFonts w:ascii="宋体" w:hAnsi="宋体" w:hint="eastAsia"/>
          <w:szCs w:val="21"/>
          <w:u w:val="single"/>
        </w:rPr>
        <w:t>不同</w:t>
      </w:r>
      <w:r w:rsidR="00CE5843" w:rsidRPr="00C822A8">
        <w:rPr>
          <w:rFonts w:ascii="宋体" w:hAnsi="宋体"/>
          <w:szCs w:val="21"/>
          <w:u w:val="single"/>
        </w:rPr>
        <w:t>海拔</w:t>
      </w:r>
      <w:r w:rsidR="00CE5843" w:rsidRPr="00C822A8">
        <w:rPr>
          <w:rFonts w:ascii="宋体" w:hAnsi="宋体" w:hint="eastAsia"/>
          <w:szCs w:val="21"/>
          <w:u w:val="single"/>
        </w:rPr>
        <w:t>不同导线</w:t>
      </w:r>
      <w:r w:rsidR="00CE5843" w:rsidRPr="00C822A8">
        <w:rPr>
          <w:rFonts w:ascii="宋体" w:hAnsi="宋体"/>
          <w:szCs w:val="21"/>
          <w:u w:val="single"/>
        </w:rPr>
        <w:t>与公路交叉</w:t>
      </w:r>
      <w:r w:rsidR="00CE5843" w:rsidRPr="00C822A8">
        <w:rPr>
          <w:rFonts w:ascii="宋体" w:hAnsi="宋体" w:hint="eastAsia"/>
          <w:szCs w:val="21"/>
          <w:u w:val="single"/>
        </w:rPr>
        <w:t>的</w:t>
      </w:r>
      <w:r w:rsidR="00CE5843" w:rsidRPr="00C822A8">
        <w:rPr>
          <w:rFonts w:ascii="宋体" w:hAnsi="宋体"/>
          <w:szCs w:val="21"/>
          <w:u w:val="single"/>
        </w:rPr>
        <w:t>最小垂直距离</w:t>
      </w:r>
      <w:r w:rsidR="00CE5843" w:rsidRPr="00C822A8">
        <w:rPr>
          <w:rFonts w:ascii="宋体" w:hAnsi="宋体" w:hint="eastAsia"/>
          <w:szCs w:val="21"/>
          <w:u w:val="single"/>
        </w:rPr>
        <w:t>见</w:t>
      </w:r>
      <w:r w:rsidR="00CE5843" w:rsidRPr="00C822A8">
        <w:rPr>
          <w:rFonts w:ascii="宋体" w:hAnsi="宋体"/>
          <w:szCs w:val="21"/>
          <w:u w:val="single"/>
        </w:rPr>
        <w:t>表</w:t>
      </w:r>
      <w:r w:rsidR="004D73FA" w:rsidRPr="00C822A8">
        <w:rPr>
          <w:rFonts w:ascii="宋体" w:hAnsi="宋体" w:hint="eastAsia"/>
          <w:szCs w:val="21"/>
          <w:u w:val="single"/>
        </w:rPr>
        <w:t>6</w:t>
      </w:r>
      <w:r w:rsidR="00876DA5" w:rsidRPr="00C822A8">
        <w:rPr>
          <w:rFonts w:ascii="宋体" w:hAnsi="宋体"/>
          <w:szCs w:val="21"/>
          <w:u w:val="single"/>
        </w:rPr>
        <w:t>7</w:t>
      </w:r>
      <w:r w:rsidR="00CE5843" w:rsidRPr="00C822A8">
        <w:rPr>
          <w:rFonts w:ascii="宋体" w:hAnsi="宋体"/>
          <w:szCs w:val="21"/>
          <w:u w:val="single"/>
        </w:rPr>
        <w:t>。</w:t>
      </w:r>
    </w:p>
    <w:p w:rsidR="004D73FA" w:rsidRPr="00C822A8" w:rsidRDefault="004D73FA" w:rsidP="004D73FA">
      <w:pPr>
        <w:snapToGrid w:val="0"/>
        <w:jc w:val="center"/>
        <w:rPr>
          <w:rFonts w:ascii="黑体" w:eastAsia="黑体" w:hAnsi="黑体"/>
          <w:color w:val="000000"/>
          <w:szCs w:val="21"/>
          <w:u w:val="single"/>
        </w:rPr>
      </w:pPr>
      <w:r w:rsidRPr="00C822A8">
        <w:rPr>
          <w:rFonts w:ascii="黑体" w:eastAsia="黑体" w:hAnsi="黑体" w:hint="eastAsia"/>
          <w:color w:val="000000"/>
          <w:szCs w:val="21"/>
          <w:u w:val="single"/>
        </w:rPr>
        <w:t>表6</w:t>
      </w:r>
      <w:r w:rsidR="00876DA5" w:rsidRPr="00C822A8">
        <w:rPr>
          <w:rFonts w:ascii="黑体" w:eastAsia="黑体" w:hAnsi="黑体"/>
          <w:color w:val="000000"/>
          <w:szCs w:val="21"/>
          <w:u w:val="single"/>
        </w:rPr>
        <w:t>7</w:t>
      </w:r>
      <w:r w:rsidRPr="00C822A8">
        <w:rPr>
          <w:rFonts w:ascii="黑体" w:eastAsia="黑体" w:hAnsi="黑体" w:hint="eastAsia"/>
          <w:color w:val="000000"/>
          <w:szCs w:val="21"/>
          <w:u w:val="single"/>
        </w:rPr>
        <w:t xml:space="preserve"> ±800</w:t>
      </w:r>
      <w:r w:rsidRPr="00C822A8">
        <w:rPr>
          <w:rFonts w:ascii="黑体" w:eastAsia="黑体" w:hAnsi="黑体"/>
          <w:color w:val="000000"/>
          <w:szCs w:val="21"/>
          <w:u w:val="single"/>
        </w:rPr>
        <w:t>kV线路</w:t>
      </w:r>
      <w:r w:rsidRPr="00C822A8">
        <w:rPr>
          <w:rFonts w:ascii="黑体" w:eastAsia="黑体" w:hAnsi="黑体" w:hint="eastAsia"/>
          <w:color w:val="000000"/>
          <w:szCs w:val="21"/>
          <w:u w:val="single"/>
        </w:rPr>
        <w:t>与</w:t>
      </w:r>
      <w:r w:rsidRPr="00C822A8">
        <w:rPr>
          <w:rFonts w:ascii="黑体" w:eastAsia="黑体" w:hAnsi="黑体"/>
          <w:color w:val="000000"/>
          <w:szCs w:val="21"/>
          <w:u w:val="single"/>
        </w:rPr>
        <w:t>公路</w:t>
      </w:r>
      <w:r w:rsidRPr="00C822A8">
        <w:rPr>
          <w:rFonts w:ascii="黑体" w:eastAsia="黑体" w:hAnsi="黑体" w:hint="eastAsia"/>
          <w:color w:val="000000"/>
          <w:szCs w:val="21"/>
          <w:u w:val="single"/>
        </w:rPr>
        <w:t>交叉</w:t>
      </w:r>
      <w:r w:rsidRPr="00C822A8">
        <w:rPr>
          <w:rFonts w:ascii="黑体" w:eastAsia="黑体" w:hAnsi="黑体"/>
          <w:color w:val="000000"/>
          <w:szCs w:val="21"/>
          <w:u w:val="single"/>
        </w:rPr>
        <w:t>的最小垂直距离（</w:t>
      </w:r>
      <w:r w:rsidRPr="00C822A8">
        <w:rPr>
          <w:rFonts w:ascii="黑体" w:eastAsia="黑体" w:hAnsi="黑体" w:hint="eastAsia"/>
          <w:color w:val="000000"/>
          <w:szCs w:val="21"/>
          <w:u w:val="single"/>
        </w:rPr>
        <w:t>m</w:t>
      </w:r>
      <w:r w:rsidRPr="00C822A8">
        <w:rPr>
          <w:rFonts w:ascii="黑体" w:eastAsia="黑体" w:hAnsi="黑体"/>
          <w:color w:val="000000"/>
          <w:szCs w:val="21"/>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2137"/>
        <w:gridCol w:w="2139"/>
        <w:gridCol w:w="2139"/>
      </w:tblGrid>
      <w:tr w:rsidR="0016233E" w:rsidRPr="00C822A8" w:rsidTr="0016233E">
        <w:tc>
          <w:tcPr>
            <w:tcW w:w="1136" w:type="pct"/>
            <w:tcBorders>
              <w:tl2br w:val="single" w:sz="4" w:space="0" w:color="auto"/>
            </w:tcBorders>
            <w:shd w:val="clear" w:color="auto" w:fill="auto"/>
            <w:vAlign w:val="center"/>
          </w:tcPr>
          <w:p w:rsidR="0016233E" w:rsidRPr="00C822A8" w:rsidRDefault="0016233E" w:rsidP="0016233E">
            <w:pPr>
              <w:pStyle w:val="afffff5"/>
              <w:snapToGrid w:val="0"/>
              <w:spacing w:beforeLines="50" w:before="120" w:afterLines="50" w:after="120" w:line="240" w:lineRule="auto"/>
              <w:ind w:left="0" w:right="0"/>
              <w:jc w:val="right"/>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极导线</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1287" w:type="pct"/>
            <w:shd w:val="clear" w:color="auto" w:fill="auto"/>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8" w:type="pct"/>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CE5843" w:rsidRPr="00C822A8" w:rsidTr="004D73FA">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CE5843" w:rsidRPr="00C822A8" w:rsidRDefault="00CE5843" w:rsidP="00876DA5">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w:t>
            </w:r>
            <w:r w:rsidR="00876DA5" w:rsidRPr="00C822A8">
              <w:rPr>
                <w:rFonts w:ascii="宋体" w:hAnsi="宋体"/>
                <w:sz w:val="18"/>
                <w:szCs w:val="18"/>
              </w:rPr>
              <w:t>0</w:t>
            </w:r>
          </w:p>
        </w:tc>
        <w:tc>
          <w:tcPr>
            <w:tcW w:w="1288" w:type="pct"/>
            <w:vAlign w:val="center"/>
          </w:tcPr>
          <w:p w:rsidR="00CE5843" w:rsidRPr="00C822A8" w:rsidRDefault="00CE5843" w:rsidP="00876DA5">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22.</w:t>
            </w:r>
            <w:r w:rsidR="00876DA5" w:rsidRPr="00C822A8">
              <w:rPr>
                <w:rFonts w:ascii="宋体" w:hAnsi="宋体"/>
                <w:sz w:val="18"/>
                <w:szCs w:val="18"/>
              </w:rPr>
              <w:t>5</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23.0</w:t>
            </w:r>
          </w:p>
        </w:tc>
      </w:tr>
      <w:tr w:rsidR="00CE5843" w:rsidRPr="00C822A8" w:rsidTr="004D73FA">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0</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0</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3</w:t>
            </w:r>
            <w:r w:rsidRPr="00C822A8">
              <w:rPr>
                <w:rFonts w:ascii="宋体" w:hAnsi="宋体" w:hint="eastAsia"/>
                <w:sz w:val="18"/>
                <w:szCs w:val="18"/>
              </w:rPr>
              <w:t>.</w:t>
            </w:r>
            <w:r w:rsidRPr="00C822A8">
              <w:rPr>
                <w:rFonts w:ascii="宋体" w:hAnsi="宋体"/>
                <w:sz w:val="18"/>
                <w:szCs w:val="18"/>
              </w:rPr>
              <w:t>0</w:t>
            </w:r>
          </w:p>
        </w:tc>
      </w:tr>
      <w:tr w:rsidR="00CE5843" w:rsidRPr="00C822A8" w:rsidTr="004D73FA">
        <w:trPr>
          <w:trHeight w:val="346"/>
        </w:trPr>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w:t>
            </w:r>
            <w:r w:rsidRPr="00C822A8">
              <w:rPr>
                <w:rFonts w:ascii="宋体" w:hAnsi="宋体"/>
                <w:sz w:val="18"/>
                <w:szCs w:val="18"/>
              </w:rPr>
              <w:t>5</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w:t>
            </w:r>
            <w:r w:rsidRPr="00C822A8">
              <w:rPr>
                <w:rFonts w:ascii="宋体" w:hAnsi="宋体"/>
                <w:sz w:val="18"/>
                <w:szCs w:val="18"/>
              </w:rPr>
              <w:t>5</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22.</w:t>
            </w:r>
            <w:r w:rsidRPr="00C822A8">
              <w:rPr>
                <w:rFonts w:ascii="宋体" w:hAnsi="宋体"/>
                <w:sz w:val="18"/>
                <w:szCs w:val="18"/>
              </w:rPr>
              <w:t>5</w:t>
            </w:r>
          </w:p>
        </w:tc>
      </w:tr>
      <w:tr w:rsidR="00CE5843" w:rsidRPr="00C822A8" w:rsidTr="004D73FA">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20.0</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0</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0</w:t>
            </w:r>
          </w:p>
        </w:tc>
      </w:tr>
      <w:tr w:rsidR="00CE5843" w:rsidRPr="00C822A8" w:rsidTr="004D73FA">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w:t>
            </w:r>
            <w:r w:rsidRPr="00C822A8">
              <w:rPr>
                <w:rFonts w:ascii="宋体" w:hAnsi="宋体"/>
                <w:sz w:val="18"/>
                <w:szCs w:val="18"/>
              </w:rPr>
              <w:t>5</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w:t>
            </w:r>
            <w:r w:rsidRPr="00C822A8">
              <w:rPr>
                <w:rFonts w:ascii="宋体" w:hAnsi="宋体"/>
                <w:sz w:val="18"/>
                <w:szCs w:val="18"/>
              </w:rPr>
              <w:t>5</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w:t>
            </w:r>
            <w:r w:rsidRPr="00C822A8">
              <w:rPr>
                <w:rFonts w:ascii="宋体" w:hAnsi="宋体"/>
                <w:sz w:val="18"/>
                <w:szCs w:val="18"/>
              </w:rPr>
              <w:t>5</w:t>
            </w:r>
          </w:p>
        </w:tc>
      </w:tr>
      <w:tr w:rsidR="00CE5843" w:rsidRPr="00C822A8" w:rsidTr="004D73FA">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9.0</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20.0</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1.0</w:t>
            </w:r>
          </w:p>
        </w:tc>
      </w:tr>
      <w:tr w:rsidR="00CE5843" w:rsidRPr="00C822A8" w:rsidTr="004D73FA">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w:t>
            </w:r>
            <w:r w:rsidRPr="00C822A8">
              <w:rPr>
                <w:rFonts w:ascii="宋体" w:hAnsi="宋体"/>
                <w:sz w:val="18"/>
                <w:szCs w:val="18"/>
              </w:rPr>
              <w:t>5</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w:t>
            </w:r>
            <w:r w:rsidRPr="00C822A8">
              <w:rPr>
                <w:rFonts w:ascii="宋体" w:hAnsi="宋体"/>
                <w:sz w:val="18"/>
                <w:szCs w:val="18"/>
              </w:rPr>
              <w:t>5</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w:t>
            </w:r>
            <w:r w:rsidRPr="00C822A8">
              <w:rPr>
                <w:rFonts w:ascii="宋体" w:hAnsi="宋体"/>
                <w:sz w:val="18"/>
                <w:szCs w:val="18"/>
              </w:rPr>
              <w:t>5</w:t>
            </w:r>
          </w:p>
        </w:tc>
      </w:tr>
      <w:tr w:rsidR="00FA2BE9" w:rsidRPr="00C822A8" w:rsidTr="004D73FA">
        <w:tc>
          <w:tcPr>
            <w:tcW w:w="1136" w:type="pct"/>
            <w:shd w:val="clear" w:color="auto" w:fill="auto"/>
            <w:vAlign w:val="center"/>
          </w:tcPr>
          <w:p w:rsidR="00FA2BE9" w:rsidRPr="00C822A8" w:rsidRDefault="00FA2BE9" w:rsidP="004D73FA">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18.0</w:t>
            </w:r>
          </w:p>
        </w:tc>
        <w:tc>
          <w:tcPr>
            <w:tcW w:w="1288" w:type="pct"/>
            <w:vAlign w:val="center"/>
          </w:tcPr>
          <w:p w:rsidR="00FA2BE9" w:rsidRPr="00C822A8" w:rsidRDefault="00FA2BE9"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19.5</w:t>
            </w:r>
          </w:p>
        </w:tc>
        <w:tc>
          <w:tcPr>
            <w:tcW w:w="1288" w:type="pct"/>
            <w:vAlign w:val="center"/>
          </w:tcPr>
          <w:p w:rsidR="00FA2BE9" w:rsidRPr="00C822A8" w:rsidRDefault="00FA2BE9"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20.5</w:t>
            </w:r>
          </w:p>
        </w:tc>
      </w:tr>
      <w:tr w:rsidR="00CE5843" w:rsidRPr="00C822A8" w:rsidTr="004D73FA">
        <w:tc>
          <w:tcPr>
            <w:tcW w:w="1136"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6</w:t>
            </w:r>
            <w:r w:rsidRPr="00C822A8">
              <w:rPr>
                <w:rFonts w:ascii="宋体" w:hAnsi="宋体" w:hint="eastAsia"/>
                <w:sz w:val="18"/>
                <w:szCs w:val="18"/>
              </w:rPr>
              <w:t>.</w:t>
            </w:r>
            <w:r w:rsidRPr="00C822A8">
              <w:rPr>
                <w:rFonts w:ascii="宋体" w:hAnsi="宋体"/>
                <w:sz w:val="18"/>
                <w:szCs w:val="18"/>
              </w:rPr>
              <w:t>0</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w:t>
            </w:r>
            <w:r w:rsidRPr="00C822A8">
              <w:rPr>
                <w:rFonts w:ascii="宋体" w:hAnsi="宋体"/>
                <w:sz w:val="18"/>
                <w:szCs w:val="18"/>
              </w:rPr>
              <w:t>5</w:t>
            </w:r>
          </w:p>
        </w:tc>
        <w:tc>
          <w:tcPr>
            <w:tcW w:w="1288" w:type="pct"/>
            <w:vAlign w:val="center"/>
          </w:tcPr>
          <w:p w:rsidR="00CE5843" w:rsidRPr="00C822A8" w:rsidRDefault="00CE5843" w:rsidP="004D73FA">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9.0</w:t>
            </w:r>
          </w:p>
        </w:tc>
      </w:tr>
    </w:tbl>
    <w:p w:rsidR="00CE5843" w:rsidRPr="00C822A8" w:rsidRDefault="00CE5843" w:rsidP="00CE5843">
      <w:pPr>
        <w:spacing w:line="360" w:lineRule="auto"/>
        <w:ind w:firstLineChars="200" w:firstLine="420"/>
        <w:rPr>
          <w:szCs w:val="21"/>
        </w:rPr>
      </w:pPr>
    </w:p>
    <w:p w:rsidR="00884AB7" w:rsidRPr="00C822A8" w:rsidRDefault="00884AB7" w:rsidP="004D73FA">
      <w:pPr>
        <w:numPr>
          <w:ilvl w:val="0"/>
          <w:numId w:val="1"/>
        </w:numPr>
        <w:adjustRightInd w:val="0"/>
        <w:snapToGrid w:val="0"/>
        <w:spacing w:line="360" w:lineRule="auto"/>
        <w:ind w:firstLineChars="200" w:firstLine="420"/>
        <w:textAlignment w:val="baseline"/>
        <w:rPr>
          <w:rFonts w:ascii="宋体" w:hAnsi="宋体"/>
          <w:szCs w:val="21"/>
        </w:rPr>
      </w:pPr>
      <w:r w:rsidRPr="00C822A8">
        <w:rPr>
          <w:rFonts w:ascii="宋体" w:hAnsi="宋体" w:hint="eastAsia"/>
          <w:bCs/>
          <w:snapToGrid w:val="0"/>
          <w:szCs w:val="21"/>
        </w:rPr>
        <w:t>因为</w:t>
      </w:r>
      <w:r w:rsidRPr="00C822A8">
        <w:rPr>
          <w:rFonts w:ascii="宋体" w:hAnsi="宋体" w:hint="eastAsia"/>
          <w:szCs w:val="21"/>
        </w:rPr>
        <w:t>直流输电线路</w:t>
      </w:r>
      <w:r w:rsidR="00115E7B" w:rsidRPr="00C822A8">
        <w:rPr>
          <w:rFonts w:ascii="宋体" w:hAnsi="宋体" w:hint="eastAsia"/>
          <w:szCs w:val="21"/>
        </w:rPr>
        <w:t>长期</w:t>
      </w:r>
      <w:r w:rsidR="00115E7B" w:rsidRPr="00C822A8">
        <w:rPr>
          <w:rFonts w:ascii="宋体" w:hAnsi="宋体"/>
          <w:szCs w:val="21"/>
        </w:rPr>
        <w:t>过</w:t>
      </w:r>
      <w:r w:rsidRPr="00C822A8">
        <w:rPr>
          <w:rFonts w:ascii="宋体" w:hAnsi="宋体" w:hint="eastAsia"/>
          <w:szCs w:val="21"/>
        </w:rPr>
        <w:t>负荷仅为额定负荷的110％，导线最大弧垂可按±70℃或按实际可能到达的温度计算。</w:t>
      </w:r>
    </w:p>
    <w:p w:rsidR="00884AB7" w:rsidRPr="00C822A8" w:rsidRDefault="00884AB7" w:rsidP="004D73FA">
      <w:pPr>
        <w:numPr>
          <w:ilvl w:val="0"/>
          <w:numId w:val="1"/>
        </w:numPr>
        <w:adjustRightInd w:val="0"/>
        <w:snapToGrid w:val="0"/>
        <w:spacing w:line="360" w:lineRule="auto"/>
        <w:ind w:firstLineChars="200" w:firstLine="420"/>
        <w:textAlignment w:val="baseline"/>
        <w:rPr>
          <w:rFonts w:ascii="宋体" w:hAnsi="宋体"/>
          <w:color w:val="000000"/>
          <w:szCs w:val="21"/>
        </w:rPr>
      </w:pPr>
      <w:bookmarkStart w:id="22" w:name="_Toc166968403"/>
      <w:r w:rsidRPr="00C822A8">
        <w:rPr>
          <w:rFonts w:ascii="宋体" w:hAnsi="宋体" w:hint="eastAsia"/>
          <w:bCs/>
          <w:snapToGrid w:val="0"/>
          <w:szCs w:val="21"/>
        </w:rPr>
        <w:t>2）交叉公路的最小水平距离</w:t>
      </w:r>
      <w:bookmarkEnd w:id="22"/>
      <w:r w:rsidR="00CB408B" w:rsidRPr="00C822A8">
        <w:rPr>
          <w:rFonts w:ascii="宋体" w:hAnsi="宋体" w:hint="eastAsia"/>
          <w:bCs/>
          <w:snapToGrid w:val="0"/>
          <w:szCs w:val="21"/>
        </w:rPr>
        <w:t>。</w:t>
      </w:r>
      <w:r w:rsidRPr="00C822A8">
        <w:rPr>
          <w:rFonts w:ascii="宋体" w:hAnsi="宋体" w:hint="eastAsia"/>
          <w:color w:val="000000"/>
          <w:szCs w:val="21"/>
        </w:rPr>
        <w:t>线路交叉一级及以下公路时，在开阔地区，铁塔基础外缘至路基边缘的最小水平距离现规程对电压等级110kV～500kV均为8m，750kV线路取10m。1000kV特高压线路取</w:t>
      </w:r>
      <w:r w:rsidRPr="00C822A8">
        <w:rPr>
          <w:rFonts w:ascii="宋体" w:hAnsi="宋体" w:hint="eastAsia"/>
          <w:szCs w:val="21"/>
        </w:rPr>
        <w:t>值15m。±800kV</w:t>
      </w:r>
      <w:r w:rsidR="00CB408B" w:rsidRPr="00C822A8">
        <w:rPr>
          <w:rFonts w:ascii="宋体" w:hAnsi="宋体" w:hint="eastAsia"/>
          <w:szCs w:val="21"/>
        </w:rPr>
        <w:t>特高压直流输电线路亦</w:t>
      </w:r>
      <w:r w:rsidRPr="00C822A8">
        <w:rPr>
          <w:rFonts w:ascii="宋体" w:hAnsi="宋体" w:hint="eastAsia"/>
          <w:szCs w:val="21"/>
        </w:rPr>
        <w:t>取值15m。交叉高速公路时，最新公路法要求</w:t>
      </w:r>
      <w:r w:rsidRPr="00C822A8">
        <w:rPr>
          <w:rFonts w:ascii="宋体" w:hAnsi="宋体" w:hint="eastAsia"/>
          <w:color w:val="000000"/>
          <w:szCs w:val="21"/>
        </w:rPr>
        <w:t>已大为提高，如广东、湖北等地要求80m。因此，</w:t>
      </w:r>
      <w:r w:rsidRPr="00C822A8">
        <w:rPr>
          <w:rFonts w:ascii="宋体" w:hAnsi="宋体" w:hint="eastAsia"/>
          <w:szCs w:val="21"/>
        </w:rPr>
        <w:t>±800kV特高压直流</w:t>
      </w:r>
      <w:r w:rsidRPr="00C822A8">
        <w:rPr>
          <w:rFonts w:ascii="宋体" w:hAnsi="宋体" w:hint="eastAsia"/>
          <w:color w:val="000000"/>
          <w:szCs w:val="21"/>
        </w:rPr>
        <w:t>线路</w:t>
      </w:r>
      <w:r w:rsidRPr="00C822A8">
        <w:rPr>
          <w:rFonts w:ascii="宋体" w:hAnsi="宋体" w:hint="eastAsia"/>
          <w:color w:val="000000"/>
          <w:szCs w:val="21"/>
        </w:rPr>
        <w:lastRenderedPageBreak/>
        <w:t>铁塔基础外缘至高速公路隔离栏的最小水平距离与公路部门协商，按协议要求取值。</w:t>
      </w:r>
    </w:p>
    <w:p w:rsidR="00884AB7" w:rsidRPr="00C822A8" w:rsidRDefault="00884AB7" w:rsidP="00311835">
      <w:pPr>
        <w:numPr>
          <w:ilvl w:val="0"/>
          <w:numId w:val="1"/>
        </w:numPr>
        <w:adjustRightInd w:val="0"/>
        <w:snapToGrid w:val="0"/>
        <w:spacing w:line="360" w:lineRule="auto"/>
        <w:ind w:firstLineChars="200" w:firstLine="420"/>
        <w:textAlignment w:val="baseline"/>
        <w:rPr>
          <w:rFonts w:ascii="宋体" w:hAnsi="宋体"/>
          <w:szCs w:val="21"/>
        </w:rPr>
      </w:pPr>
      <w:bookmarkStart w:id="23" w:name="_Toc166968404"/>
      <w:r w:rsidRPr="00C822A8">
        <w:rPr>
          <w:rFonts w:ascii="宋体" w:hAnsi="宋体" w:hint="eastAsia"/>
          <w:bCs/>
          <w:snapToGrid w:val="0"/>
          <w:szCs w:val="21"/>
        </w:rPr>
        <w:t>3）与公路平行的水平距离</w:t>
      </w:r>
      <w:bookmarkEnd w:id="23"/>
      <w:r w:rsidR="00CB408B" w:rsidRPr="00C822A8">
        <w:rPr>
          <w:rFonts w:ascii="宋体" w:hAnsi="宋体" w:hint="eastAsia"/>
          <w:bCs/>
          <w:snapToGrid w:val="0"/>
          <w:szCs w:val="21"/>
        </w:rPr>
        <w:t>。</w:t>
      </w:r>
      <w:r w:rsidRPr="00C822A8">
        <w:rPr>
          <w:rFonts w:ascii="宋体" w:hAnsi="宋体" w:hint="eastAsia"/>
          <w:szCs w:val="21"/>
        </w:rPr>
        <w:t>当线路与公路平行接近时，在开阔地区，电力线对公路的水平距离不小于最高杆塔高度。当线路位于路径受限制地区时，最小水平距离现行规程一般随电压等级升高而适当增大，1000kV特高压线路按地面电场为7kV/m，边导线至路基边缘最小水平距离取值为15m</w:t>
      </w:r>
      <w:r w:rsidR="00CB408B" w:rsidRPr="00C822A8">
        <w:rPr>
          <w:rFonts w:ascii="宋体" w:hAnsi="宋体" w:hint="eastAsia"/>
          <w:szCs w:val="21"/>
        </w:rPr>
        <w:t>或</w:t>
      </w:r>
      <w:r w:rsidR="00CB408B" w:rsidRPr="00C822A8">
        <w:rPr>
          <w:rFonts w:ascii="宋体" w:hAnsi="宋体"/>
          <w:szCs w:val="21"/>
        </w:rPr>
        <w:t>按协议要求</w:t>
      </w:r>
      <w:r w:rsidRPr="00C822A8">
        <w:rPr>
          <w:rFonts w:ascii="宋体" w:hAnsi="宋体" w:hint="eastAsia"/>
          <w:szCs w:val="21"/>
        </w:rPr>
        <w:t>。</w:t>
      </w:r>
      <w:bookmarkStart w:id="24" w:name="_Toc107396633"/>
    </w:p>
    <w:p w:rsidR="00884AB7" w:rsidRPr="00C822A8" w:rsidRDefault="00884AB7" w:rsidP="00884AB7">
      <w:pPr>
        <w:adjustRightInd w:val="0"/>
        <w:snapToGrid w:val="0"/>
        <w:spacing w:line="360" w:lineRule="auto"/>
        <w:ind w:firstLineChars="200" w:firstLine="420"/>
        <w:rPr>
          <w:rFonts w:ascii="宋体" w:hAnsi="宋体"/>
          <w:szCs w:val="21"/>
        </w:rPr>
      </w:pPr>
      <w:r w:rsidRPr="00C822A8">
        <w:rPr>
          <w:rFonts w:ascii="宋体" w:hAnsi="宋体" w:hint="eastAsia"/>
          <w:szCs w:val="21"/>
        </w:rPr>
        <w:t>考虑到我国土地资源在经济发达地区的越发宝贵，电力线路杆塔外缘至路基边缘最小水平距离不宜太大。±800kV特高压直流输电线路，建议路径受限制地区边导线至路基边缘最小水平距离取12m，则足以确保对行人及车辆的安全</w:t>
      </w:r>
      <w:r w:rsidR="00CB408B" w:rsidRPr="00C822A8">
        <w:rPr>
          <w:rFonts w:ascii="宋体" w:hAnsi="宋体" w:hint="eastAsia"/>
          <w:szCs w:val="21"/>
        </w:rPr>
        <w:t>，或按</w:t>
      </w:r>
      <w:r w:rsidR="00CB408B" w:rsidRPr="00C822A8">
        <w:rPr>
          <w:rFonts w:ascii="宋体" w:hAnsi="宋体"/>
          <w:szCs w:val="21"/>
        </w:rPr>
        <w:t>协议要求</w:t>
      </w:r>
      <w:r w:rsidRPr="00C822A8">
        <w:rPr>
          <w:rFonts w:ascii="宋体" w:hAnsi="宋体" w:hint="eastAsia"/>
          <w:szCs w:val="21"/>
        </w:rPr>
        <w:t>。</w:t>
      </w:r>
    </w:p>
    <w:p w:rsidR="00884AB7" w:rsidRPr="00C822A8" w:rsidRDefault="00CB408B" w:rsidP="00884AB7">
      <w:pPr>
        <w:adjustRightInd w:val="0"/>
        <w:snapToGrid w:val="0"/>
        <w:spacing w:after="120" w:line="360" w:lineRule="auto"/>
        <w:ind w:firstLine="380"/>
        <w:rPr>
          <w:rFonts w:ascii="宋体" w:hAnsi="宋体"/>
          <w:spacing w:val="-6"/>
          <w:szCs w:val="21"/>
        </w:rPr>
      </w:pPr>
      <w:bookmarkStart w:id="25" w:name="_Toc166968405"/>
      <w:bookmarkStart w:id="26" w:name="_Toc166968490"/>
      <w:r w:rsidRPr="00C822A8">
        <w:rPr>
          <w:rFonts w:ascii="宋体" w:hAnsi="宋体" w:hint="eastAsia"/>
          <w:spacing w:val="-6"/>
          <w:szCs w:val="21"/>
        </w:rPr>
        <w:t>（</w:t>
      </w:r>
      <w:r w:rsidR="00884AB7" w:rsidRPr="00C822A8">
        <w:rPr>
          <w:rFonts w:ascii="宋体" w:hAnsi="宋体" w:hint="eastAsia"/>
          <w:spacing w:val="-6"/>
          <w:szCs w:val="21"/>
        </w:rPr>
        <w:t>2</w:t>
      </w:r>
      <w:r w:rsidRPr="00C822A8">
        <w:rPr>
          <w:rFonts w:ascii="宋体" w:hAnsi="宋体" w:hint="eastAsia"/>
          <w:spacing w:val="-6"/>
          <w:szCs w:val="21"/>
        </w:rPr>
        <w:t>）</w:t>
      </w:r>
      <w:r w:rsidR="00884AB7" w:rsidRPr="00C822A8">
        <w:rPr>
          <w:rFonts w:ascii="宋体" w:hAnsi="宋体" w:hint="eastAsia"/>
          <w:spacing w:val="-6"/>
          <w:szCs w:val="21"/>
        </w:rPr>
        <w:t>导线对铁路交叉跨越距离</w:t>
      </w:r>
      <w:bookmarkEnd w:id="24"/>
      <w:bookmarkEnd w:id="25"/>
      <w:bookmarkEnd w:id="26"/>
      <w:r w:rsidRPr="00C822A8">
        <w:rPr>
          <w:rFonts w:ascii="宋体" w:hAnsi="宋体" w:hint="eastAsia"/>
          <w:spacing w:val="-6"/>
          <w:szCs w:val="21"/>
        </w:rPr>
        <w:t>。</w:t>
      </w:r>
    </w:p>
    <w:p w:rsidR="00884AB7" w:rsidRPr="00C822A8" w:rsidRDefault="00884AB7" w:rsidP="004D73FA">
      <w:pPr>
        <w:numPr>
          <w:ilvl w:val="0"/>
          <w:numId w:val="1"/>
        </w:numPr>
        <w:adjustRightInd w:val="0"/>
        <w:snapToGrid w:val="0"/>
        <w:spacing w:line="360" w:lineRule="auto"/>
        <w:ind w:firstLineChars="200" w:firstLine="420"/>
        <w:textAlignment w:val="baseline"/>
        <w:rPr>
          <w:rFonts w:ascii="宋体" w:hAnsi="宋体"/>
          <w:color w:val="000000"/>
          <w:szCs w:val="21"/>
        </w:rPr>
      </w:pPr>
      <w:bookmarkStart w:id="27" w:name="_Toc166968406"/>
      <w:r w:rsidRPr="00C822A8">
        <w:rPr>
          <w:rFonts w:ascii="宋体" w:hAnsi="宋体" w:hint="eastAsia"/>
          <w:bCs/>
          <w:snapToGrid w:val="0"/>
          <w:szCs w:val="21"/>
        </w:rPr>
        <w:t>1）导线至铁路轨顶的垂直距离</w:t>
      </w:r>
      <w:bookmarkEnd w:id="27"/>
      <w:r w:rsidR="00CB408B" w:rsidRPr="00C822A8">
        <w:rPr>
          <w:rFonts w:ascii="宋体" w:hAnsi="宋体" w:hint="eastAsia"/>
          <w:bCs/>
          <w:snapToGrid w:val="0"/>
          <w:szCs w:val="21"/>
        </w:rPr>
        <w:t>。</w:t>
      </w:r>
      <w:r w:rsidRPr="00C822A8">
        <w:rPr>
          <w:rFonts w:ascii="宋体" w:hAnsi="宋体" w:hint="eastAsia"/>
          <w:color w:val="000000"/>
          <w:szCs w:val="21"/>
        </w:rPr>
        <w:t>国外及我国500kV以上线路的规定</w:t>
      </w:r>
      <w:r w:rsidR="00CB408B" w:rsidRPr="00C822A8">
        <w:rPr>
          <w:rFonts w:ascii="宋体" w:hAnsi="宋体" w:hint="eastAsia"/>
          <w:color w:val="000000"/>
          <w:szCs w:val="21"/>
        </w:rPr>
        <w:t>见</w:t>
      </w:r>
      <w:r w:rsidR="003014DD" w:rsidRPr="00C822A8">
        <w:rPr>
          <w:rFonts w:ascii="宋体" w:hAnsi="宋体" w:hint="eastAsia"/>
          <w:strike/>
          <w:color w:val="000000"/>
          <w:szCs w:val="21"/>
        </w:rPr>
        <w:t>表62</w:t>
      </w:r>
      <w:r w:rsidRPr="00C822A8">
        <w:rPr>
          <w:rFonts w:ascii="宋体" w:hAnsi="宋体" w:hint="eastAsia"/>
          <w:color w:val="000000"/>
          <w:szCs w:val="21"/>
          <w:u w:val="single"/>
        </w:rPr>
        <w:t>表6</w:t>
      </w:r>
      <w:r w:rsidR="00876DA5" w:rsidRPr="00C822A8">
        <w:rPr>
          <w:rFonts w:ascii="宋体" w:hAnsi="宋体"/>
          <w:color w:val="000000"/>
          <w:szCs w:val="21"/>
          <w:u w:val="single"/>
        </w:rPr>
        <w:t>8</w:t>
      </w:r>
      <w:r w:rsidR="00CB408B" w:rsidRPr="00C822A8">
        <w:rPr>
          <w:rFonts w:ascii="宋体" w:hAnsi="宋体" w:hint="eastAsia"/>
          <w:color w:val="000000"/>
          <w:szCs w:val="21"/>
        </w:rPr>
        <w:t>。</w:t>
      </w:r>
    </w:p>
    <w:p w:rsidR="00884AB7" w:rsidRPr="00C822A8" w:rsidRDefault="00884AB7" w:rsidP="00884AB7">
      <w:pPr>
        <w:snapToGrid w:val="0"/>
        <w:jc w:val="center"/>
        <w:rPr>
          <w:rFonts w:ascii="黑体" w:eastAsia="黑体" w:hAnsi="黑体"/>
          <w:color w:val="000000"/>
          <w:szCs w:val="21"/>
        </w:rPr>
      </w:pPr>
      <w:r w:rsidRPr="00C822A8">
        <w:rPr>
          <w:rFonts w:ascii="黑体" w:eastAsia="黑体" w:hAnsi="黑体" w:hint="eastAsia"/>
          <w:color w:val="000000"/>
          <w:szCs w:val="21"/>
          <w:u w:val="single"/>
        </w:rPr>
        <w:t>表6</w:t>
      </w:r>
      <w:r w:rsidR="00876DA5" w:rsidRPr="00C822A8">
        <w:rPr>
          <w:rFonts w:ascii="黑体" w:eastAsia="黑体" w:hAnsi="黑体"/>
          <w:color w:val="000000"/>
          <w:szCs w:val="21"/>
          <w:u w:val="single"/>
        </w:rPr>
        <w:t>8</w:t>
      </w:r>
      <w:r w:rsidRPr="00C822A8">
        <w:rPr>
          <w:rFonts w:ascii="黑体" w:eastAsia="黑体" w:hAnsi="黑体" w:hint="eastAsia"/>
          <w:color w:val="000000"/>
          <w:szCs w:val="21"/>
        </w:rPr>
        <w:t xml:space="preserve"> 各国不同电压等级对铁路交叉垂直距离</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0"/>
        <w:gridCol w:w="1128"/>
        <w:gridCol w:w="3933"/>
        <w:gridCol w:w="2324"/>
      </w:tblGrid>
      <w:tr w:rsidR="00884AB7" w:rsidRPr="00C822A8" w:rsidTr="000A16A5">
        <w:trPr>
          <w:trHeight w:val="20"/>
        </w:trPr>
        <w:tc>
          <w:tcPr>
            <w:tcW w:w="554"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国　别</w:t>
            </w:r>
          </w:p>
        </w:tc>
        <w:tc>
          <w:tcPr>
            <w:tcW w:w="67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电压等级</w:t>
            </w:r>
          </w:p>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（kV）</w:t>
            </w:r>
          </w:p>
        </w:tc>
        <w:tc>
          <w:tcPr>
            <w:tcW w:w="2368"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至铁路轨顶的垂直距离</w:t>
            </w:r>
          </w:p>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（m）</w:t>
            </w:r>
          </w:p>
        </w:tc>
        <w:tc>
          <w:tcPr>
            <w:tcW w:w="139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至接触网的垂直距离</w:t>
            </w:r>
          </w:p>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（m）</w:t>
            </w:r>
          </w:p>
        </w:tc>
      </w:tr>
      <w:tr w:rsidR="00884AB7" w:rsidRPr="00C822A8" w:rsidTr="000A16A5">
        <w:trPr>
          <w:trHeight w:val="20"/>
        </w:trPr>
        <w:tc>
          <w:tcPr>
            <w:tcW w:w="554"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前苏联</w:t>
            </w:r>
          </w:p>
        </w:tc>
        <w:tc>
          <w:tcPr>
            <w:tcW w:w="67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1150</w:t>
            </w:r>
          </w:p>
        </w:tc>
        <w:tc>
          <w:tcPr>
            <w:tcW w:w="2368"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17.5</w:t>
            </w:r>
          </w:p>
        </w:tc>
        <w:tc>
          <w:tcPr>
            <w:tcW w:w="139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14.5（网线、杆顶）</w:t>
            </w:r>
          </w:p>
        </w:tc>
      </w:tr>
      <w:tr w:rsidR="00884AB7" w:rsidRPr="00C822A8" w:rsidTr="000A16A5">
        <w:trPr>
          <w:trHeight w:val="20"/>
        </w:trPr>
        <w:tc>
          <w:tcPr>
            <w:tcW w:w="554"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前苏联</w:t>
            </w:r>
          </w:p>
        </w:tc>
        <w:tc>
          <w:tcPr>
            <w:tcW w:w="67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750</w:t>
            </w:r>
          </w:p>
        </w:tc>
        <w:tc>
          <w:tcPr>
            <w:tcW w:w="2368"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12</w:t>
            </w:r>
          </w:p>
        </w:tc>
        <w:tc>
          <w:tcPr>
            <w:tcW w:w="139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10（网线、杆顶）</w:t>
            </w:r>
          </w:p>
        </w:tc>
      </w:tr>
      <w:tr w:rsidR="00884AB7" w:rsidRPr="00C822A8" w:rsidTr="000A16A5">
        <w:trPr>
          <w:trHeight w:val="20"/>
        </w:trPr>
        <w:tc>
          <w:tcPr>
            <w:tcW w:w="554"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前苏联</w:t>
            </w:r>
          </w:p>
        </w:tc>
        <w:tc>
          <w:tcPr>
            <w:tcW w:w="67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±750</w:t>
            </w:r>
          </w:p>
        </w:tc>
        <w:tc>
          <w:tcPr>
            <w:tcW w:w="2368"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13</w:t>
            </w:r>
          </w:p>
        </w:tc>
        <w:tc>
          <w:tcPr>
            <w:tcW w:w="139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10.5（网）、12（杆顶）</w:t>
            </w:r>
          </w:p>
        </w:tc>
      </w:tr>
      <w:tr w:rsidR="00884AB7" w:rsidRPr="00C822A8" w:rsidTr="000A16A5">
        <w:trPr>
          <w:trHeight w:val="20"/>
        </w:trPr>
        <w:tc>
          <w:tcPr>
            <w:tcW w:w="554"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加拿大</w:t>
            </w:r>
          </w:p>
        </w:tc>
        <w:tc>
          <w:tcPr>
            <w:tcW w:w="67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735</w:t>
            </w:r>
          </w:p>
        </w:tc>
        <w:tc>
          <w:tcPr>
            <w:tcW w:w="2368"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l3.7</w:t>
            </w:r>
          </w:p>
        </w:tc>
        <w:tc>
          <w:tcPr>
            <w:tcW w:w="1399" w:type="pct"/>
            <w:tcMar>
              <w:left w:w="28" w:type="dxa"/>
              <w:right w:w="28" w:type="dxa"/>
            </w:tcMar>
            <w:vAlign w:val="center"/>
          </w:tcPr>
          <w:p w:rsidR="00884AB7" w:rsidRPr="00C822A8" w:rsidRDefault="00CB408B"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w:t>
            </w:r>
          </w:p>
        </w:tc>
      </w:tr>
      <w:tr w:rsidR="00884AB7" w:rsidRPr="00C822A8" w:rsidTr="000A16A5">
        <w:trPr>
          <w:trHeight w:val="20"/>
        </w:trPr>
        <w:tc>
          <w:tcPr>
            <w:tcW w:w="554"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中　国</w:t>
            </w:r>
          </w:p>
        </w:tc>
        <w:tc>
          <w:tcPr>
            <w:tcW w:w="67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500</w:t>
            </w:r>
          </w:p>
        </w:tc>
        <w:tc>
          <w:tcPr>
            <w:tcW w:w="2368" w:type="pct"/>
            <w:tcMar>
              <w:left w:w="28" w:type="dxa"/>
              <w:right w:w="28" w:type="dxa"/>
            </w:tcMar>
            <w:vAlign w:val="center"/>
          </w:tcPr>
          <w:p w:rsidR="00884AB7" w:rsidRPr="00C822A8" w:rsidRDefault="00884AB7" w:rsidP="00CB408B">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电气轨16</w:t>
            </w:r>
            <w:r w:rsidR="00CB408B" w:rsidRPr="00C822A8">
              <w:rPr>
                <w:rFonts w:ascii="宋体" w:hAnsi="宋体"/>
                <w:color w:val="000000"/>
                <w:sz w:val="18"/>
                <w:szCs w:val="18"/>
              </w:rPr>
              <w:t>.0</w:t>
            </w:r>
            <w:r w:rsidRPr="00C822A8">
              <w:rPr>
                <w:rFonts w:ascii="宋体" w:hAnsi="宋体" w:hint="eastAsia"/>
                <w:color w:val="000000"/>
                <w:sz w:val="18"/>
                <w:szCs w:val="18"/>
              </w:rPr>
              <w:t>、标轨14</w:t>
            </w:r>
            <w:r w:rsidR="00CB408B" w:rsidRPr="00C822A8">
              <w:rPr>
                <w:rFonts w:ascii="宋体" w:hAnsi="宋体"/>
                <w:color w:val="000000"/>
                <w:sz w:val="18"/>
                <w:szCs w:val="18"/>
              </w:rPr>
              <w:t>.0</w:t>
            </w:r>
            <w:r w:rsidRPr="00C822A8">
              <w:rPr>
                <w:rFonts w:ascii="宋体" w:hAnsi="宋体" w:hint="eastAsia"/>
                <w:color w:val="000000"/>
                <w:sz w:val="18"/>
                <w:szCs w:val="18"/>
              </w:rPr>
              <w:t>、窄轨13</w:t>
            </w:r>
            <w:r w:rsidR="00CB408B" w:rsidRPr="00C822A8">
              <w:rPr>
                <w:rFonts w:ascii="宋体" w:hAnsi="宋体"/>
                <w:color w:val="000000"/>
                <w:sz w:val="18"/>
                <w:szCs w:val="18"/>
              </w:rPr>
              <w:t>.0</w:t>
            </w:r>
          </w:p>
        </w:tc>
        <w:tc>
          <w:tcPr>
            <w:tcW w:w="139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6（网）、8.5（杆顶）</w:t>
            </w:r>
          </w:p>
        </w:tc>
      </w:tr>
      <w:tr w:rsidR="00884AB7" w:rsidRPr="00C822A8" w:rsidTr="000A16A5">
        <w:trPr>
          <w:trHeight w:val="20"/>
        </w:trPr>
        <w:tc>
          <w:tcPr>
            <w:tcW w:w="554"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中　国</w:t>
            </w:r>
          </w:p>
        </w:tc>
        <w:tc>
          <w:tcPr>
            <w:tcW w:w="67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±500</w:t>
            </w:r>
          </w:p>
        </w:tc>
        <w:tc>
          <w:tcPr>
            <w:tcW w:w="2368"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16</w:t>
            </w:r>
          </w:p>
        </w:tc>
        <w:tc>
          <w:tcPr>
            <w:tcW w:w="139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7.6（网）、8.5（杆顶）</w:t>
            </w:r>
          </w:p>
        </w:tc>
      </w:tr>
      <w:tr w:rsidR="00884AB7" w:rsidRPr="00C822A8" w:rsidTr="000A16A5">
        <w:trPr>
          <w:trHeight w:val="20"/>
        </w:trPr>
        <w:tc>
          <w:tcPr>
            <w:tcW w:w="554"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中　国</w:t>
            </w:r>
          </w:p>
        </w:tc>
        <w:tc>
          <w:tcPr>
            <w:tcW w:w="67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750</w:t>
            </w:r>
          </w:p>
        </w:tc>
        <w:tc>
          <w:tcPr>
            <w:tcW w:w="2368"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FF0000"/>
                <w:sz w:val="18"/>
                <w:szCs w:val="18"/>
              </w:rPr>
            </w:pPr>
            <w:r w:rsidRPr="00C822A8">
              <w:rPr>
                <w:rFonts w:ascii="宋体" w:hAnsi="宋体" w:hint="eastAsia"/>
                <w:color w:val="000000"/>
                <w:sz w:val="18"/>
                <w:szCs w:val="18"/>
              </w:rPr>
              <w:t>电气轨</w:t>
            </w:r>
            <w:r w:rsidR="00CB408B" w:rsidRPr="00C822A8">
              <w:rPr>
                <w:rFonts w:ascii="宋体" w:hAnsi="宋体" w:hint="eastAsia"/>
                <w:color w:val="000000"/>
                <w:sz w:val="18"/>
                <w:szCs w:val="18"/>
              </w:rPr>
              <w:t>21.5</w:t>
            </w:r>
            <w:r w:rsidRPr="00C822A8">
              <w:rPr>
                <w:rFonts w:ascii="宋体" w:hAnsi="宋体" w:hint="eastAsia"/>
                <w:color w:val="000000"/>
                <w:sz w:val="18"/>
                <w:szCs w:val="18"/>
              </w:rPr>
              <w:t>、标轨</w:t>
            </w:r>
            <w:r w:rsidR="00CB408B" w:rsidRPr="00C822A8">
              <w:rPr>
                <w:rFonts w:ascii="宋体" w:hAnsi="宋体" w:hint="eastAsia"/>
                <w:color w:val="000000"/>
                <w:sz w:val="18"/>
                <w:szCs w:val="18"/>
              </w:rPr>
              <w:t>19.5</w:t>
            </w:r>
            <w:r w:rsidRPr="00C822A8">
              <w:rPr>
                <w:rFonts w:ascii="宋体" w:hAnsi="宋体" w:hint="eastAsia"/>
                <w:color w:val="000000"/>
                <w:sz w:val="18"/>
                <w:szCs w:val="18"/>
              </w:rPr>
              <w:t>、窄轨18.5</w:t>
            </w:r>
          </w:p>
        </w:tc>
        <w:tc>
          <w:tcPr>
            <w:tcW w:w="139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7（网）、10（杆顶）</w:t>
            </w:r>
          </w:p>
        </w:tc>
      </w:tr>
      <w:tr w:rsidR="00884AB7" w:rsidRPr="00C822A8" w:rsidTr="000A16A5">
        <w:trPr>
          <w:trHeight w:val="20"/>
        </w:trPr>
        <w:tc>
          <w:tcPr>
            <w:tcW w:w="554"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中　国</w:t>
            </w:r>
          </w:p>
        </w:tc>
        <w:tc>
          <w:tcPr>
            <w:tcW w:w="679" w:type="pct"/>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1000</w:t>
            </w:r>
          </w:p>
        </w:tc>
        <w:tc>
          <w:tcPr>
            <w:tcW w:w="2368" w:type="pct"/>
            <w:tcMar>
              <w:left w:w="28" w:type="dxa"/>
              <w:right w:w="28" w:type="dxa"/>
            </w:tcMar>
            <w:vAlign w:val="center"/>
          </w:tcPr>
          <w:p w:rsidR="00884AB7" w:rsidRPr="00C822A8" w:rsidRDefault="00884AB7" w:rsidP="00CB408B">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电气轨及标轨27</w:t>
            </w:r>
            <w:r w:rsidR="00CB408B" w:rsidRPr="00C822A8">
              <w:rPr>
                <w:rFonts w:ascii="宋体" w:hAnsi="宋体" w:hint="eastAsia"/>
                <w:color w:val="000000"/>
                <w:sz w:val="18"/>
                <w:szCs w:val="18"/>
              </w:rPr>
              <w:t>.</w:t>
            </w:r>
            <w:r w:rsidR="00CB408B" w:rsidRPr="00C822A8">
              <w:rPr>
                <w:rFonts w:ascii="宋体" w:hAnsi="宋体"/>
                <w:color w:val="000000"/>
                <w:sz w:val="18"/>
                <w:szCs w:val="18"/>
              </w:rPr>
              <w:t>0</w:t>
            </w:r>
            <w:r w:rsidR="00CB408B" w:rsidRPr="00C822A8">
              <w:rPr>
                <w:rFonts w:ascii="宋体" w:hAnsi="宋体" w:hint="eastAsia"/>
                <w:color w:val="000000"/>
                <w:sz w:val="18"/>
                <w:szCs w:val="18"/>
              </w:rPr>
              <w:t>、窄轨</w:t>
            </w:r>
            <w:r w:rsidRPr="00C822A8">
              <w:rPr>
                <w:rFonts w:ascii="宋体" w:hAnsi="宋体" w:hint="eastAsia"/>
                <w:color w:val="000000"/>
                <w:sz w:val="18"/>
                <w:szCs w:val="18"/>
              </w:rPr>
              <w:t>2</w:t>
            </w:r>
            <w:r w:rsidR="00CB408B" w:rsidRPr="00C822A8">
              <w:rPr>
                <w:rFonts w:ascii="宋体" w:hAnsi="宋体" w:hint="eastAsia"/>
                <w:color w:val="000000"/>
                <w:sz w:val="18"/>
                <w:szCs w:val="18"/>
              </w:rPr>
              <w:t>6.0</w:t>
            </w:r>
          </w:p>
        </w:tc>
        <w:tc>
          <w:tcPr>
            <w:tcW w:w="1399" w:type="pct"/>
            <w:tcMar>
              <w:left w:w="28" w:type="dxa"/>
              <w:right w:w="28" w:type="dxa"/>
            </w:tcMar>
            <w:vAlign w:val="center"/>
          </w:tcPr>
          <w:p w:rsidR="00884AB7" w:rsidRPr="00C822A8" w:rsidRDefault="00CB408B" w:rsidP="00884AB7">
            <w:pPr>
              <w:snapToGrid w:val="0"/>
              <w:spacing w:beforeLines="50" w:before="120" w:afterLines="50" w:after="120"/>
              <w:jc w:val="center"/>
              <w:rPr>
                <w:rFonts w:ascii="宋体" w:hAnsi="宋体"/>
                <w:color w:val="000000"/>
                <w:sz w:val="18"/>
                <w:szCs w:val="18"/>
              </w:rPr>
            </w:pPr>
            <w:r w:rsidRPr="00C822A8">
              <w:rPr>
                <w:rFonts w:ascii="宋体" w:hAnsi="宋体" w:hint="eastAsia"/>
                <w:color w:val="000000"/>
                <w:sz w:val="18"/>
                <w:szCs w:val="18"/>
              </w:rPr>
              <w:t>1</w:t>
            </w:r>
            <w:r w:rsidRPr="00C822A8">
              <w:rPr>
                <w:rFonts w:ascii="宋体" w:hAnsi="宋体"/>
                <w:color w:val="000000"/>
                <w:sz w:val="18"/>
                <w:szCs w:val="18"/>
              </w:rPr>
              <w:t>6.0</w:t>
            </w:r>
          </w:p>
        </w:tc>
      </w:tr>
    </w:tbl>
    <w:p w:rsidR="00884AB7" w:rsidRPr="00C822A8" w:rsidRDefault="00884AB7" w:rsidP="00884AB7">
      <w:pPr>
        <w:snapToGrid w:val="0"/>
        <w:rPr>
          <w:rFonts w:ascii="宋体" w:hAnsi="宋体"/>
          <w:color w:val="000000"/>
          <w:szCs w:val="21"/>
        </w:rPr>
      </w:pPr>
    </w:p>
    <w:p w:rsidR="00884AB7" w:rsidRPr="00C822A8" w:rsidRDefault="00884AB7" w:rsidP="00956B78">
      <w:pPr>
        <w:numPr>
          <w:ilvl w:val="0"/>
          <w:numId w:val="1"/>
        </w:numPr>
        <w:adjustRightInd w:val="0"/>
        <w:snapToGrid w:val="0"/>
        <w:spacing w:line="360" w:lineRule="auto"/>
        <w:ind w:firstLineChars="200" w:firstLine="420"/>
        <w:textAlignment w:val="baseline"/>
        <w:rPr>
          <w:rFonts w:ascii="宋体" w:hAnsi="宋体"/>
          <w:szCs w:val="21"/>
        </w:rPr>
      </w:pPr>
      <w:r w:rsidRPr="00C822A8">
        <w:rPr>
          <w:rFonts w:ascii="宋体" w:hAnsi="宋体" w:hint="eastAsia"/>
          <w:szCs w:val="21"/>
        </w:rPr>
        <w:t>考虑我国的实际情况，±</w:t>
      </w:r>
      <w:r w:rsidRPr="00C822A8">
        <w:rPr>
          <w:rFonts w:ascii="宋体" w:hAnsi="宋体"/>
          <w:szCs w:val="21"/>
        </w:rPr>
        <w:t>800kV线路至标准轨距铁路轨顶的最小垂直距离参照跨越公路即居民区的要求，</w:t>
      </w:r>
      <w:r w:rsidRPr="00C822A8">
        <w:rPr>
          <w:rFonts w:ascii="宋体" w:hAnsi="宋体" w:hint="eastAsia"/>
          <w:szCs w:val="21"/>
        </w:rPr>
        <w:t>即合成场强限定在雨天</w:t>
      </w:r>
      <w:r w:rsidRPr="00C822A8">
        <w:rPr>
          <w:rFonts w:ascii="宋体" w:hAnsi="宋体"/>
          <w:szCs w:val="21"/>
        </w:rPr>
        <w:t>30kV/m，晴天25kV/m，离子流密度限定在雨天100nA/m</w:t>
      </w:r>
      <w:r w:rsidRPr="00C822A8">
        <w:rPr>
          <w:rFonts w:ascii="宋体" w:hAnsi="宋体"/>
          <w:szCs w:val="21"/>
          <w:vertAlign w:val="superscript"/>
        </w:rPr>
        <w:t>2</w:t>
      </w:r>
      <w:r w:rsidRPr="00C822A8">
        <w:rPr>
          <w:rFonts w:ascii="宋体" w:hAnsi="宋体" w:hint="eastAsia"/>
          <w:szCs w:val="21"/>
        </w:rPr>
        <w:t>，晴天</w:t>
      </w:r>
      <w:r w:rsidRPr="00C822A8">
        <w:rPr>
          <w:rFonts w:ascii="宋体" w:hAnsi="宋体"/>
          <w:szCs w:val="21"/>
        </w:rPr>
        <w:t>80nA/m</w:t>
      </w:r>
      <w:r w:rsidRPr="00C822A8">
        <w:rPr>
          <w:rFonts w:ascii="宋体" w:hAnsi="宋体"/>
          <w:szCs w:val="21"/>
          <w:vertAlign w:val="superscript"/>
        </w:rPr>
        <w:t>2</w:t>
      </w:r>
      <w:r w:rsidRPr="00C822A8">
        <w:rPr>
          <w:rFonts w:ascii="宋体" w:hAnsi="宋体" w:hint="eastAsia"/>
          <w:szCs w:val="21"/>
        </w:rPr>
        <w:t>。</w:t>
      </w:r>
      <w:r w:rsidR="003014DD" w:rsidRPr="00E006F2">
        <w:rPr>
          <w:rFonts w:ascii="宋体" w:hAnsi="宋体" w:hint="eastAsia"/>
          <w:szCs w:val="21"/>
          <w:bdr w:val="single" w:sz="4" w:space="0" w:color="auto"/>
        </w:rPr>
        <w:t>水平V串导线对标准轨距铁路轨顶的距离为21m，水平I串导线对标准轨距铁路轨顶的距离为21.5m，推荐取值21.5m。</w:t>
      </w:r>
      <w:r w:rsidR="00F55285" w:rsidRPr="00C822A8">
        <w:rPr>
          <w:rFonts w:ascii="宋体" w:hAnsi="宋体" w:hint="eastAsia"/>
          <w:szCs w:val="21"/>
          <w:u w:val="single"/>
        </w:rPr>
        <w:t>校核</w:t>
      </w:r>
      <w:r w:rsidR="00F55285" w:rsidRPr="00C822A8">
        <w:rPr>
          <w:rFonts w:ascii="宋体" w:hAnsi="宋体"/>
          <w:szCs w:val="21"/>
          <w:u w:val="single"/>
        </w:rPr>
        <w:t>电场强度见表</w:t>
      </w:r>
      <w:r w:rsidR="00F55285" w:rsidRPr="00C822A8">
        <w:rPr>
          <w:rFonts w:ascii="宋体" w:hAnsi="宋体" w:hint="eastAsia"/>
          <w:szCs w:val="21"/>
          <w:u w:val="single"/>
        </w:rPr>
        <w:t>6</w:t>
      </w:r>
      <w:r w:rsidR="00435D2B" w:rsidRPr="00C822A8">
        <w:rPr>
          <w:rFonts w:ascii="宋体" w:hAnsi="宋体"/>
          <w:szCs w:val="21"/>
          <w:u w:val="single"/>
        </w:rPr>
        <w:t>9</w:t>
      </w:r>
      <w:r w:rsidR="00F55285" w:rsidRPr="00C822A8">
        <w:rPr>
          <w:rFonts w:ascii="宋体" w:hAnsi="宋体" w:hint="eastAsia"/>
          <w:szCs w:val="21"/>
          <w:u w:val="single"/>
        </w:rPr>
        <w:t>。</w:t>
      </w:r>
    </w:p>
    <w:p w:rsidR="00EE1590" w:rsidRPr="00C822A8" w:rsidRDefault="00EE1590" w:rsidP="00EE1590">
      <w:pPr>
        <w:snapToGrid w:val="0"/>
        <w:jc w:val="center"/>
        <w:rPr>
          <w:rFonts w:ascii="黑体" w:eastAsia="黑体" w:hAnsi="黑体"/>
          <w:color w:val="000000"/>
          <w:szCs w:val="21"/>
          <w:u w:val="single"/>
        </w:rPr>
      </w:pPr>
      <w:r w:rsidRPr="00C822A8">
        <w:rPr>
          <w:rFonts w:ascii="黑体" w:eastAsia="黑体" w:hAnsi="黑体" w:hint="eastAsia"/>
          <w:color w:val="000000"/>
          <w:szCs w:val="21"/>
          <w:u w:val="single"/>
        </w:rPr>
        <w:t>表6</w:t>
      </w:r>
      <w:r w:rsidR="00435D2B" w:rsidRPr="00C822A8">
        <w:rPr>
          <w:rFonts w:ascii="黑体" w:eastAsia="黑体" w:hAnsi="黑体"/>
          <w:color w:val="000000"/>
          <w:szCs w:val="21"/>
          <w:u w:val="single"/>
        </w:rPr>
        <w:t>9</w:t>
      </w:r>
      <w:r w:rsidRPr="00C822A8">
        <w:rPr>
          <w:rFonts w:ascii="黑体" w:eastAsia="黑体" w:hAnsi="黑体" w:hint="eastAsia"/>
          <w:color w:val="000000"/>
          <w:szCs w:val="21"/>
          <w:u w:val="single"/>
        </w:rPr>
        <w:t xml:space="preserve">  导线至铁路</w:t>
      </w:r>
      <w:r w:rsidRPr="00C822A8">
        <w:rPr>
          <w:rFonts w:ascii="黑体" w:eastAsia="黑体" w:hAnsi="黑体"/>
          <w:color w:val="000000"/>
          <w:szCs w:val="21"/>
          <w:u w:val="single"/>
        </w:rPr>
        <w:t>轨顶</w:t>
      </w:r>
      <w:r w:rsidRPr="00C822A8">
        <w:rPr>
          <w:rFonts w:ascii="黑体" w:eastAsia="黑体" w:hAnsi="黑体" w:hint="eastAsia"/>
          <w:color w:val="000000"/>
          <w:szCs w:val="21"/>
          <w:u w:val="single"/>
        </w:rPr>
        <w:t>距离</w:t>
      </w:r>
      <w:r w:rsidRPr="00C822A8">
        <w:rPr>
          <w:rFonts w:ascii="黑体" w:eastAsia="黑体" w:hAnsi="黑体"/>
          <w:color w:val="000000"/>
          <w:szCs w:val="21"/>
          <w:u w:val="single"/>
        </w:rPr>
        <w:t>计算结果</w:t>
      </w:r>
      <w:r w:rsidRPr="00C822A8">
        <w:rPr>
          <w:rFonts w:ascii="黑体" w:eastAsia="黑体" w:hAnsi="黑体" w:hint="eastAsia"/>
          <w:color w:val="000000"/>
          <w:szCs w:val="21"/>
          <w:u w:val="single"/>
        </w:rPr>
        <w:t>（</w:t>
      </w:r>
      <w:r w:rsidRPr="00C822A8">
        <w:rPr>
          <w:rFonts w:ascii="黑体" w:eastAsia="黑体" w:hAnsi="黑体"/>
          <w:color w:val="000000"/>
          <w:szCs w:val="21"/>
          <w:u w:val="single"/>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16233E" w:rsidRPr="00C822A8" w:rsidTr="0016233E">
        <w:tc>
          <w:tcPr>
            <w:tcW w:w="1136" w:type="pct"/>
            <w:vMerge w:val="restart"/>
            <w:tcBorders>
              <w:tl2br w:val="single" w:sz="4" w:space="0" w:color="auto"/>
            </w:tcBorders>
            <w:shd w:val="clear" w:color="auto" w:fill="auto"/>
            <w:vAlign w:val="center"/>
          </w:tcPr>
          <w:p w:rsidR="0016233E" w:rsidRPr="00C822A8" w:rsidRDefault="0016233E" w:rsidP="0016233E">
            <w:pPr>
              <w:pStyle w:val="afffff5"/>
              <w:snapToGrid w:val="0"/>
              <w:spacing w:beforeLines="50" w:before="120" w:afterLines="50" w:after="120" w:line="240" w:lineRule="auto"/>
              <w:ind w:left="0" w:right="0"/>
              <w:jc w:val="right"/>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极导线</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3864" w:type="pct"/>
            <w:gridSpan w:val="3"/>
            <w:shd w:val="clear" w:color="auto" w:fill="auto"/>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不同海拔合成场强雨天</w:t>
            </w:r>
            <w:r w:rsidRPr="00C822A8">
              <w:rPr>
                <w:rFonts w:ascii="宋体" w:hAnsi="宋体"/>
                <w:sz w:val="18"/>
                <w:szCs w:val="18"/>
              </w:rPr>
              <w:t>30</w:t>
            </w:r>
            <w:r w:rsidRPr="00C822A8">
              <w:rPr>
                <w:rFonts w:ascii="宋体" w:hAnsi="宋体" w:hint="eastAsia"/>
                <w:sz w:val="18"/>
                <w:szCs w:val="18"/>
              </w:rPr>
              <w:t>kV/m、晴天</w:t>
            </w:r>
            <w:r w:rsidRPr="00C822A8">
              <w:rPr>
                <w:rFonts w:ascii="宋体" w:hAnsi="宋体"/>
                <w:sz w:val="18"/>
                <w:szCs w:val="18"/>
              </w:rPr>
              <w:t>25</w:t>
            </w:r>
            <w:r w:rsidRPr="00C822A8">
              <w:rPr>
                <w:rFonts w:ascii="宋体" w:hAnsi="宋体" w:hint="eastAsia"/>
                <w:sz w:val="18"/>
                <w:szCs w:val="18"/>
              </w:rPr>
              <w:t>kV/m控制的最小垂直距离(m)</w:t>
            </w:r>
          </w:p>
        </w:tc>
      </w:tr>
      <w:tr w:rsidR="00EE1590" w:rsidRPr="00C822A8" w:rsidTr="0016233E">
        <w:tc>
          <w:tcPr>
            <w:tcW w:w="1136" w:type="pct"/>
            <w:vMerge/>
            <w:tcBorders>
              <w:tl2br w:val="single" w:sz="4" w:space="0" w:color="auto"/>
            </w:tcBorders>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EE1590" w:rsidRPr="00C822A8" w:rsidRDefault="00EE1590" w:rsidP="00435D2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w:t>
            </w:r>
            <w:r w:rsidR="00435D2B" w:rsidRPr="00C822A8">
              <w:rPr>
                <w:rFonts w:ascii="宋体" w:hAnsi="宋体"/>
                <w:sz w:val="18"/>
                <w:szCs w:val="18"/>
              </w:rPr>
              <w:t>0</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22.2</w:t>
            </w:r>
          </w:p>
        </w:tc>
        <w:tc>
          <w:tcPr>
            <w:tcW w:w="1289"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23.0</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EE1590" w:rsidRPr="00C822A8" w:rsidRDefault="00EE1590" w:rsidP="00435D2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00435D2B" w:rsidRPr="00C822A8">
              <w:rPr>
                <w:rFonts w:ascii="宋体" w:hAnsi="宋体"/>
                <w:sz w:val="18"/>
                <w:szCs w:val="18"/>
              </w:rPr>
              <w:t>1.0</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21.8</w:t>
            </w:r>
          </w:p>
        </w:tc>
        <w:tc>
          <w:tcPr>
            <w:tcW w:w="1289"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22.7</w:t>
            </w:r>
          </w:p>
        </w:tc>
      </w:tr>
      <w:tr w:rsidR="00EE1590" w:rsidRPr="00C822A8" w:rsidTr="00311B51">
        <w:trPr>
          <w:trHeight w:val="346"/>
        </w:trPr>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lastRenderedPageBreak/>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20.2</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21.2</w:t>
            </w:r>
          </w:p>
        </w:tc>
        <w:tc>
          <w:tcPr>
            <w:tcW w:w="1289"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22.1</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19.7</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20.7</w:t>
            </w:r>
          </w:p>
        </w:tc>
        <w:tc>
          <w:tcPr>
            <w:tcW w:w="1289"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21.6</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19.4</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20.2</w:t>
            </w:r>
          </w:p>
        </w:tc>
        <w:tc>
          <w:tcPr>
            <w:tcW w:w="1289"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21.4</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18.8</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19.9</w:t>
            </w:r>
          </w:p>
        </w:tc>
        <w:tc>
          <w:tcPr>
            <w:tcW w:w="1289"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20.9</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18.1</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19.3</w:t>
            </w:r>
          </w:p>
        </w:tc>
        <w:tc>
          <w:tcPr>
            <w:tcW w:w="1289"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20.4</w:t>
            </w:r>
          </w:p>
        </w:tc>
      </w:tr>
      <w:tr w:rsidR="00FA2BE9" w:rsidRPr="00C822A8" w:rsidTr="00311B51">
        <w:tc>
          <w:tcPr>
            <w:tcW w:w="1136" w:type="pct"/>
            <w:shd w:val="clear" w:color="auto" w:fill="auto"/>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17.9</w:t>
            </w:r>
          </w:p>
        </w:tc>
        <w:tc>
          <w:tcPr>
            <w:tcW w:w="1288" w:type="pct"/>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19.1</w:t>
            </w:r>
          </w:p>
        </w:tc>
        <w:tc>
          <w:tcPr>
            <w:tcW w:w="1289" w:type="pct"/>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20.3</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15.9</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17.4</w:t>
            </w:r>
          </w:p>
        </w:tc>
        <w:tc>
          <w:tcPr>
            <w:tcW w:w="1289"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18.8</w:t>
            </w:r>
          </w:p>
        </w:tc>
      </w:tr>
    </w:tbl>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导线至窄轨铁路轨顶的最小垂直距离比标准轨铁路可减少一些，我国现行线路设计规程中，一般均减少1m。1000kV特高压线路按相同取值，±800kV线路</w:t>
      </w:r>
      <w:r w:rsidR="00CB408B" w:rsidRPr="00C822A8">
        <w:rPr>
          <w:rFonts w:ascii="宋体" w:hAnsi="宋体" w:hint="eastAsia"/>
          <w:szCs w:val="21"/>
        </w:rPr>
        <w:t>也</w:t>
      </w:r>
      <w:r w:rsidRPr="00C822A8">
        <w:rPr>
          <w:rFonts w:ascii="宋体" w:hAnsi="宋体" w:hint="eastAsia"/>
          <w:szCs w:val="21"/>
        </w:rPr>
        <w:t>按相同取值。</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跨越电气化铁路时，考虑其等级及重要性较高，500kV线路的规定，导线至轨顶的最小垂直距离一般要求比非电气化铁路大一些，该项距离比标准轨铁路增加取2m。但±800kV特高压直流线路跨越铁路时的对地距离由地面场强控制，最大电气间隙已有足够的安全裕度，因此不另外增加安全距离。</w:t>
      </w:r>
    </w:p>
    <w:p w:rsidR="003014DD" w:rsidRPr="00E006F2" w:rsidRDefault="003014DD" w:rsidP="003014DD">
      <w:pPr>
        <w:snapToGrid w:val="0"/>
        <w:spacing w:line="360" w:lineRule="auto"/>
        <w:ind w:firstLineChars="200" w:firstLine="420"/>
        <w:rPr>
          <w:rFonts w:ascii="宋体" w:hAnsi="宋体"/>
          <w:szCs w:val="21"/>
          <w:bdr w:val="single" w:sz="4" w:space="0" w:color="auto"/>
        </w:rPr>
      </w:pPr>
      <w:r w:rsidRPr="00E006F2">
        <w:rPr>
          <w:rFonts w:ascii="宋体" w:hAnsi="宋体" w:hint="eastAsia"/>
          <w:szCs w:val="21"/>
          <w:bdr w:val="single" w:sz="4" w:space="0" w:color="auto"/>
        </w:rPr>
        <w:t>因此±800kV</w:t>
      </w:r>
      <w:r w:rsidR="00D0780C" w:rsidRPr="00E006F2">
        <w:rPr>
          <w:rFonts w:ascii="宋体" w:hAnsi="宋体" w:hint="eastAsia"/>
          <w:szCs w:val="21"/>
          <w:bdr w:val="single" w:sz="4" w:space="0" w:color="auto"/>
        </w:rPr>
        <w:t>特高压直流线路对标准轨距铁路及</w:t>
      </w:r>
      <w:proofErr w:type="gramStart"/>
      <w:r w:rsidR="00D0780C" w:rsidRPr="00E006F2">
        <w:rPr>
          <w:rFonts w:ascii="宋体" w:hAnsi="宋体" w:hint="eastAsia"/>
          <w:szCs w:val="21"/>
          <w:bdr w:val="single" w:sz="4" w:space="0" w:color="auto"/>
        </w:rPr>
        <w:t>电气化铁路轨顶最小</w:t>
      </w:r>
      <w:proofErr w:type="gramEnd"/>
      <w:r w:rsidR="00D0780C" w:rsidRPr="00E006F2">
        <w:rPr>
          <w:rFonts w:ascii="宋体" w:hAnsi="宋体" w:hint="eastAsia"/>
          <w:szCs w:val="21"/>
          <w:bdr w:val="single" w:sz="4" w:space="0" w:color="auto"/>
        </w:rPr>
        <w:t>垂直距离</w:t>
      </w:r>
      <w:r w:rsidRPr="00E006F2">
        <w:rPr>
          <w:rFonts w:ascii="宋体" w:hAnsi="宋体" w:hint="eastAsia"/>
          <w:szCs w:val="21"/>
          <w:bdr w:val="single" w:sz="4" w:space="0" w:color="auto"/>
        </w:rPr>
        <w:t>取21.5m</w:t>
      </w:r>
      <w:r w:rsidR="00D0780C" w:rsidRPr="00E006F2">
        <w:rPr>
          <w:rFonts w:ascii="宋体" w:hAnsi="宋体" w:hint="eastAsia"/>
          <w:szCs w:val="21"/>
          <w:bdr w:val="single" w:sz="4" w:space="0" w:color="auto"/>
        </w:rPr>
        <w:t>，对</w:t>
      </w:r>
      <w:proofErr w:type="gramStart"/>
      <w:r w:rsidR="00D0780C" w:rsidRPr="00E006F2">
        <w:rPr>
          <w:rFonts w:ascii="宋体" w:hAnsi="宋体" w:hint="eastAsia"/>
          <w:szCs w:val="21"/>
          <w:bdr w:val="single" w:sz="4" w:space="0" w:color="auto"/>
        </w:rPr>
        <w:t>窄轨铁路轨顶的</w:t>
      </w:r>
      <w:proofErr w:type="gramEnd"/>
      <w:r w:rsidR="00D0780C" w:rsidRPr="00E006F2">
        <w:rPr>
          <w:rFonts w:ascii="宋体" w:hAnsi="宋体" w:hint="eastAsia"/>
          <w:szCs w:val="21"/>
          <w:bdr w:val="single" w:sz="4" w:space="0" w:color="auto"/>
        </w:rPr>
        <w:t>最小垂直距离</w:t>
      </w:r>
      <w:r w:rsidRPr="00E006F2">
        <w:rPr>
          <w:rFonts w:ascii="宋体" w:hAnsi="宋体" w:hint="eastAsia"/>
          <w:szCs w:val="21"/>
          <w:bdr w:val="single" w:sz="4" w:space="0" w:color="auto"/>
        </w:rPr>
        <w:t>取21.5m。</w:t>
      </w:r>
    </w:p>
    <w:p w:rsidR="00884AB7" w:rsidRPr="00C822A8" w:rsidRDefault="00115E7B" w:rsidP="00884AB7">
      <w:pPr>
        <w:snapToGrid w:val="0"/>
        <w:spacing w:line="360" w:lineRule="auto"/>
        <w:ind w:firstLineChars="200" w:firstLine="420"/>
        <w:rPr>
          <w:rFonts w:ascii="宋体" w:hAnsi="宋体"/>
          <w:szCs w:val="21"/>
          <w:u w:val="single"/>
        </w:rPr>
      </w:pPr>
      <w:r w:rsidRPr="00C822A8">
        <w:rPr>
          <w:rFonts w:ascii="宋体" w:hAnsi="宋体" w:hint="eastAsia"/>
          <w:szCs w:val="21"/>
          <w:u w:val="single"/>
        </w:rPr>
        <w:t>由表69，</w:t>
      </w:r>
      <w:r w:rsidRPr="00C822A8">
        <w:rPr>
          <w:rFonts w:ascii="宋体" w:hAnsi="宋体"/>
          <w:szCs w:val="21"/>
          <w:u w:val="single"/>
        </w:rPr>
        <w:t>按合成</w:t>
      </w:r>
      <w:r w:rsidRPr="00C822A8">
        <w:rPr>
          <w:rFonts w:ascii="宋体" w:hAnsi="宋体" w:hint="eastAsia"/>
          <w:szCs w:val="21"/>
          <w:u w:val="single"/>
        </w:rPr>
        <w:t>场强雨天30kV/m、晴天25kV/m取值</w:t>
      </w:r>
      <w:r w:rsidRPr="00C822A8">
        <w:rPr>
          <w:rFonts w:ascii="宋体" w:hAnsi="宋体"/>
          <w:szCs w:val="21"/>
          <w:u w:val="single"/>
        </w:rPr>
        <w:t>，</w:t>
      </w:r>
      <w:r w:rsidRPr="00C822A8">
        <w:rPr>
          <w:rFonts w:ascii="宋体" w:hAnsi="宋体" w:hint="eastAsia"/>
          <w:szCs w:val="21"/>
          <w:u w:val="single"/>
        </w:rPr>
        <w:t>对</w:t>
      </w:r>
      <w:r w:rsidRPr="00C822A8">
        <w:rPr>
          <w:rFonts w:ascii="宋体" w:hAnsi="宋体"/>
          <w:szCs w:val="21"/>
          <w:u w:val="single"/>
        </w:rPr>
        <w:t>计算结果进行取整，</w:t>
      </w:r>
      <w:r w:rsidR="00884AB7" w:rsidRPr="00C822A8">
        <w:rPr>
          <w:rFonts w:ascii="宋体" w:hAnsi="宋体" w:hint="eastAsia"/>
          <w:szCs w:val="21"/>
          <w:u w:val="single"/>
        </w:rPr>
        <w:t>±800kV特高压直流线路对标准轨距铁路</w:t>
      </w:r>
      <w:r w:rsidR="00EE1590" w:rsidRPr="00C822A8">
        <w:rPr>
          <w:rFonts w:ascii="宋体" w:hAnsi="宋体" w:hint="eastAsia"/>
          <w:szCs w:val="21"/>
          <w:u w:val="single"/>
        </w:rPr>
        <w:t>、</w:t>
      </w:r>
      <w:proofErr w:type="gramStart"/>
      <w:r w:rsidR="00884AB7" w:rsidRPr="00C822A8">
        <w:rPr>
          <w:rFonts w:ascii="宋体" w:hAnsi="宋体" w:hint="eastAsia"/>
          <w:szCs w:val="21"/>
          <w:u w:val="single"/>
        </w:rPr>
        <w:t>电气化铁路轨顶</w:t>
      </w:r>
      <w:r w:rsidR="00EE1590" w:rsidRPr="00C822A8">
        <w:rPr>
          <w:rFonts w:ascii="宋体" w:hAnsi="宋体" w:hint="eastAsia"/>
          <w:szCs w:val="21"/>
          <w:u w:val="single"/>
        </w:rPr>
        <w:t>及窄轨铁路轨顶</w:t>
      </w:r>
      <w:r w:rsidR="00884AB7" w:rsidRPr="00C822A8">
        <w:rPr>
          <w:rFonts w:ascii="宋体" w:hAnsi="宋体" w:hint="eastAsia"/>
          <w:szCs w:val="21"/>
          <w:u w:val="single"/>
        </w:rPr>
        <w:t>最小</w:t>
      </w:r>
      <w:proofErr w:type="gramEnd"/>
      <w:r w:rsidR="00884AB7" w:rsidRPr="00C822A8">
        <w:rPr>
          <w:rFonts w:ascii="宋体" w:hAnsi="宋体" w:hint="eastAsia"/>
          <w:szCs w:val="21"/>
          <w:u w:val="single"/>
        </w:rPr>
        <w:t>垂直距离取</w:t>
      </w:r>
      <w:r w:rsidR="00EE1590" w:rsidRPr="00C822A8">
        <w:rPr>
          <w:rFonts w:ascii="宋体" w:hAnsi="宋体" w:hint="eastAsia"/>
          <w:szCs w:val="21"/>
          <w:u w:val="single"/>
        </w:rPr>
        <w:t>值</w:t>
      </w:r>
      <w:r w:rsidR="00EE1590" w:rsidRPr="00C822A8">
        <w:rPr>
          <w:rFonts w:ascii="宋体" w:hAnsi="宋体"/>
          <w:szCs w:val="21"/>
          <w:u w:val="single"/>
        </w:rPr>
        <w:t>见表</w:t>
      </w:r>
      <w:r w:rsidR="00435D2B" w:rsidRPr="00C822A8">
        <w:rPr>
          <w:rFonts w:ascii="宋体" w:hAnsi="宋体"/>
          <w:szCs w:val="21"/>
          <w:u w:val="single"/>
        </w:rPr>
        <w:t>70</w:t>
      </w:r>
      <w:r w:rsidR="00884AB7" w:rsidRPr="00C822A8">
        <w:rPr>
          <w:rFonts w:ascii="宋体" w:hAnsi="宋体" w:hint="eastAsia"/>
          <w:szCs w:val="21"/>
          <w:u w:val="single"/>
        </w:rPr>
        <w:t>。</w:t>
      </w:r>
    </w:p>
    <w:p w:rsidR="00EE1590" w:rsidRPr="00C822A8" w:rsidRDefault="00EE1590" w:rsidP="00EE1590">
      <w:pPr>
        <w:snapToGrid w:val="0"/>
        <w:jc w:val="center"/>
        <w:rPr>
          <w:rFonts w:ascii="黑体" w:eastAsia="黑体" w:hAnsi="黑体"/>
          <w:color w:val="000000"/>
          <w:szCs w:val="21"/>
          <w:u w:val="single"/>
        </w:rPr>
      </w:pPr>
      <w:r w:rsidRPr="00C822A8">
        <w:rPr>
          <w:rFonts w:ascii="黑体" w:eastAsia="黑体" w:hAnsi="黑体" w:hint="eastAsia"/>
          <w:color w:val="000000"/>
          <w:szCs w:val="21"/>
          <w:u w:val="single"/>
        </w:rPr>
        <w:t>表</w:t>
      </w:r>
      <w:r w:rsidR="00435D2B" w:rsidRPr="00C822A8">
        <w:rPr>
          <w:rFonts w:ascii="黑体" w:eastAsia="黑体" w:hAnsi="黑体"/>
          <w:color w:val="000000"/>
          <w:szCs w:val="21"/>
          <w:u w:val="single"/>
        </w:rPr>
        <w:t>70</w:t>
      </w:r>
      <w:r w:rsidRPr="00C822A8">
        <w:rPr>
          <w:rFonts w:ascii="黑体" w:eastAsia="黑体" w:hAnsi="黑体" w:hint="eastAsia"/>
          <w:color w:val="000000"/>
          <w:szCs w:val="21"/>
          <w:u w:val="single"/>
        </w:rPr>
        <w:t xml:space="preserve"> ±800</w:t>
      </w:r>
      <w:r w:rsidRPr="00C822A8">
        <w:rPr>
          <w:rFonts w:ascii="黑体" w:eastAsia="黑体" w:hAnsi="黑体"/>
          <w:color w:val="000000"/>
          <w:szCs w:val="21"/>
          <w:u w:val="single"/>
        </w:rPr>
        <w:t>kV线路</w:t>
      </w:r>
      <w:r w:rsidRPr="00C822A8">
        <w:rPr>
          <w:rFonts w:ascii="黑体" w:eastAsia="黑体" w:hAnsi="黑体" w:hint="eastAsia"/>
          <w:color w:val="000000"/>
          <w:szCs w:val="21"/>
          <w:u w:val="single"/>
        </w:rPr>
        <w:t>与铁路交叉对</w:t>
      </w:r>
      <w:r w:rsidRPr="00C822A8">
        <w:rPr>
          <w:rFonts w:ascii="黑体" w:eastAsia="黑体" w:hAnsi="黑体"/>
          <w:color w:val="000000"/>
          <w:szCs w:val="21"/>
          <w:u w:val="single"/>
        </w:rPr>
        <w:t>轨顶的最小垂直距离（</w:t>
      </w:r>
      <w:r w:rsidRPr="00C822A8">
        <w:rPr>
          <w:rFonts w:ascii="黑体" w:eastAsia="黑体" w:hAnsi="黑体" w:hint="eastAsia"/>
          <w:color w:val="000000"/>
          <w:szCs w:val="21"/>
          <w:u w:val="single"/>
        </w:rPr>
        <w:t>m</w:t>
      </w:r>
      <w:r w:rsidRPr="00C822A8">
        <w:rPr>
          <w:rFonts w:ascii="黑体" w:eastAsia="黑体" w:hAnsi="黑体"/>
          <w:color w:val="000000"/>
          <w:szCs w:val="21"/>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2137"/>
        <w:gridCol w:w="2139"/>
        <w:gridCol w:w="2139"/>
      </w:tblGrid>
      <w:tr w:rsidR="0016233E" w:rsidRPr="00C822A8" w:rsidTr="0016233E">
        <w:tc>
          <w:tcPr>
            <w:tcW w:w="1136" w:type="pct"/>
            <w:tcBorders>
              <w:tl2br w:val="single" w:sz="4" w:space="0" w:color="auto"/>
            </w:tcBorders>
            <w:shd w:val="clear" w:color="auto" w:fill="auto"/>
            <w:vAlign w:val="center"/>
          </w:tcPr>
          <w:p w:rsidR="0016233E" w:rsidRPr="00C822A8" w:rsidRDefault="0016233E" w:rsidP="0016233E">
            <w:pPr>
              <w:pStyle w:val="afffff5"/>
              <w:snapToGrid w:val="0"/>
              <w:spacing w:beforeLines="50" w:before="120" w:afterLines="50" w:after="120" w:line="240" w:lineRule="auto"/>
              <w:ind w:left="0" w:right="0"/>
              <w:jc w:val="right"/>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极导线</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1287" w:type="pct"/>
            <w:shd w:val="clear" w:color="auto" w:fill="auto"/>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8" w:type="pct"/>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EE1590" w:rsidRPr="00C822A8" w:rsidRDefault="00EE1590" w:rsidP="00435D2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w:t>
            </w:r>
            <w:r w:rsidR="00435D2B" w:rsidRPr="00C822A8">
              <w:rPr>
                <w:rFonts w:ascii="宋体" w:hAnsi="宋体"/>
                <w:sz w:val="18"/>
                <w:szCs w:val="18"/>
              </w:rPr>
              <w:t>0</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22.</w:t>
            </w:r>
            <w:r w:rsidRPr="00C822A8">
              <w:rPr>
                <w:rFonts w:ascii="宋体" w:hAnsi="宋体"/>
                <w:sz w:val="18"/>
                <w:szCs w:val="18"/>
              </w:rPr>
              <w:t>5</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23.0</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0</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0</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3</w:t>
            </w:r>
            <w:r w:rsidRPr="00C822A8">
              <w:rPr>
                <w:rFonts w:ascii="宋体" w:hAnsi="宋体" w:hint="eastAsia"/>
                <w:sz w:val="18"/>
                <w:szCs w:val="18"/>
              </w:rPr>
              <w:t>.</w:t>
            </w:r>
            <w:r w:rsidRPr="00C822A8">
              <w:rPr>
                <w:rFonts w:ascii="宋体" w:hAnsi="宋体"/>
                <w:sz w:val="18"/>
                <w:szCs w:val="18"/>
              </w:rPr>
              <w:t>0</w:t>
            </w:r>
          </w:p>
        </w:tc>
      </w:tr>
      <w:tr w:rsidR="00EE1590" w:rsidRPr="00C822A8" w:rsidTr="00311B51">
        <w:trPr>
          <w:trHeight w:val="346"/>
        </w:trPr>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w:t>
            </w:r>
            <w:r w:rsidRPr="00C822A8">
              <w:rPr>
                <w:rFonts w:ascii="宋体" w:hAnsi="宋体"/>
                <w:sz w:val="18"/>
                <w:szCs w:val="18"/>
              </w:rPr>
              <w:t>5</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w:t>
            </w:r>
            <w:r w:rsidRPr="00C822A8">
              <w:rPr>
                <w:rFonts w:ascii="宋体" w:hAnsi="宋体"/>
                <w:sz w:val="18"/>
                <w:szCs w:val="18"/>
              </w:rPr>
              <w:t>5</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22.</w:t>
            </w:r>
            <w:r w:rsidRPr="00C822A8">
              <w:rPr>
                <w:rFonts w:ascii="宋体" w:hAnsi="宋体"/>
                <w:sz w:val="18"/>
                <w:szCs w:val="18"/>
              </w:rPr>
              <w:t>5</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20.0</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0</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2</w:t>
            </w:r>
            <w:r w:rsidRPr="00C822A8">
              <w:rPr>
                <w:rFonts w:ascii="宋体" w:hAnsi="宋体" w:hint="eastAsia"/>
                <w:sz w:val="18"/>
                <w:szCs w:val="18"/>
              </w:rPr>
              <w:t>.</w:t>
            </w:r>
            <w:r w:rsidRPr="00C822A8">
              <w:rPr>
                <w:rFonts w:ascii="宋体" w:hAnsi="宋体"/>
                <w:sz w:val="18"/>
                <w:szCs w:val="18"/>
              </w:rPr>
              <w:t>0</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w:t>
            </w:r>
            <w:r w:rsidRPr="00C822A8">
              <w:rPr>
                <w:rFonts w:ascii="宋体" w:hAnsi="宋体"/>
                <w:sz w:val="18"/>
                <w:szCs w:val="18"/>
              </w:rPr>
              <w:t>5</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w:t>
            </w:r>
            <w:r w:rsidRPr="00C822A8">
              <w:rPr>
                <w:rFonts w:ascii="宋体" w:hAnsi="宋体"/>
                <w:sz w:val="18"/>
                <w:szCs w:val="18"/>
              </w:rPr>
              <w:t>5</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w:t>
            </w:r>
            <w:r w:rsidRPr="00C822A8">
              <w:rPr>
                <w:rFonts w:ascii="宋体" w:hAnsi="宋体"/>
                <w:sz w:val="18"/>
                <w:szCs w:val="18"/>
              </w:rPr>
              <w:t>5</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9.0</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20.0</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w:t>
            </w:r>
            <w:r w:rsidRPr="00C822A8">
              <w:rPr>
                <w:rFonts w:ascii="宋体" w:hAnsi="宋体"/>
                <w:sz w:val="18"/>
                <w:szCs w:val="18"/>
              </w:rPr>
              <w:t>1.0</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w:t>
            </w:r>
            <w:r w:rsidRPr="00C822A8">
              <w:rPr>
                <w:rFonts w:ascii="宋体" w:hAnsi="宋体"/>
                <w:sz w:val="18"/>
                <w:szCs w:val="18"/>
              </w:rPr>
              <w:t>5</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w:t>
            </w:r>
            <w:r w:rsidRPr="00C822A8">
              <w:rPr>
                <w:rFonts w:ascii="宋体" w:hAnsi="宋体"/>
                <w:sz w:val="18"/>
                <w:szCs w:val="18"/>
              </w:rPr>
              <w:t>5</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w:t>
            </w:r>
            <w:r w:rsidRPr="00C822A8">
              <w:rPr>
                <w:rFonts w:ascii="宋体" w:hAnsi="宋体"/>
                <w:sz w:val="18"/>
                <w:szCs w:val="18"/>
              </w:rPr>
              <w:t>5</w:t>
            </w:r>
          </w:p>
        </w:tc>
      </w:tr>
      <w:tr w:rsidR="00FA2BE9" w:rsidRPr="00C822A8" w:rsidTr="00311B51">
        <w:tc>
          <w:tcPr>
            <w:tcW w:w="1136" w:type="pct"/>
            <w:shd w:val="clear" w:color="auto" w:fill="auto"/>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18.0</w:t>
            </w:r>
          </w:p>
        </w:tc>
        <w:tc>
          <w:tcPr>
            <w:tcW w:w="1288" w:type="pct"/>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19.5</w:t>
            </w:r>
          </w:p>
        </w:tc>
        <w:tc>
          <w:tcPr>
            <w:tcW w:w="1288" w:type="pct"/>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20.5</w:t>
            </w:r>
          </w:p>
        </w:tc>
      </w:tr>
      <w:tr w:rsidR="00EE1590" w:rsidRPr="00C822A8" w:rsidTr="00311B51">
        <w:tc>
          <w:tcPr>
            <w:tcW w:w="1136"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6</w:t>
            </w:r>
            <w:r w:rsidRPr="00C822A8">
              <w:rPr>
                <w:rFonts w:ascii="宋体" w:hAnsi="宋体" w:hint="eastAsia"/>
                <w:sz w:val="18"/>
                <w:szCs w:val="18"/>
              </w:rPr>
              <w:t>.</w:t>
            </w:r>
            <w:r w:rsidRPr="00C822A8">
              <w:rPr>
                <w:rFonts w:ascii="宋体" w:hAnsi="宋体"/>
                <w:sz w:val="18"/>
                <w:szCs w:val="18"/>
              </w:rPr>
              <w:t>0</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w:t>
            </w:r>
            <w:r w:rsidRPr="00C822A8">
              <w:rPr>
                <w:rFonts w:ascii="宋体" w:hAnsi="宋体"/>
                <w:sz w:val="18"/>
                <w:szCs w:val="18"/>
              </w:rPr>
              <w:t>5</w:t>
            </w:r>
          </w:p>
        </w:tc>
        <w:tc>
          <w:tcPr>
            <w:tcW w:w="1288" w:type="pct"/>
            <w:vAlign w:val="center"/>
          </w:tcPr>
          <w:p w:rsidR="00EE1590" w:rsidRPr="00C822A8" w:rsidRDefault="00EE1590"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9.0</w:t>
            </w:r>
          </w:p>
        </w:tc>
      </w:tr>
    </w:tbl>
    <w:p w:rsidR="00497FB7" w:rsidRPr="00C822A8" w:rsidRDefault="00497FB7" w:rsidP="00497FB7">
      <w:pPr>
        <w:snapToGrid w:val="0"/>
        <w:spacing w:line="360" w:lineRule="auto"/>
        <w:ind w:firstLineChars="200" w:firstLine="420"/>
        <w:rPr>
          <w:rFonts w:ascii="宋体" w:hAnsi="宋体"/>
          <w:szCs w:val="21"/>
          <w:u w:val="single"/>
        </w:rPr>
      </w:pPr>
      <w:r w:rsidRPr="00C822A8">
        <w:rPr>
          <w:rFonts w:ascii="宋体" w:hAnsi="宋体" w:hint="eastAsia"/>
          <w:color w:val="000000"/>
          <w:szCs w:val="21"/>
          <w:u w:val="single"/>
        </w:rPr>
        <w:lastRenderedPageBreak/>
        <w:t>当跨越拟建铁路桥梁地段，为保证架桥机上作业人员安全，直流±</w:t>
      </w:r>
      <w:r w:rsidRPr="00C822A8">
        <w:rPr>
          <w:rFonts w:ascii="宋体" w:hAnsi="宋体"/>
          <w:color w:val="000000"/>
          <w:szCs w:val="21"/>
          <w:u w:val="single"/>
        </w:rPr>
        <w:t>800kV线路</w:t>
      </w:r>
      <w:r w:rsidRPr="00C822A8">
        <w:rPr>
          <w:rFonts w:ascii="宋体" w:hAnsi="宋体" w:hint="eastAsia"/>
          <w:color w:val="000000"/>
          <w:szCs w:val="21"/>
          <w:u w:val="single"/>
        </w:rPr>
        <w:t>对铁路</w:t>
      </w:r>
      <w:r w:rsidRPr="00C822A8">
        <w:rPr>
          <w:rFonts w:ascii="宋体" w:hAnsi="宋体"/>
          <w:color w:val="000000"/>
          <w:szCs w:val="21"/>
          <w:u w:val="single"/>
        </w:rPr>
        <w:t>架桥机</w:t>
      </w:r>
      <w:r w:rsidRPr="00C822A8">
        <w:rPr>
          <w:rFonts w:ascii="宋体" w:hAnsi="宋体" w:hint="eastAsia"/>
          <w:color w:val="000000"/>
          <w:szCs w:val="21"/>
          <w:u w:val="single"/>
        </w:rPr>
        <w:t>操作室的合成场强按非居民区（农业耕作区）的限值标准控制，即雨天</w:t>
      </w:r>
      <w:r w:rsidRPr="00C822A8">
        <w:rPr>
          <w:rFonts w:ascii="宋体" w:hAnsi="宋体"/>
          <w:color w:val="000000"/>
          <w:szCs w:val="21"/>
          <w:u w:val="single"/>
        </w:rPr>
        <w:t>36kV/m，晴天30kV/m。</w:t>
      </w:r>
      <w:r w:rsidRPr="00C822A8">
        <w:rPr>
          <w:rFonts w:ascii="宋体" w:hAnsi="宋体" w:hint="eastAsia"/>
          <w:szCs w:val="21"/>
          <w:u w:val="single"/>
        </w:rPr>
        <w:t>校核</w:t>
      </w:r>
      <w:r w:rsidRPr="00C822A8">
        <w:rPr>
          <w:rFonts w:ascii="宋体" w:hAnsi="宋体"/>
          <w:szCs w:val="21"/>
          <w:u w:val="single"/>
        </w:rPr>
        <w:t>电场强度见表71</w:t>
      </w:r>
      <w:r w:rsidRPr="00C822A8">
        <w:rPr>
          <w:rFonts w:ascii="宋体" w:hAnsi="宋体" w:hint="eastAsia"/>
          <w:szCs w:val="21"/>
          <w:u w:val="single"/>
        </w:rPr>
        <w:t>。</w:t>
      </w:r>
    </w:p>
    <w:p w:rsidR="00497FB7" w:rsidRPr="00C822A8" w:rsidRDefault="00497FB7" w:rsidP="00497FB7">
      <w:pPr>
        <w:snapToGrid w:val="0"/>
        <w:jc w:val="center"/>
        <w:rPr>
          <w:rFonts w:ascii="黑体" w:eastAsia="黑体" w:hAnsi="黑体"/>
          <w:color w:val="000000"/>
          <w:szCs w:val="21"/>
          <w:u w:val="single"/>
        </w:rPr>
      </w:pPr>
      <w:r w:rsidRPr="00C822A8">
        <w:rPr>
          <w:rFonts w:ascii="黑体" w:eastAsia="黑体" w:hAnsi="黑体" w:hint="eastAsia"/>
          <w:color w:val="000000"/>
          <w:szCs w:val="21"/>
          <w:u w:val="single"/>
        </w:rPr>
        <w:t>表</w:t>
      </w:r>
      <w:r w:rsidRPr="00C822A8">
        <w:rPr>
          <w:rFonts w:ascii="黑体" w:eastAsia="黑体" w:hAnsi="黑体"/>
          <w:color w:val="000000"/>
          <w:szCs w:val="21"/>
          <w:u w:val="single"/>
        </w:rPr>
        <w:t>71</w:t>
      </w:r>
      <w:r w:rsidRPr="00C822A8">
        <w:rPr>
          <w:rFonts w:ascii="黑体" w:eastAsia="黑体" w:hAnsi="黑体" w:hint="eastAsia"/>
          <w:color w:val="000000"/>
          <w:szCs w:val="21"/>
          <w:u w:val="single"/>
        </w:rPr>
        <w:t xml:space="preserve">  导线至铁路桥梁</w:t>
      </w:r>
      <w:r w:rsidRPr="00C822A8">
        <w:rPr>
          <w:rFonts w:ascii="黑体" w:eastAsia="黑体" w:hAnsi="黑体"/>
          <w:color w:val="000000"/>
          <w:szCs w:val="21"/>
          <w:u w:val="single"/>
        </w:rPr>
        <w:t>架桥机操作室</w:t>
      </w:r>
      <w:r w:rsidRPr="00C822A8">
        <w:rPr>
          <w:rFonts w:ascii="黑体" w:eastAsia="黑体" w:hAnsi="黑体" w:hint="eastAsia"/>
          <w:color w:val="000000"/>
          <w:szCs w:val="21"/>
          <w:u w:val="single"/>
        </w:rPr>
        <w:t>距离</w:t>
      </w:r>
      <w:r w:rsidRPr="00C822A8">
        <w:rPr>
          <w:rFonts w:ascii="黑体" w:eastAsia="黑体" w:hAnsi="黑体"/>
          <w:color w:val="000000"/>
          <w:szCs w:val="21"/>
          <w:u w:val="single"/>
        </w:rPr>
        <w:t>计算结果</w:t>
      </w:r>
      <w:r w:rsidRPr="00C822A8">
        <w:rPr>
          <w:rFonts w:ascii="黑体" w:eastAsia="黑体" w:hAnsi="黑体" w:hint="eastAsia"/>
          <w:color w:val="000000"/>
          <w:szCs w:val="21"/>
          <w:u w:val="single"/>
        </w:rPr>
        <w:t>（</w:t>
      </w:r>
      <w:r w:rsidRPr="00C822A8">
        <w:rPr>
          <w:rFonts w:ascii="黑体" w:eastAsia="黑体" w:hAnsi="黑体"/>
          <w:color w:val="000000"/>
          <w:szCs w:val="21"/>
          <w:u w:val="single"/>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497FB7" w:rsidRPr="00C822A8" w:rsidTr="00E16EBD">
        <w:tc>
          <w:tcPr>
            <w:tcW w:w="1136" w:type="pct"/>
            <w:vMerge w:val="restart"/>
            <w:tcBorders>
              <w:tl2br w:val="single" w:sz="4" w:space="0" w:color="auto"/>
            </w:tcBorders>
            <w:shd w:val="clear" w:color="auto" w:fill="auto"/>
            <w:vAlign w:val="center"/>
          </w:tcPr>
          <w:p w:rsidR="00497FB7" w:rsidRPr="00C822A8" w:rsidRDefault="00497FB7" w:rsidP="00E16EBD">
            <w:pPr>
              <w:pStyle w:val="afffff5"/>
              <w:snapToGrid w:val="0"/>
              <w:spacing w:beforeLines="50" w:before="120" w:afterLines="50" w:after="120" w:line="240" w:lineRule="auto"/>
              <w:ind w:left="0" w:right="0"/>
              <w:jc w:val="right"/>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497FB7" w:rsidRPr="00C822A8" w:rsidRDefault="00497FB7" w:rsidP="00E16EBD">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极导线</w:t>
            </w:r>
          </w:p>
          <w:p w:rsidR="00497FB7" w:rsidRPr="00C822A8" w:rsidRDefault="00497FB7" w:rsidP="00E16EBD">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3864" w:type="pct"/>
            <w:gridSpan w:val="3"/>
            <w:shd w:val="clear" w:color="auto" w:fill="auto"/>
            <w:vAlign w:val="center"/>
          </w:tcPr>
          <w:p w:rsidR="00497FB7" w:rsidRPr="00C822A8" w:rsidRDefault="00497FB7" w:rsidP="00497FB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不同海拔合成场强雨天</w:t>
            </w:r>
            <w:r w:rsidRPr="00C822A8">
              <w:rPr>
                <w:rFonts w:ascii="宋体" w:hAnsi="宋体"/>
                <w:sz w:val="18"/>
                <w:szCs w:val="18"/>
              </w:rPr>
              <w:t>36</w:t>
            </w:r>
            <w:r w:rsidRPr="00C822A8">
              <w:rPr>
                <w:rFonts w:ascii="宋体" w:hAnsi="宋体" w:hint="eastAsia"/>
                <w:sz w:val="18"/>
                <w:szCs w:val="18"/>
              </w:rPr>
              <w:t>kV/m、晴天</w:t>
            </w:r>
            <w:r w:rsidRPr="00C822A8">
              <w:rPr>
                <w:rFonts w:ascii="宋体" w:hAnsi="宋体"/>
                <w:sz w:val="18"/>
                <w:szCs w:val="18"/>
              </w:rPr>
              <w:t>30</w:t>
            </w:r>
            <w:r w:rsidRPr="00C822A8">
              <w:rPr>
                <w:rFonts w:ascii="宋体" w:hAnsi="宋体" w:hint="eastAsia"/>
                <w:sz w:val="18"/>
                <w:szCs w:val="18"/>
              </w:rPr>
              <w:t>kV/m控制的最小垂直距离(m)</w:t>
            </w:r>
          </w:p>
        </w:tc>
      </w:tr>
      <w:tr w:rsidR="00497FB7" w:rsidRPr="00C822A8" w:rsidTr="00E16EBD">
        <w:tc>
          <w:tcPr>
            <w:tcW w:w="1136" w:type="pct"/>
            <w:vMerge/>
            <w:tcBorders>
              <w:tl2br w:val="single" w:sz="4" w:space="0" w:color="auto"/>
            </w:tcBorders>
            <w:shd w:val="clear" w:color="auto" w:fill="auto"/>
            <w:vAlign w:val="center"/>
          </w:tcPr>
          <w:p w:rsidR="00497FB7" w:rsidRPr="00C822A8" w:rsidRDefault="00497FB7" w:rsidP="00E16EBD">
            <w:pPr>
              <w:snapToGrid w:val="0"/>
              <w:spacing w:beforeLines="50" w:before="120" w:afterLines="50" w:after="120"/>
              <w:jc w:val="center"/>
              <w:textAlignment w:val="center"/>
              <w:rPr>
                <w:rFonts w:ascii="宋体" w:hAnsi="宋体"/>
                <w:sz w:val="18"/>
                <w:szCs w:val="18"/>
              </w:rPr>
            </w:pPr>
          </w:p>
        </w:tc>
        <w:tc>
          <w:tcPr>
            <w:tcW w:w="1287" w:type="pct"/>
            <w:shd w:val="clear" w:color="auto" w:fill="auto"/>
            <w:vAlign w:val="center"/>
          </w:tcPr>
          <w:p w:rsidR="00497FB7" w:rsidRPr="00C822A8" w:rsidRDefault="00497FB7" w:rsidP="00E16EBD">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497FB7" w:rsidRPr="00C822A8" w:rsidRDefault="00497FB7" w:rsidP="00E16EBD">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497FB7" w:rsidRPr="00C822A8" w:rsidRDefault="00497FB7" w:rsidP="00E16EBD">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764BC7" w:rsidRPr="00C822A8" w:rsidTr="00E16EBD">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18.0</w:t>
            </w:r>
          </w:p>
        </w:tc>
        <w:tc>
          <w:tcPr>
            <w:tcW w:w="1288"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18.7</w:t>
            </w:r>
          </w:p>
        </w:tc>
        <w:tc>
          <w:tcPr>
            <w:tcW w:w="1289"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19.4</w:t>
            </w:r>
          </w:p>
        </w:tc>
      </w:tr>
      <w:tr w:rsidR="00764BC7" w:rsidRPr="00C822A8" w:rsidTr="00E16EBD">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18.0</w:t>
            </w:r>
          </w:p>
        </w:tc>
        <w:tc>
          <w:tcPr>
            <w:tcW w:w="1288"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18.7</w:t>
            </w:r>
          </w:p>
        </w:tc>
        <w:tc>
          <w:tcPr>
            <w:tcW w:w="1289"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19.4</w:t>
            </w:r>
          </w:p>
        </w:tc>
      </w:tr>
      <w:tr w:rsidR="00764BC7" w:rsidRPr="00C822A8" w:rsidTr="00E16EBD">
        <w:trPr>
          <w:trHeight w:val="346"/>
        </w:trPr>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17.7</w:t>
            </w:r>
          </w:p>
        </w:tc>
        <w:tc>
          <w:tcPr>
            <w:tcW w:w="1288"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18.5</w:t>
            </w:r>
          </w:p>
        </w:tc>
        <w:tc>
          <w:tcPr>
            <w:tcW w:w="1289"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19.3</w:t>
            </w:r>
          </w:p>
        </w:tc>
      </w:tr>
      <w:tr w:rsidR="00764BC7" w:rsidRPr="00C822A8" w:rsidTr="00E16EBD">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17.3</w:t>
            </w:r>
          </w:p>
        </w:tc>
        <w:tc>
          <w:tcPr>
            <w:tcW w:w="1288"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18.1</w:t>
            </w:r>
          </w:p>
        </w:tc>
        <w:tc>
          <w:tcPr>
            <w:tcW w:w="1289"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18.9</w:t>
            </w:r>
          </w:p>
        </w:tc>
      </w:tr>
      <w:tr w:rsidR="00764BC7" w:rsidRPr="00C822A8" w:rsidTr="00E16EBD">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17.0</w:t>
            </w:r>
          </w:p>
        </w:tc>
        <w:tc>
          <w:tcPr>
            <w:tcW w:w="1288"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17.8</w:t>
            </w:r>
          </w:p>
        </w:tc>
        <w:tc>
          <w:tcPr>
            <w:tcW w:w="1289"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18.7</w:t>
            </w:r>
          </w:p>
        </w:tc>
      </w:tr>
      <w:tr w:rsidR="00764BC7" w:rsidRPr="00C822A8" w:rsidTr="00E16EBD">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16.6</w:t>
            </w:r>
          </w:p>
        </w:tc>
        <w:tc>
          <w:tcPr>
            <w:tcW w:w="1288"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17.5</w:t>
            </w:r>
          </w:p>
        </w:tc>
        <w:tc>
          <w:tcPr>
            <w:tcW w:w="1289"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18.4</w:t>
            </w:r>
          </w:p>
        </w:tc>
      </w:tr>
      <w:tr w:rsidR="00764BC7" w:rsidRPr="00C822A8" w:rsidTr="00E16EBD">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16.0</w:t>
            </w:r>
          </w:p>
        </w:tc>
        <w:tc>
          <w:tcPr>
            <w:tcW w:w="1288"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17.0</w:t>
            </w:r>
          </w:p>
        </w:tc>
        <w:tc>
          <w:tcPr>
            <w:tcW w:w="1289"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17.9</w:t>
            </w:r>
          </w:p>
        </w:tc>
      </w:tr>
      <w:tr w:rsidR="00FA2BE9" w:rsidRPr="00C822A8" w:rsidTr="00E16EBD">
        <w:tc>
          <w:tcPr>
            <w:tcW w:w="1136" w:type="pct"/>
            <w:shd w:val="clear" w:color="auto" w:fill="auto"/>
            <w:vAlign w:val="center"/>
          </w:tcPr>
          <w:p w:rsidR="00FA2BE9" w:rsidRPr="00C822A8" w:rsidRDefault="00FA2BE9" w:rsidP="00764BC7">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15.8</w:t>
            </w:r>
          </w:p>
        </w:tc>
        <w:tc>
          <w:tcPr>
            <w:tcW w:w="1288" w:type="pct"/>
            <w:vAlign w:val="center"/>
          </w:tcPr>
          <w:p w:rsidR="00FA2BE9" w:rsidRPr="00C822A8" w:rsidRDefault="00FA2BE9"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16.9</w:t>
            </w:r>
          </w:p>
        </w:tc>
        <w:tc>
          <w:tcPr>
            <w:tcW w:w="1289" w:type="pct"/>
            <w:vAlign w:val="center"/>
          </w:tcPr>
          <w:p w:rsidR="00FA2BE9" w:rsidRPr="00C822A8" w:rsidRDefault="00FA2BE9"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17.9</w:t>
            </w:r>
          </w:p>
        </w:tc>
      </w:tr>
      <w:tr w:rsidR="00764BC7" w:rsidRPr="00C822A8" w:rsidTr="00E16EBD">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14.2</w:t>
            </w:r>
          </w:p>
        </w:tc>
        <w:tc>
          <w:tcPr>
            <w:tcW w:w="1288"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15.4</w:t>
            </w:r>
          </w:p>
        </w:tc>
        <w:tc>
          <w:tcPr>
            <w:tcW w:w="1289" w:type="pct"/>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16.6</w:t>
            </w:r>
          </w:p>
        </w:tc>
      </w:tr>
    </w:tbl>
    <w:p w:rsidR="00497FB7" w:rsidRPr="00C822A8" w:rsidRDefault="00497FB7" w:rsidP="00884AB7">
      <w:pPr>
        <w:snapToGrid w:val="0"/>
        <w:spacing w:line="360" w:lineRule="auto"/>
        <w:ind w:firstLineChars="200" w:firstLine="420"/>
        <w:rPr>
          <w:rFonts w:ascii="宋体" w:hAnsi="宋体"/>
          <w:color w:val="000000"/>
          <w:szCs w:val="21"/>
          <w:u w:val="single"/>
        </w:rPr>
      </w:pPr>
      <w:r w:rsidRPr="00C822A8">
        <w:rPr>
          <w:rFonts w:ascii="宋体" w:hAnsi="宋体" w:hint="eastAsia"/>
          <w:color w:val="000000"/>
          <w:szCs w:val="21"/>
          <w:u w:val="single"/>
        </w:rPr>
        <w:t>经咨询相关铁路施工单位，铁路架桥机高度从</w:t>
      </w:r>
      <w:r w:rsidRPr="00C822A8">
        <w:rPr>
          <w:rFonts w:ascii="宋体" w:hAnsi="宋体"/>
          <w:color w:val="000000"/>
          <w:szCs w:val="21"/>
          <w:u w:val="single"/>
        </w:rPr>
        <w:t>6.5m～13.7m不等，</w:t>
      </w:r>
      <w:r w:rsidR="006C5BA3" w:rsidRPr="00C822A8">
        <w:rPr>
          <w:rFonts w:ascii="宋体" w:hAnsi="宋体" w:hint="eastAsia"/>
          <w:color w:val="000000"/>
          <w:szCs w:val="21"/>
          <w:u w:val="single"/>
        </w:rPr>
        <w:t>操作室位于架桥机中下部，操作室距离轨顶</w:t>
      </w:r>
      <w:r w:rsidRPr="00C822A8">
        <w:rPr>
          <w:rFonts w:ascii="宋体" w:hAnsi="宋体" w:hint="eastAsia"/>
          <w:color w:val="000000"/>
          <w:szCs w:val="21"/>
          <w:u w:val="single"/>
        </w:rPr>
        <w:t>的高度可取</w:t>
      </w:r>
      <w:r w:rsidRPr="00C822A8">
        <w:rPr>
          <w:rFonts w:ascii="宋体" w:hAnsi="宋体"/>
          <w:color w:val="000000"/>
          <w:szCs w:val="21"/>
          <w:u w:val="single"/>
        </w:rPr>
        <w:t>7m。</w:t>
      </w:r>
      <w:r w:rsidR="006C5BA3" w:rsidRPr="00C822A8">
        <w:rPr>
          <w:rFonts w:ascii="宋体" w:hAnsi="宋体" w:hint="eastAsia"/>
          <w:color w:val="000000"/>
          <w:szCs w:val="21"/>
          <w:u w:val="single"/>
        </w:rPr>
        <w:t>由表</w:t>
      </w:r>
      <w:r w:rsidR="006C5BA3" w:rsidRPr="00C822A8">
        <w:rPr>
          <w:rFonts w:ascii="宋体" w:hAnsi="宋体"/>
          <w:color w:val="000000"/>
          <w:szCs w:val="21"/>
          <w:u w:val="single"/>
        </w:rPr>
        <w:t>71，考虑架桥机操作室距离轨</w:t>
      </w:r>
      <w:r w:rsidR="006C5BA3" w:rsidRPr="00C822A8">
        <w:rPr>
          <w:rFonts w:ascii="宋体" w:hAnsi="宋体" w:hint="eastAsia"/>
          <w:color w:val="000000"/>
          <w:szCs w:val="21"/>
          <w:u w:val="single"/>
        </w:rPr>
        <w:t>顶</w:t>
      </w:r>
      <w:r w:rsidR="006C5BA3" w:rsidRPr="00C822A8">
        <w:rPr>
          <w:rFonts w:ascii="宋体" w:hAnsi="宋体"/>
          <w:color w:val="000000"/>
          <w:szCs w:val="21"/>
          <w:u w:val="single"/>
        </w:rPr>
        <w:t>高度7m后，</w:t>
      </w:r>
      <w:r w:rsidR="006C5BA3" w:rsidRPr="00C822A8">
        <w:rPr>
          <w:rFonts w:ascii="宋体" w:hAnsi="宋体" w:hint="eastAsia"/>
          <w:color w:val="000000"/>
          <w:szCs w:val="21"/>
          <w:u w:val="single"/>
        </w:rPr>
        <w:t>直流±</w:t>
      </w:r>
      <w:r w:rsidR="006C5BA3" w:rsidRPr="00C822A8">
        <w:rPr>
          <w:rFonts w:ascii="宋体" w:hAnsi="宋体"/>
          <w:color w:val="000000"/>
          <w:szCs w:val="21"/>
          <w:u w:val="single"/>
        </w:rPr>
        <w:t>800kV线路</w:t>
      </w:r>
      <w:r w:rsidR="006C5BA3" w:rsidRPr="00C822A8">
        <w:rPr>
          <w:rFonts w:ascii="宋体" w:hAnsi="宋体" w:hint="eastAsia"/>
          <w:color w:val="000000"/>
          <w:szCs w:val="21"/>
          <w:u w:val="single"/>
        </w:rPr>
        <w:t>对有</w:t>
      </w:r>
      <w:r w:rsidR="006C5BA3" w:rsidRPr="00C822A8">
        <w:rPr>
          <w:rFonts w:ascii="宋体" w:hAnsi="宋体"/>
          <w:color w:val="000000"/>
          <w:szCs w:val="21"/>
          <w:u w:val="single"/>
        </w:rPr>
        <w:t>架桥机作业的</w:t>
      </w:r>
      <w:r w:rsidR="006C5BA3" w:rsidRPr="00C822A8">
        <w:rPr>
          <w:rFonts w:ascii="宋体" w:hAnsi="宋体" w:hint="eastAsia"/>
          <w:color w:val="000000"/>
          <w:szCs w:val="21"/>
          <w:u w:val="single"/>
        </w:rPr>
        <w:t>铁路桥梁</w:t>
      </w:r>
      <w:r w:rsidR="006C5BA3" w:rsidRPr="00C822A8">
        <w:rPr>
          <w:rFonts w:ascii="宋体" w:hAnsi="宋体"/>
          <w:color w:val="000000"/>
          <w:szCs w:val="21"/>
          <w:u w:val="single"/>
        </w:rPr>
        <w:t>轨顶</w:t>
      </w:r>
      <w:r w:rsidR="006C5BA3" w:rsidRPr="00C822A8">
        <w:rPr>
          <w:rFonts w:ascii="宋体" w:hAnsi="宋体" w:hint="eastAsia"/>
          <w:color w:val="000000"/>
          <w:szCs w:val="21"/>
          <w:u w:val="single"/>
        </w:rPr>
        <w:t>最小</w:t>
      </w:r>
      <w:r w:rsidR="006C5BA3" w:rsidRPr="00C822A8">
        <w:rPr>
          <w:rFonts w:ascii="宋体" w:hAnsi="宋体"/>
          <w:color w:val="000000"/>
          <w:szCs w:val="21"/>
          <w:u w:val="single"/>
        </w:rPr>
        <w:t>垂直距离</w:t>
      </w:r>
      <w:r w:rsidR="006C5BA3" w:rsidRPr="00C822A8">
        <w:rPr>
          <w:rFonts w:ascii="宋体" w:hAnsi="宋体" w:hint="eastAsia"/>
          <w:color w:val="000000"/>
          <w:szCs w:val="21"/>
          <w:u w:val="single"/>
        </w:rPr>
        <w:t>取值</w:t>
      </w:r>
      <w:r w:rsidR="006C5BA3" w:rsidRPr="00C822A8">
        <w:rPr>
          <w:rFonts w:ascii="宋体" w:hAnsi="宋体"/>
          <w:color w:val="000000"/>
          <w:szCs w:val="21"/>
          <w:u w:val="single"/>
        </w:rPr>
        <w:t>见</w:t>
      </w:r>
      <w:r w:rsidR="006C5BA3" w:rsidRPr="00C822A8">
        <w:rPr>
          <w:rFonts w:ascii="宋体" w:hAnsi="宋体" w:hint="eastAsia"/>
          <w:color w:val="000000"/>
          <w:szCs w:val="21"/>
          <w:u w:val="single"/>
        </w:rPr>
        <w:t>表</w:t>
      </w:r>
      <w:r w:rsidR="006C5BA3" w:rsidRPr="00C822A8">
        <w:rPr>
          <w:rFonts w:ascii="宋体" w:hAnsi="宋体"/>
          <w:color w:val="000000"/>
          <w:szCs w:val="21"/>
          <w:u w:val="single"/>
        </w:rPr>
        <w:t>72。</w:t>
      </w:r>
    </w:p>
    <w:p w:rsidR="006C5BA3" w:rsidRPr="00C822A8" w:rsidRDefault="006C5BA3" w:rsidP="006C5BA3">
      <w:pPr>
        <w:snapToGrid w:val="0"/>
        <w:jc w:val="center"/>
        <w:rPr>
          <w:rFonts w:ascii="黑体" w:eastAsia="黑体" w:hAnsi="黑体"/>
          <w:color w:val="000000"/>
          <w:szCs w:val="21"/>
          <w:u w:val="single"/>
        </w:rPr>
      </w:pPr>
      <w:r w:rsidRPr="00C822A8">
        <w:rPr>
          <w:rFonts w:ascii="黑体" w:eastAsia="黑体" w:hAnsi="黑体" w:hint="eastAsia"/>
          <w:color w:val="000000"/>
          <w:szCs w:val="21"/>
          <w:u w:val="single"/>
        </w:rPr>
        <w:t>表</w:t>
      </w:r>
      <w:r w:rsidRPr="00C822A8">
        <w:rPr>
          <w:rFonts w:ascii="黑体" w:eastAsia="黑体" w:hAnsi="黑体"/>
          <w:color w:val="000000"/>
          <w:szCs w:val="21"/>
          <w:u w:val="single"/>
        </w:rPr>
        <w:t>72</w:t>
      </w:r>
      <w:r w:rsidRPr="00C822A8">
        <w:rPr>
          <w:rFonts w:ascii="黑体" w:eastAsia="黑体" w:hAnsi="黑体" w:hint="eastAsia"/>
          <w:color w:val="000000"/>
          <w:szCs w:val="21"/>
          <w:u w:val="single"/>
        </w:rPr>
        <w:t xml:space="preserve">  导线至有</w:t>
      </w:r>
      <w:r w:rsidRPr="00C822A8">
        <w:rPr>
          <w:rFonts w:ascii="黑体" w:eastAsia="黑体" w:hAnsi="黑体"/>
          <w:color w:val="000000"/>
          <w:szCs w:val="21"/>
          <w:u w:val="single"/>
        </w:rPr>
        <w:t>架桥机作业的</w:t>
      </w:r>
      <w:r w:rsidRPr="00C822A8">
        <w:rPr>
          <w:rFonts w:ascii="黑体" w:eastAsia="黑体" w:hAnsi="黑体" w:hint="eastAsia"/>
          <w:color w:val="000000"/>
          <w:szCs w:val="21"/>
          <w:u w:val="single"/>
        </w:rPr>
        <w:t>铁路桥梁轨顶最小</w:t>
      </w:r>
      <w:r w:rsidRPr="00C822A8">
        <w:rPr>
          <w:rFonts w:ascii="黑体" w:eastAsia="黑体" w:hAnsi="黑体"/>
          <w:color w:val="000000"/>
          <w:szCs w:val="21"/>
          <w:u w:val="single"/>
        </w:rPr>
        <w:t>垂直</w:t>
      </w:r>
      <w:r w:rsidRPr="00C822A8">
        <w:rPr>
          <w:rFonts w:ascii="黑体" w:eastAsia="黑体" w:hAnsi="黑体" w:hint="eastAsia"/>
          <w:color w:val="000000"/>
          <w:szCs w:val="21"/>
          <w:u w:val="single"/>
        </w:rPr>
        <w:t>距离（</w:t>
      </w:r>
      <w:r w:rsidRPr="00C822A8">
        <w:rPr>
          <w:rFonts w:ascii="黑体" w:eastAsia="黑体" w:hAnsi="黑体"/>
          <w:color w:val="000000"/>
          <w:szCs w:val="21"/>
          <w:u w:val="single"/>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6C5BA3" w:rsidRPr="00C822A8" w:rsidTr="00E16EBD">
        <w:tc>
          <w:tcPr>
            <w:tcW w:w="1136" w:type="pct"/>
            <w:vMerge w:val="restart"/>
            <w:tcBorders>
              <w:tl2br w:val="single" w:sz="4" w:space="0" w:color="auto"/>
            </w:tcBorders>
            <w:shd w:val="clear" w:color="auto" w:fill="auto"/>
            <w:vAlign w:val="center"/>
          </w:tcPr>
          <w:p w:rsidR="006C5BA3" w:rsidRPr="00C822A8" w:rsidRDefault="006C5BA3" w:rsidP="00E16EBD">
            <w:pPr>
              <w:pStyle w:val="afffff5"/>
              <w:snapToGrid w:val="0"/>
              <w:spacing w:beforeLines="50" w:before="120" w:afterLines="50" w:after="120" w:line="240" w:lineRule="auto"/>
              <w:ind w:left="0" w:right="0"/>
              <w:jc w:val="right"/>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6C5BA3" w:rsidRPr="00C822A8" w:rsidRDefault="006C5BA3" w:rsidP="00E16EBD">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极导线</w:t>
            </w:r>
          </w:p>
          <w:p w:rsidR="006C5BA3" w:rsidRPr="00C822A8" w:rsidRDefault="006C5BA3" w:rsidP="00E16EBD">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3864" w:type="pct"/>
            <w:gridSpan w:val="3"/>
            <w:shd w:val="clear" w:color="auto" w:fill="auto"/>
            <w:vAlign w:val="center"/>
          </w:tcPr>
          <w:p w:rsidR="006C5BA3" w:rsidRPr="00C822A8" w:rsidRDefault="006C5BA3" w:rsidP="00E16EBD">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不同海拔合成场强雨天</w:t>
            </w:r>
            <w:r w:rsidRPr="00C822A8">
              <w:rPr>
                <w:rFonts w:ascii="宋体" w:hAnsi="宋体"/>
                <w:sz w:val="18"/>
                <w:szCs w:val="18"/>
              </w:rPr>
              <w:t>36</w:t>
            </w:r>
            <w:r w:rsidRPr="00C822A8">
              <w:rPr>
                <w:rFonts w:ascii="宋体" w:hAnsi="宋体" w:hint="eastAsia"/>
                <w:sz w:val="18"/>
                <w:szCs w:val="18"/>
              </w:rPr>
              <w:t>kV/m、晴天</w:t>
            </w:r>
            <w:r w:rsidRPr="00C822A8">
              <w:rPr>
                <w:rFonts w:ascii="宋体" w:hAnsi="宋体"/>
                <w:sz w:val="18"/>
                <w:szCs w:val="18"/>
              </w:rPr>
              <w:t>30</w:t>
            </w:r>
            <w:r w:rsidRPr="00C822A8">
              <w:rPr>
                <w:rFonts w:ascii="宋体" w:hAnsi="宋体" w:hint="eastAsia"/>
                <w:sz w:val="18"/>
                <w:szCs w:val="18"/>
              </w:rPr>
              <w:t>kV/m控制的最小垂直距离(m)</w:t>
            </w:r>
          </w:p>
        </w:tc>
      </w:tr>
      <w:tr w:rsidR="006C5BA3" w:rsidRPr="00C822A8" w:rsidTr="00E16EBD">
        <w:tc>
          <w:tcPr>
            <w:tcW w:w="1136" w:type="pct"/>
            <w:vMerge/>
            <w:tcBorders>
              <w:tl2br w:val="single" w:sz="4" w:space="0" w:color="auto"/>
            </w:tcBorders>
            <w:shd w:val="clear" w:color="auto" w:fill="auto"/>
            <w:vAlign w:val="center"/>
          </w:tcPr>
          <w:p w:rsidR="006C5BA3" w:rsidRPr="00C822A8" w:rsidRDefault="006C5BA3" w:rsidP="00E16EBD">
            <w:pPr>
              <w:snapToGrid w:val="0"/>
              <w:spacing w:beforeLines="50" w:before="120" w:afterLines="50" w:after="120"/>
              <w:jc w:val="center"/>
              <w:textAlignment w:val="center"/>
              <w:rPr>
                <w:rFonts w:ascii="宋体" w:hAnsi="宋体"/>
                <w:sz w:val="18"/>
                <w:szCs w:val="18"/>
              </w:rPr>
            </w:pPr>
          </w:p>
        </w:tc>
        <w:tc>
          <w:tcPr>
            <w:tcW w:w="1287" w:type="pct"/>
            <w:shd w:val="clear" w:color="auto" w:fill="auto"/>
            <w:vAlign w:val="center"/>
          </w:tcPr>
          <w:p w:rsidR="006C5BA3" w:rsidRPr="00C822A8" w:rsidRDefault="006C5BA3" w:rsidP="00E16EBD">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6C5BA3" w:rsidRPr="00C822A8" w:rsidRDefault="006C5BA3" w:rsidP="00E16EBD">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6C5BA3" w:rsidRPr="00C822A8" w:rsidRDefault="006C5BA3" w:rsidP="00E16EBD">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764BC7" w:rsidRPr="00C822A8" w:rsidTr="006C5BA3">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25.0</w:t>
            </w:r>
          </w:p>
        </w:tc>
        <w:tc>
          <w:tcPr>
            <w:tcW w:w="1288"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25.7</w:t>
            </w:r>
          </w:p>
        </w:tc>
        <w:tc>
          <w:tcPr>
            <w:tcW w:w="1289"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26.4</w:t>
            </w:r>
          </w:p>
        </w:tc>
      </w:tr>
      <w:tr w:rsidR="00764BC7" w:rsidRPr="00C822A8" w:rsidTr="006C5BA3">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6×720/50</w:t>
            </w:r>
          </w:p>
        </w:tc>
        <w:tc>
          <w:tcPr>
            <w:tcW w:w="1287" w:type="pct"/>
            <w:shd w:val="clear" w:color="auto" w:fill="auto"/>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25.0</w:t>
            </w:r>
          </w:p>
        </w:tc>
        <w:tc>
          <w:tcPr>
            <w:tcW w:w="1288"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25.7</w:t>
            </w:r>
          </w:p>
        </w:tc>
        <w:tc>
          <w:tcPr>
            <w:tcW w:w="1289"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26.4</w:t>
            </w:r>
          </w:p>
        </w:tc>
      </w:tr>
      <w:tr w:rsidR="00764BC7" w:rsidRPr="00C822A8" w:rsidTr="006C5BA3">
        <w:trPr>
          <w:trHeight w:val="346"/>
        </w:trPr>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24.7</w:t>
            </w:r>
          </w:p>
        </w:tc>
        <w:tc>
          <w:tcPr>
            <w:tcW w:w="1288"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25.5</w:t>
            </w:r>
          </w:p>
        </w:tc>
        <w:tc>
          <w:tcPr>
            <w:tcW w:w="1289"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26.3</w:t>
            </w:r>
          </w:p>
        </w:tc>
      </w:tr>
      <w:tr w:rsidR="00764BC7" w:rsidRPr="00C822A8" w:rsidTr="006C5BA3">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24.3</w:t>
            </w:r>
          </w:p>
        </w:tc>
        <w:tc>
          <w:tcPr>
            <w:tcW w:w="1288"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25.1</w:t>
            </w:r>
          </w:p>
        </w:tc>
        <w:tc>
          <w:tcPr>
            <w:tcW w:w="1289"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25.9</w:t>
            </w:r>
          </w:p>
        </w:tc>
      </w:tr>
      <w:tr w:rsidR="00764BC7" w:rsidRPr="00C822A8" w:rsidTr="006C5BA3">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24.0</w:t>
            </w:r>
          </w:p>
        </w:tc>
        <w:tc>
          <w:tcPr>
            <w:tcW w:w="1288"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24.8</w:t>
            </w:r>
          </w:p>
        </w:tc>
        <w:tc>
          <w:tcPr>
            <w:tcW w:w="1289"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25.7</w:t>
            </w:r>
          </w:p>
        </w:tc>
      </w:tr>
      <w:tr w:rsidR="00764BC7" w:rsidRPr="00C822A8" w:rsidTr="006C5BA3">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23.6</w:t>
            </w:r>
          </w:p>
        </w:tc>
        <w:tc>
          <w:tcPr>
            <w:tcW w:w="1288"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24.5</w:t>
            </w:r>
          </w:p>
        </w:tc>
        <w:tc>
          <w:tcPr>
            <w:tcW w:w="1289"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25.4</w:t>
            </w:r>
          </w:p>
        </w:tc>
      </w:tr>
      <w:tr w:rsidR="00764BC7" w:rsidRPr="00C822A8" w:rsidTr="006C5BA3">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23.0</w:t>
            </w:r>
          </w:p>
        </w:tc>
        <w:tc>
          <w:tcPr>
            <w:tcW w:w="1288"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24.0</w:t>
            </w:r>
          </w:p>
        </w:tc>
        <w:tc>
          <w:tcPr>
            <w:tcW w:w="1289"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24.9</w:t>
            </w:r>
          </w:p>
        </w:tc>
      </w:tr>
      <w:tr w:rsidR="00FA2BE9" w:rsidRPr="00C822A8" w:rsidTr="006C5BA3">
        <w:tc>
          <w:tcPr>
            <w:tcW w:w="1136" w:type="pct"/>
            <w:shd w:val="clear" w:color="auto" w:fill="auto"/>
            <w:vAlign w:val="center"/>
          </w:tcPr>
          <w:p w:rsidR="00FA2BE9" w:rsidRPr="00C822A8" w:rsidRDefault="00FA2BE9" w:rsidP="00764BC7">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bottom"/>
          </w:tcPr>
          <w:p w:rsidR="00FA2BE9" w:rsidRPr="00C822A8" w:rsidRDefault="00FA2BE9"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22.8</w:t>
            </w:r>
          </w:p>
        </w:tc>
        <w:tc>
          <w:tcPr>
            <w:tcW w:w="1288" w:type="pct"/>
            <w:vAlign w:val="bottom"/>
          </w:tcPr>
          <w:p w:rsidR="00FA2BE9" w:rsidRPr="00C822A8" w:rsidRDefault="00FA2BE9"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23.9</w:t>
            </w:r>
          </w:p>
        </w:tc>
        <w:tc>
          <w:tcPr>
            <w:tcW w:w="1289" w:type="pct"/>
            <w:vAlign w:val="bottom"/>
          </w:tcPr>
          <w:p w:rsidR="00FA2BE9" w:rsidRPr="00C822A8" w:rsidRDefault="00FA2BE9"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24.9</w:t>
            </w:r>
          </w:p>
        </w:tc>
      </w:tr>
      <w:tr w:rsidR="00764BC7" w:rsidRPr="00C822A8" w:rsidTr="006C5BA3">
        <w:tc>
          <w:tcPr>
            <w:tcW w:w="1136" w:type="pct"/>
            <w:shd w:val="clear" w:color="auto" w:fill="auto"/>
            <w:vAlign w:val="center"/>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lastRenderedPageBreak/>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21.2</w:t>
            </w:r>
          </w:p>
        </w:tc>
        <w:tc>
          <w:tcPr>
            <w:tcW w:w="1288"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22.4</w:t>
            </w:r>
          </w:p>
        </w:tc>
        <w:tc>
          <w:tcPr>
            <w:tcW w:w="1289" w:type="pct"/>
            <w:vAlign w:val="bottom"/>
          </w:tcPr>
          <w:p w:rsidR="00764BC7" w:rsidRPr="00C822A8" w:rsidRDefault="00764BC7" w:rsidP="00764BC7">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23.6</w:t>
            </w:r>
          </w:p>
        </w:tc>
      </w:tr>
    </w:tbl>
    <w:p w:rsidR="00497FB7" w:rsidRPr="00C822A8" w:rsidRDefault="006C5BA3" w:rsidP="00884AB7">
      <w:pPr>
        <w:snapToGrid w:val="0"/>
        <w:spacing w:line="360" w:lineRule="auto"/>
        <w:ind w:firstLineChars="200" w:firstLine="420"/>
        <w:rPr>
          <w:rFonts w:ascii="宋体" w:hAnsi="宋体"/>
          <w:color w:val="000000"/>
          <w:szCs w:val="21"/>
          <w:u w:val="single"/>
        </w:rPr>
      </w:pPr>
      <w:r w:rsidRPr="00C822A8">
        <w:rPr>
          <w:rFonts w:ascii="宋体" w:hAnsi="宋体" w:hint="eastAsia"/>
          <w:color w:val="000000"/>
          <w:szCs w:val="21"/>
          <w:u w:val="single"/>
        </w:rPr>
        <w:t>工程</w:t>
      </w:r>
      <w:r w:rsidRPr="00C822A8">
        <w:rPr>
          <w:rFonts w:ascii="宋体" w:hAnsi="宋体"/>
          <w:color w:val="000000"/>
          <w:szCs w:val="21"/>
          <w:u w:val="single"/>
        </w:rPr>
        <w:t>设计中，</w:t>
      </w:r>
      <w:r w:rsidRPr="00C822A8">
        <w:rPr>
          <w:rFonts w:ascii="宋体" w:hAnsi="宋体" w:hint="eastAsia"/>
          <w:color w:val="000000"/>
          <w:szCs w:val="21"/>
          <w:u w:val="single"/>
        </w:rPr>
        <w:t>当跨越拟建铁路桥梁地段时</w:t>
      </w:r>
      <w:r w:rsidRPr="00C822A8">
        <w:rPr>
          <w:rFonts w:ascii="宋体" w:hAnsi="宋体"/>
          <w:color w:val="000000"/>
          <w:szCs w:val="21"/>
          <w:u w:val="single"/>
        </w:rPr>
        <w:t>，</w:t>
      </w:r>
      <w:r w:rsidR="00634B63" w:rsidRPr="00C822A8">
        <w:rPr>
          <w:rFonts w:ascii="宋体" w:hAnsi="宋体"/>
          <w:color w:val="000000"/>
          <w:szCs w:val="21"/>
          <w:u w:val="single"/>
        </w:rPr>
        <w:t>±800kV线路</w:t>
      </w:r>
      <w:r w:rsidR="00634B63" w:rsidRPr="00C822A8">
        <w:rPr>
          <w:rFonts w:ascii="宋体" w:hAnsi="宋体" w:hint="eastAsia"/>
          <w:color w:val="000000"/>
          <w:szCs w:val="21"/>
          <w:u w:val="single"/>
        </w:rPr>
        <w:t>对</w:t>
      </w:r>
      <w:r w:rsidR="00634B63" w:rsidRPr="00C822A8">
        <w:rPr>
          <w:rFonts w:ascii="宋体" w:hAnsi="宋体"/>
          <w:color w:val="000000"/>
          <w:szCs w:val="21"/>
          <w:u w:val="single"/>
        </w:rPr>
        <w:t>铁路轨顶的垂直距离应根据</w:t>
      </w:r>
      <w:r w:rsidRPr="00C822A8">
        <w:rPr>
          <w:rFonts w:ascii="宋体" w:hAnsi="宋体"/>
          <w:color w:val="000000"/>
          <w:szCs w:val="21"/>
          <w:u w:val="single"/>
        </w:rPr>
        <w:t>铁路架桥机操作室距离轨顶</w:t>
      </w:r>
      <w:r w:rsidR="00634B63" w:rsidRPr="00C822A8">
        <w:rPr>
          <w:rFonts w:ascii="宋体" w:hAnsi="宋体" w:hint="eastAsia"/>
          <w:color w:val="000000"/>
          <w:szCs w:val="21"/>
          <w:u w:val="single"/>
        </w:rPr>
        <w:t>的</w:t>
      </w:r>
      <w:r w:rsidR="00634B63" w:rsidRPr="00C822A8">
        <w:rPr>
          <w:rFonts w:ascii="宋体" w:hAnsi="宋体"/>
          <w:color w:val="000000"/>
          <w:szCs w:val="21"/>
          <w:u w:val="single"/>
        </w:rPr>
        <w:t>高度校核</w:t>
      </w:r>
      <w:r w:rsidR="00634B63" w:rsidRPr="00C822A8">
        <w:rPr>
          <w:rFonts w:ascii="宋体" w:hAnsi="宋体" w:hint="eastAsia"/>
          <w:color w:val="000000"/>
          <w:szCs w:val="21"/>
          <w:u w:val="single"/>
        </w:rPr>
        <w:t>确定</w:t>
      </w:r>
      <w:r w:rsidR="00634B63" w:rsidRPr="00C822A8">
        <w:rPr>
          <w:rFonts w:ascii="宋体" w:hAnsi="宋体"/>
          <w:color w:val="000000"/>
          <w:szCs w:val="21"/>
          <w:u w:val="single"/>
        </w:rPr>
        <w:t>。</w:t>
      </w:r>
    </w:p>
    <w:p w:rsidR="00884AB7" w:rsidRPr="00C822A8" w:rsidRDefault="00634B63" w:rsidP="00884AB7">
      <w:pPr>
        <w:snapToGrid w:val="0"/>
        <w:spacing w:line="360" w:lineRule="auto"/>
        <w:ind w:firstLineChars="200" w:firstLine="420"/>
        <w:rPr>
          <w:rFonts w:ascii="宋体" w:hAnsi="宋体"/>
          <w:color w:val="000000"/>
          <w:szCs w:val="21"/>
        </w:rPr>
      </w:pPr>
      <w:r w:rsidRPr="00C822A8">
        <w:rPr>
          <w:rFonts w:ascii="宋体" w:hAnsi="宋体" w:hint="eastAsia"/>
          <w:color w:val="000000"/>
          <w:szCs w:val="21"/>
          <w:u w:val="single"/>
        </w:rPr>
        <w:t>此外</w:t>
      </w:r>
      <w:r w:rsidRPr="00C822A8">
        <w:rPr>
          <w:rFonts w:ascii="宋体" w:hAnsi="宋体"/>
          <w:color w:val="000000"/>
          <w:szCs w:val="21"/>
          <w:u w:val="single"/>
        </w:rPr>
        <w:t>，</w:t>
      </w:r>
      <w:r w:rsidR="00884AB7" w:rsidRPr="00C822A8">
        <w:rPr>
          <w:rFonts w:ascii="宋体" w:hAnsi="宋体" w:hint="eastAsia"/>
          <w:color w:val="000000"/>
          <w:szCs w:val="21"/>
        </w:rPr>
        <w:t>铁道部以铁建设函[2009]327号文</w:t>
      </w:r>
      <w:r w:rsidR="00CB408B" w:rsidRPr="00C822A8">
        <w:rPr>
          <w:rFonts w:ascii="宋体" w:hAnsi="宋体" w:hint="eastAsia"/>
          <w:color w:val="000000"/>
          <w:szCs w:val="21"/>
        </w:rPr>
        <w:t>规定</w:t>
      </w:r>
      <w:r w:rsidR="00CB408B" w:rsidRPr="00C822A8">
        <w:rPr>
          <w:rFonts w:ascii="宋体" w:hAnsi="宋体"/>
          <w:color w:val="000000"/>
          <w:szCs w:val="21"/>
        </w:rPr>
        <w:t>，</w:t>
      </w:r>
      <w:r w:rsidR="00884AB7" w:rsidRPr="00C822A8">
        <w:rPr>
          <w:rFonts w:ascii="宋体" w:hAnsi="宋体" w:hint="eastAsia"/>
          <w:color w:val="000000"/>
          <w:szCs w:val="21"/>
        </w:rPr>
        <w:t>导线至轨顶的垂直距离，非电气化铁路与电气化铁路取相同的标准，直流±800kV不小于21.5</w:t>
      </w:r>
      <w:r w:rsidR="004669B5" w:rsidRPr="00C822A8">
        <w:rPr>
          <w:rFonts w:ascii="宋体" w:hAnsi="宋体" w:hint="eastAsia"/>
          <w:color w:val="000000"/>
          <w:szCs w:val="21"/>
        </w:rPr>
        <w:t>m</w:t>
      </w:r>
      <w:r w:rsidR="00884AB7" w:rsidRPr="00C822A8">
        <w:rPr>
          <w:rFonts w:ascii="宋体" w:hAnsi="宋体" w:hint="eastAsia"/>
          <w:color w:val="000000"/>
          <w:szCs w:val="21"/>
        </w:rPr>
        <w:t>，对于输电线路跨越拟建铁路处，有铁路架桥机作业情况发生时，直流±800kV不小于24</w:t>
      </w:r>
      <w:r w:rsidR="004669B5" w:rsidRPr="00C822A8">
        <w:rPr>
          <w:rFonts w:ascii="宋体" w:hAnsi="宋体" w:hint="eastAsia"/>
          <w:color w:val="000000"/>
          <w:szCs w:val="21"/>
        </w:rPr>
        <w:t>m</w:t>
      </w:r>
      <w:r w:rsidR="00884AB7" w:rsidRPr="00C822A8">
        <w:rPr>
          <w:rFonts w:ascii="宋体" w:hAnsi="宋体" w:hint="eastAsia"/>
          <w:color w:val="000000"/>
          <w:szCs w:val="21"/>
        </w:rPr>
        <w:t>。</w:t>
      </w:r>
    </w:p>
    <w:p w:rsidR="00884AB7" w:rsidRPr="00C822A8" w:rsidRDefault="00884AB7" w:rsidP="00311835">
      <w:pPr>
        <w:numPr>
          <w:ilvl w:val="0"/>
          <w:numId w:val="1"/>
        </w:numPr>
        <w:adjustRightInd w:val="0"/>
        <w:snapToGrid w:val="0"/>
        <w:spacing w:line="360" w:lineRule="auto"/>
        <w:ind w:firstLineChars="200" w:firstLine="420"/>
        <w:textAlignment w:val="baseline"/>
        <w:rPr>
          <w:rFonts w:ascii="宋体" w:hAnsi="宋体"/>
          <w:color w:val="000000"/>
          <w:szCs w:val="21"/>
        </w:rPr>
      </w:pPr>
      <w:bookmarkStart w:id="28" w:name="_Toc166968407"/>
      <w:r w:rsidRPr="00C822A8">
        <w:rPr>
          <w:rFonts w:ascii="宋体" w:hAnsi="宋体" w:hint="eastAsia"/>
          <w:bCs/>
          <w:snapToGrid w:val="0"/>
          <w:szCs w:val="21"/>
        </w:rPr>
        <w:t>2）导线至电气化铁路承力索或接触线的垂直距离</w:t>
      </w:r>
      <w:bookmarkEnd w:id="28"/>
      <w:r w:rsidR="004669B5" w:rsidRPr="00C822A8">
        <w:rPr>
          <w:rFonts w:ascii="宋体" w:hAnsi="宋体" w:hint="eastAsia"/>
          <w:bCs/>
          <w:snapToGrid w:val="0"/>
          <w:szCs w:val="21"/>
        </w:rPr>
        <w:t>。</w:t>
      </w:r>
      <w:r w:rsidRPr="00C822A8">
        <w:rPr>
          <w:rFonts w:ascii="宋体" w:hAnsi="宋体" w:hint="eastAsia"/>
          <w:color w:val="000000"/>
          <w:szCs w:val="21"/>
        </w:rPr>
        <w:t>电气化铁路供电电压约30kV，铁路设计时，跨越铁路的天桥底部高度至接触线约8m。即接触网的构造高度距轨面高度不超过8m。±800kV线路导线跨越电气化铁路承力索或接触线的垂直距离按最大电气间隙控制，操作过电压间隙取7.5m，导线动态范围取2m，裕度取3m</w:t>
      </w:r>
      <w:r w:rsidR="0074646F" w:rsidRPr="00C822A8">
        <w:rPr>
          <w:rFonts w:ascii="宋体" w:hAnsi="宋体" w:hint="eastAsia"/>
          <w:color w:val="000000"/>
          <w:szCs w:val="21"/>
        </w:rPr>
        <w:t>，</w:t>
      </w:r>
      <w:r w:rsidRPr="00C822A8">
        <w:rPr>
          <w:rFonts w:ascii="宋体" w:hAnsi="宋体" w:hint="eastAsia"/>
          <w:color w:val="000000"/>
          <w:szCs w:val="21"/>
        </w:rPr>
        <w:t>推荐取值12.5m。</w:t>
      </w:r>
    </w:p>
    <w:p w:rsidR="00884AB7" w:rsidRPr="00C822A8" w:rsidRDefault="00884AB7" w:rsidP="004669B5">
      <w:pPr>
        <w:snapToGrid w:val="0"/>
        <w:spacing w:line="360" w:lineRule="auto"/>
        <w:ind w:firstLineChars="200" w:firstLine="420"/>
        <w:rPr>
          <w:rFonts w:ascii="宋体" w:hAnsi="宋体"/>
          <w:color w:val="000000"/>
          <w:sz w:val="24"/>
        </w:rPr>
      </w:pPr>
      <w:r w:rsidRPr="00C822A8">
        <w:rPr>
          <w:rFonts w:ascii="宋体" w:hAnsi="宋体" w:hint="eastAsia"/>
          <w:color w:val="000000"/>
          <w:szCs w:val="21"/>
        </w:rPr>
        <w:t>对于铁路承力索或接触线的塔顶最小垂直距离，为减少登杆维修人员受到的静电感应影响，降低杆塔顶的场强，需适当增大间距。</w:t>
      </w:r>
      <w:r w:rsidR="00D0780C" w:rsidRPr="00E006F2">
        <w:rPr>
          <w:rFonts w:ascii="宋体" w:hAnsi="宋体" w:hint="eastAsia"/>
          <w:color w:val="000000"/>
          <w:szCs w:val="21"/>
          <w:bdr w:val="single" w:sz="4" w:space="0" w:color="auto"/>
        </w:rPr>
        <w:t>各电场</w:t>
      </w:r>
      <w:r w:rsidR="00D0780C" w:rsidRPr="00E006F2">
        <w:rPr>
          <w:rFonts w:ascii="宋体" w:hAnsi="宋体"/>
          <w:color w:val="000000"/>
          <w:szCs w:val="21"/>
          <w:bdr w:val="single" w:sz="4" w:space="0" w:color="auto"/>
        </w:rPr>
        <w:t>强度</w:t>
      </w:r>
      <w:proofErr w:type="gramStart"/>
      <w:r w:rsidR="00D0780C" w:rsidRPr="00E006F2">
        <w:rPr>
          <w:rFonts w:ascii="宋体" w:hAnsi="宋体"/>
          <w:color w:val="000000"/>
          <w:szCs w:val="21"/>
          <w:bdr w:val="single" w:sz="4" w:space="0" w:color="auto"/>
        </w:rPr>
        <w:t>下计算</w:t>
      </w:r>
      <w:proofErr w:type="gramEnd"/>
      <w:r w:rsidR="00D0780C" w:rsidRPr="00E006F2">
        <w:rPr>
          <w:rFonts w:ascii="宋体" w:hAnsi="宋体"/>
          <w:color w:val="000000"/>
          <w:szCs w:val="21"/>
          <w:bdr w:val="single" w:sz="4" w:space="0" w:color="auto"/>
        </w:rPr>
        <w:t>垂直距离见表</w:t>
      </w:r>
      <w:r w:rsidR="00D0780C" w:rsidRPr="00E006F2">
        <w:rPr>
          <w:rFonts w:ascii="宋体" w:hAnsi="宋体" w:hint="eastAsia"/>
          <w:color w:val="000000"/>
          <w:szCs w:val="21"/>
          <w:bdr w:val="single" w:sz="4" w:space="0" w:color="auto"/>
        </w:rPr>
        <w:t>63。</w:t>
      </w:r>
      <w:r w:rsidR="00E6331A" w:rsidRPr="00C822A8">
        <w:rPr>
          <w:rFonts w:ascii="宋体" w:hAnsi="宋体" w:hint="eastAsia"/>
          <w:szCs w:val="21"/>
          <w:u w:val="single"/>
        </w:rPr>
        <w:t>±800kV</w:t>
      </w:r>
      <w:r w:rsidR="00311B51" w:rsidRPr="00C822A8">
        <w:rPr>
          <w:rFonts w:ascii="宋体" w:hAnsi="宋体" w:hint="eastAsia"/>
          <w:szCs w:val="21"/>
          <w:u w:val="single"/>
        </w:rPr>
        <w:t>线路</w:t>
      </w:r>
      <w:r w:rsidR="00E6331A" w:rsidRPr="00C822A8">
        <w:rPr>
          <w:rFonts w:ascii="宋体" w:hAnsi="宋体" w:hint="eastAsia"/>
          <w:szCs w:val="21"/>
          <w:u w:val="single"/>
        </w:rPr>
        <w:t>对接触网塔顶的场强按合成场强雨天50kV/m、晴天42kV/m控制，</w:t>
      </w:r>
      <w:r w:rsidR="00311B51" w:rsidRPr="00C822A8">
        <w:rPr>
          <w:rFonts w:ascii="宋体" w:hAnsi="宋体" w:hint="eastAsia"/>
          <w:szCs w:val="21"/>
          <w:u w:val="single"/>
        </w:rPr>
        <w:t>校核</w:t>
      </w:r>
      <w:r w:rsidR="00311B51" w:rsidRPr="00C822A8">
        <w:rPr>
          <w:rFonts w:ascii="宋体" w:hAnsi="宋体"/>
          <w:szCs w:val="21"/>
          <w:u w:val="single"/>
        </w:rPr>
        <w:t>电场强度见表</w:t>
      </w:r>
      <w:r w:rsidR="00634B63" w:rsidRPr="00C822A8">
        <w:rPr>
          <w:rFonts w:ascii="宋体" w:hAnsi="宋体"/>
          <w:szCs w:val="21"/>
          <w:u w:val="single"/>
        </w:rPr>
        <w:t>73</w:t>
      </w:r>
      <w:r w:rsidR="00311B51" w:rsidRPr="00C822A8">
        <w:rPr>
          <w:rFonts w:ascii="宋体" w:hAnsi="宋体" w:hint="eastAsia"/>
          <w:szCs w:val="21"/>
          <w:u w:val="single"/>
        </w:rPr>
        <w:t>。</w:t>
      </w:r>
    </w:p>
    <w:p w:rsidR="00884AB7" w:rsidRPr="00C822A8" w:rsidRDefault="00884AB7" w:rsidP="00884AB7">
      <w:pPr>
        <w:snapToGrid w:val="0"/>
        <w:jc w:val="center"/>
        <w:rPr>
          <w:rFonts w:ascii="黑体" w:eastAsia="黑体" w:hAnsi="黑体"/>
          <w:color w:val="000000"/>
          <w:szCs w:val="21"/>
          <w:u w:val="single"/>
        </w:rPr>
      </w:pPr>
      <w:r w:rsidRPr="00C822A8">
        <w:rPr>
          <w:rFonts w:ascii="黑体" w:eastAsia="黑体" w:hAnsi="黑体" w:hint="eastAsia"/>
          <w:color w:val="000000"/>
          <w:szCs w:val="21"/>
          <w:u w:val="single"/>
        </w:rPr>
        <w:t>表</w:t>
      </w:r>
      <w:r w:rsidR="00634B63" w:rsidRPr="00C822A8">
        <w:rPr>
          <w:rFonts w:ascii="黑体" w:eastAsia="黑体" w:hAnsi="黑体" w:hint="eastAsia"/>
          <w:color w:val="000000"/>
          <w:szCs w:val="21"/>
          <w:u w:val="single"/>
        </w:rPr>
        <w:t>7</w:t>
      </w:r>
      <w:r w:rsidR="00634B63" w:rsidRPr="00C822A8">
        <w:rPr>
          <w:rFonts w:ascii="黑体" w:eastAsia="黑体" w:hAnsi="黑体"/>
          <w:color w:val="000000"/>
          <w:szCs w:val="21"/>
          <w:u w:val="single"/>
        </w:rPr>
        <w:t>3</w:t>
      </w:r>
      <w:r w:rsidR="00634B63" w:rsidRPr="00C822A8">
        <w:rPr>
          <w:rFonts w:ascii="黑体" w:eastAsia="黑体" w:hAnsi="黑体" w:hint="eastAsia"/>
          <w:color w:val="000000"/>
          <w:szCs w:val="21"/>
          <w:u w:val="single"/>
        </w:rPr>
        <w:t xml:space="preserve"> </w:t>
      </w:r>
      <w:r w:rsidRPr="00C822A8">
        <w:rPr>
          <w:rFonts w:ascii="黑体" w:eastAsia="黑体" w:hAnsi="黑体" w:hint="eastAsia"/>
          <w:color w:val="000000"/>
          <w:szCs w:val="21"/>
          <w:u w:val="single"/>
        </w:rPr>
        <w:t>导线至电气化铁路承力索或接触线杆塔顶的距离计算结果（m）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16233E" w:rsidRPr="00C822A8" w:rsidTr="0016233E">
        <w:tc>
          <w:tcPr>
            <w:tcW w:w="1136" w:type="pct"/>
            <w:vMerge w:val="restart"/>
            <w:tcBorders>
              <w:tl2br w:val="single" w:sz="4" w:space="0" w:color="auto"/>
            </w:tcBorders>
            <w:shd w:val="clear" w:color="auto" w:fill="auto"/>
            <w:vAlign w:val="center"/>
          </w:tcPr>
          <w:p w:rsidR="0016233E" w:rsidRPr="00C822A8" w:rsidRDefault="0016233E" w:rsidP="0016233E">
            <w:pPr>
              <w:pStyle w:val="afffff5"/>
              <w:snapToGrid w:val="0"/>
              <w:spacing w:beforeLines="50" w:before="120" w:afterLines="50" w:after="120" w:line="240" w:lineRule="auto"/>
              <w:ind w:left="0" w:right="0"/>
              <w:jc w:val="right"/>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极导线</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3864" w:type="pct"/>
            <w:gridSpan w:val="3"/>
            <w:shd w:val="clear" w:color="auto" w:fill="auto"/>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不同海拔合成场强雨天50kV/m、晴天42kV/m控制的最小垂直距离(m)</w:t>
            </w:r>
          </w:p>
        </w:tc>
      </w:tr>
      <w:tr w:rsidR="00311B51" w:rsidRPr="00C822A8" w:rsidTr="0016233E">
        <w:tc>
          <w:tcPr>
            <w:tcW w:w="1136" w:type="pct"/>
            <w:vMerge/>
            <w:tcBorders>
              <w:tl2br w:val="single" w:sz="4" w:space="0" w:color="auto"/>
            </w:tcBorders>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14.6</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15.1</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15.6</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14.4</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14.9</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15.5</w:t>
            </w:r>
          </w:p>
        </w:tc>
      </w:tr>
      <w:tr w:rsidR="00311B51" w:rsidRPr="00C822A8" w:rsidTr="00311B51">
        <w:trPr>
          <w:trHeight w:val="346"/>
        </w:trPr>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13.9</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14.5</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15.0</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13.7</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14.2</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14.8</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w:t>
            </w:r>
            <w:r w:rsidRPr="00C822A8">
              <w:rPr>
                <w:rFonts w:ascii="宋体" w:hAnsi="宋体" w:hint="eastAsia"/>
                <w:sz w:val="18"/>
                <w:szCs w:val="18"/>
              </w:rPr>
              <w:t>.5</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14.0</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14.7</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3.1</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13.8</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14.4</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2.8</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13.4</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14.1</w:t>
            </w:r>
          </w:p>
        </w:tc>
      </w:tr>
      <w:tr w:rsidR="00FA2BE9" w:rsidRPr="00C822A8" w:rsidTr="00311B51">
        <w:tc>
          <w:tcPr>
            <w:tcW w:w="1136" w:type="pct"/>
            <w:shd w:val="clear" w:color="auto" w:fill="auto"/>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12.7</w:t>
            </w:r>
          </w:p>
        </w:tc>
        <w:tc>
          <w:tcPr>
            <w:tcW w:w="1288" w:type="pct"/>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13.4</w:t>
            </w:r>
          </w:p>
        </w:tc>
        <w:tc>
          <w:tcPr>
            <w:tcW w:w="1289" w:type="pct"/>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14.1</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7</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12.4</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13.3</w:t>
            </w:r>
          </w:p>
        </w:tc>
      </w:tr>
    </w:tbl>
    <w:p w:rsidR="00311B51" w:rsidRPr="00C822A8" w:rsidRDefault="00311B51" w:rsidP="00D0780C">
      <w:pPr>
        <w:numPr>
          <w:ilvl w:val="0"/>
          <w:numId w:val="1"/>
        </w:numPr>
        <w:adjustRightInd w:val="0"/>
        <w:snapToGrid w:val="0"/>
        <w:spacing w:line="360" w:lineRule="auto"/>
        <w:ind w:firstLineChars="342" w:firstLine="718"/>
        <w:textAlignment w:val="baseline"/>
        <w:rPr>
          <w:rFonts w:ascii="宋体" w:hAnsi="宋体"/>
          <w:szCs w:val="21"/>
          <w:u w:val="single"/>
        </w:rPr>
      </w:pPr>
    </w:p>
    <w:p w:rsidR="00D0780C" w:rsidRPr="00E006F2" w:rsidRDefault="00D0780C" w:rsidP="00D0780C">
      <w:pPr>
        <w:numPr>
          <w:ilvl w:val="0"/>
          <w:numId w:val="1"/>
        </w:numPr>
        <w:adjustRightInd w:val="0"/>
        <w:snapToGrid w:val="0"/>
        <w:spacing w:line="360" w:lineRule="auto"/>
        <w:ind w:firstLineChars="342" w:firstLine="718"/>
        <w:textAlignment w:val="baseline"/>
        <w:rPr>
          <w:rFonts w:ascii="宋体" w:hAnsi="宋体"/>
          <w:szCs w:val="21"/>
          <w:bdr w:val="single" w:sz="4" w:space="0" w:color="auto"/>
        </w:rPr>
      </w:pPr>
      <w:r w:rsidRPr="00E006F2">
        <w:rPr>
          <w:rFonts w:ascii="宋体" w:hAnsi="宋体" w:hint="eastAsia"/>
          <w:szCs w:val="21"/>
          <w:bdr w:val="single" w:sz="4" w:space="0" w:color="auto"/>
        </w:rPr>
        <w:t>由表63确定，±800kV对接触网塔顶的场强按合成场强雨天50kV/m晴天42kV/m控制，±800kV线路导线至电气化铁路承力索或接触线杆塔顶的垂直距离暂推荐取15m。</w:t>
      </w:r>
    </w:p>
    <w:p w:rsidR="00884AB7" w:rsidRPr="00C822A8" w:rsidRDefault="00884AB7" w:rsidP="00FC3D22">
      <w:pPr>
        <w:numPr>
          <w:ilvl w:val="0"/>
          <w:numId w:val="1"/>
        </w:numPr>
        <w:adjustRightInd w:val="0"/>
        <w:snapToGrid w:val="0"/>
        <w:spacing w:line="360" w:lineRule="auto"/>
        <w:ind w:firstLineChars="342" w:firstLine="718"/>
        <w:textAlignment w:val="baseline"/>
        <w:rPr>
          <w:rFonts w:ascii="宋体" w:hAnsi="宋体"/>
          <w:spacing w:val="-6"/>
          <w:szCs w:val="21"/>
          <w:u w:val="single"/>
        </w:rPr>
      </w:pPr>
      <w:r w:rsidRPr="00C822A8">
        <w:rPr>
          <w:rFonts w:ascii="宋体" w:hAnsi="宋体" w:hint="eastAsia"/>
          <w:szCs w:val="21"/>
          <w:u w:val="single"/>
        </w:rPr>
        <w:t>由表</w:t>
      </w:r>
      <w:r w:rsidR="00634B63" w:rsidRPr="00C822A8">
        <w:rPr>
          <w:rFonts w:ascii="宋体" w:hAnsi="宋体"/>
          <w:color w:val="000000"/>
          <w:szCs w:val="21"/>
          <w:u w:val="single"/>
        </w:rPr>
        <w:t>73</w:t>
      </w:r>
      <w:r w:rsidRPr="00C822A8">
        <w:rPr>
          <w:rFonts w:ascii="宋体" w:hAnsi="宋体" w:hint="eastAsia"/>
          <w:szCs w:val="21"/>
          <w:u w:val="single"/>
        </w:rPr>
        <w:t>，</w:t>
      </w:r>
      <w:r w:rsidR="00634B63" w:rsidRPr="00C822A8">
        <w:rPr>
          <w:rFonts w:ascii="宋体" w:hAnsi="宋体" w:hint="eastAsia"/>
          <w:szCs w:val="21"/>
          <w:u w:val="single"/>
        </w:rPr>
        <w:t>对</w:t>
      </w:r>
      <w:r w:rsidR="00634B63" w:rsidRPr="00C822A8">
        <w:rPr>
          <w:rFonts w:ascii="宋体" w:hAnsi="宋体"/>
          <w:szCs w:val="21"/>
          <w:u w:val="single"/>
        </w:rPr>
        <w:t>计算结果进行取整后，</w:t>
      </w:r>
      <w:r w:rsidRPr="00C822A8">
        <w:rPr>
          <w:rFonts w:ascii="宋体" w:hAnsi="宋体" w:hint="eastAsia"/>
          <w:szCs w:val="21"/>
          <w:u w:val="single"/>
        </w:rPr>
        <w:t>±800kV线路导</w:t>
      </w:r>
      <w:r w:rsidRPr="00C822A8">
        <w:rPr>
          <w:rFonts w:ascii="宋体" w:hAnsi="宋体" w:hint="eastAsia"/>
          <w:spacing w:val="-6"/>
          <w:szCs w:val="21"/>
          <w:u w:val="single"/>
        </w:rPr>
        <w:t>线至电气化铁路承力索或接触线杆塔顶的垂直距离推荐取</w:t>
      </w:r>
      <w:r w:rsidR="00311B51" w:rsidRPr="00C822A8">
        <w:rPr>
          <w:rFonts w:ascii="宋体" w:hAnsi="宋体" w:hint="eastAsia"/>
          <w:spacing w:val="-6"/>
          <w:szCs w:val="21"/>
          <w:u w:val="single"/>
        </w:rPr>
        <w:t>值见</w:t>
      </w:r>
      <w:r w:rsidR="00311B51" w:rsidRPr="00C822A8">
        <w:rPr>
          <w:rFonts w:ascii="宋体" w:hAnsi="宋体"/>
          <w:spacing w:val="-6"/>
          <w:szCs w:val="21"/>
          <w:u w:val="single"/>
        </w:rPr>
        <w:t>表</w:t>
      </w:r>
      <w:r w:rsidR="00634B63" w:rsidRPr="00C822A8">
        <w:rPr>
          <w:rFonts w:ascii="宋体" w:hAnsi="宋体" w:hint="eastAsia"/>
          <w:spacing w:val="-6"/>
          <w:szCs w:val="21"/>
          <w:u w:val="single"/>
        </w:rPr>
        <w:t>7</w:t>
      </w:r>
      <w:r w:rsidR="00634B63" w:rsidRPr="00C822A8">
        <w:rPr>
          <w:rFonts w:ascii="宋体" w:hAnsi="宋体"/>
          <w:spacing w:val="-6"/>
          <w:szCs w:val="21"/>
          <w:u w:val="single"/>
        </w:rPr>
        <w:t>4</w:t>
      </w:r>
      <w:r w:rsidRPr="00C822A8">
        <w:rPr>
          <w:rFonts w:ascii="宋体" w:hAnsi="宋体" w:hint="eastAsia"/>
          <w:spacing w:val="-6"/>
          <w:szCs w:val="21"/>
          <w:u w:val="single"/>
        </w:rPr>
        <w:t>。</w:t>
      </w:r>
    </w:p>
    <w:p w:rsidR="00311B51" w:rsidRPr="00C822A8" w:rsidRDefault="00311B51" w:rsidP="00884AB7">
      <w:pPr>
        <w:adjustRightInd w:val="0"/>
        <w:snapToGrid w:val="0"/>
        <w:spacing w:line="360" w:lineRule="auto"/>
        <w:ind w:leftChars="200" w:left="420" w:firstLineChars="200" w:firstLine="420"/>
        <w:rPr>
          <w:rFonts w:ascii="宋体" w:hAnsi="宋体"/>
          <w:spacing w:val="-6"/>
          <w:szCs w:val="21"/>
          <w:u w:val="single"/>
        </w:rPr>
      </w:pPr>
      <w:r w:rsidRPr="00C822A8">
        <w:rPr>
          <w:rFonts w:ascii="黑体" w:eastAsia="黑体" w:hAnsi="黑体" w:hint="eastAsia"/>
          <w:color w:val="000000"/>
          <w:szCs w:val="21"/>
          <w:u w:val="single"/>
        </w:rPr>
        <w:t>表</w:t>
      </w:r>
      <w:r w:rsidR="00634B63" w:rsidRPr="00C822A8">
        <w:rPr>
          <w:rFonts w:ascii="黑体" w:eastAsia="黑体" w:hAnsi="黑体" w:hint="eastAsia"/>
          <w:color w:val="000000"/>
          <w:szCs w:val="21"/>
          <w:u w:val="single"/>
        </w:rPr>
        <w:t>7</w:t>
      </w:r>
      <w:r w:rsidR="00634B63" w:rsidRPr="00C822A8">
        <w:rPr>
          <w:rFonts w:ascii="黑体" w:eastAsia="黑体" w:hAnsi="黑体"/>
          <w:color w:val="000000"/>
          <w:szCs w:val="21"/>
          <w:u w:val="single"/>
        </w:rPr>
        <w:t>4</w:t>
      </w:r>
      <w:r w:rsidR="00634B63" w:rsidRPr="00C822A8">
        <w:rPr>
          <w:rFonts w:ascii="黑体" w:eastAsia="黑体" w:hAnsi="黑体" w:hint="eastAsia"/>
          <w:color w:val="000000"/>
          <w:szCs w:val="21"/>
          <w:u w:val="single"/>
        </w:rPr>
        <w:t xml:space="preserve"> </w:t>
      </w:r>
      <w:r w:rsidRPr="00C822A8">
        <w:rPr>
          <w:rFonts w:ascii="黑体" w:eastAsia="黑体" w:hAnsi="黑体" w:hint="eastAsia"/>
          <w:color w:val="000000"/>
          <w:szCs w:val="21"/>
          <w:u w:val="single"/>
        </w:rPr>
        <w:t>±800</w:t>
      </w:r>
      <w:r w:rsidRPr="00C822A8">
        <w:rPr>
          <w:rFonts w:ascii="黑体" w:eastAsia="黑体" w:hAnsi="黑体"/>
          <w:color w:val="000000"/>
          <w:szCs w:val="21"/>
          <w:u w:val="single"/>
        </w:rPr>
        <w:t>kV线路</w:t>
      </w:r>
      <w:r w:rsidR="00F337E4" w:rsidRPr="00C822A8">
        <w:rPr>
          <w:rFonts w:ascii="黑体" w:eastAsia="黑体" w:hAnsi="黑体" w:hint="eastAsia"/>
          <w:color w:val="000000"/>
          <w:szCs w:val="21"/>
          <w:u w:val="single"/>
        </w:rPr>
        <w:t>至电气化铁路承力索或接触线杆塔顶</w:t>
      </w:r>
      <w:r w:rsidRPr="00C822A8">
        <w:rPr>
          <w:rFonts w:ascii="黑体" w:eastAsia="黑体" w:hAnsi="黑体"/>
          <w:color w:val="000000"/>
          <w:szCs w:val="21"/>
          <w:u w:val="single"/>
        </w:rPr>
        <w:t>的最小垂直距离（</w:t>
      </w:r>
      <w:r w:rsidRPr="00C822A8">
        <w:rPr>
          <w:rFonts w:ascii="黑体" w:eastAsia="黑体" w:hAnsi="黑体" w:hint="eastAsia"/>
          <w:color w:val="000000"/>
          <w:szCs w:val="21"/>
          <w:u w:val="single"/>
        </w:rPr>
        <w:t>m</w:t>
      </w:r>
      <w:r w:rsidRPr="00C822A8">
        <w:rPr>
          <w:rFonts w:ascii="黑体" w:eastAsia="黑体" w:hAnsi="黑体"/>
          <w:color w:val="000000"/>
          <w:szCs w:val="21"/>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16233E" w:rsidRPr="00C822A8" w:rsidTr="0016233E">
        <w:tc>
          <w:tcPr>
            <w:tcW w:w="1136" w:type="pct"/>
            <w:tcBorders>
              <w:tl2br w:val="single" w:sz="4" w:space="0" w:color="auto"/>
            </w:tcBorders>
            <w:shd w:val="clear" w:color="auto" w:fill="auto"/>
            <w:vAlign w:val="center"/>
          </w:tcPr>
          <w:p w:rsidR="0016233E" w:rsidRPr="00C822A8" w:rsidRDefault="0016233E" w:rsidP="0016233E">
            <w:pPr>
              <w:pStyle w:val="afffff5"/>
              <w:snapToGrid w:val="0"/>
              <w:spacing w:beforeLines="50" w:before="120" w:afterLines="50" w:after="120" w:line="240" w:lineRule="auto"/>
              <w:ind w:left="0" w:right="0"/>
              <w:jc w:val="right"/>
              <w:rPr>
                <w:rFonts w:ascii="宋体" w:hAnsi="宋体"/>
                <w:sz w:val="18"/>
                <w:szCs w:val="18"/>
              </w:rPr>
            </w:pPr>
            <w:r w:rsidRPr="00C822A8">
              <w:rPr>
                <w:rFonts w:ascii="宋体" w:hAnsi="宋体" w:hint="eastAsia"/>
                <w:sz w:val="18"/>
                <w:szCs w:val="18"/>
              </w:rPr>
              <w:lastRenderedPageBreak/>
              <w:t>海拔</w:t>
            </w:r>
            <w:r w:rsidRPr="00C822A8">
              <w:rPr>
                <w:rFonts w:ascii="宋体" w:hAnsi="宋体"/>
                <w:sz w:val="18"/>
                <w:szCs w:val="18"/>
              </w:rPr>
              <w:t>高度</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极导线</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1287" w:type="pct"/>
            <w:shd w:val="clear" w:color="auto" w:fill="auto"/>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15.0</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15.5</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6.0</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14.5</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15.0</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15.5</w:t>
            </w:r>
          </w:p>
        </w:tc>
      </w:tr>
      <w:tr w:rsidR="00311B51" w:rsidRPr="00C822A8" w:rsidTr="00311B51">
        <w:trPr>
          <w:trHeight w:val="346"/>
        </w:trPr>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14.0</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14.5</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15.0</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14.0</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w:t>
            </w:r>
            <w:r w:rsidRPr="00C822A8">
              <w:rPr>
                <w:rFonts w:ascii="宋体" w:hAnsi="宋体"/>
                <w:sz w:val="18"/>
                <w:szCs w:val="18"/>
              </w:rPr>
              <w:t>5</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5.0</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w:t>
            </w:r>
            <w:r w:rsidRPr="00C822A8">
              <w:rPr>
                <w:rFonts w:ascii="宋体" w:hAnsi="宋体" w:hint="eastAsia"/>
                <w:sz w:val="18"/>
                <w:szCs w:val="18"/>
              </w:rPr>
              <w:t>.5</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14.0</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5.0</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3.5</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4.0</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w:t>
            </w:r>
            <w:r w:rsidRPr="00C822A8">
              <w:rPr>
                <w:rFonts w:ascii="宋体" w:hAnsi="宋体"/>
                <w:sz w:val="18"/>
                <w:szCs w:val="18"/>
              </w:rPr>
              <w:t>5</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3.0</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13.</w:t>
            </w:r>
            <w:r w:rsidRPr="00C822A8">
              <w:rPr>
                <w:rFonts w:ascii="宋体" w:hAnsi="宋体"/>
                <w:sz w:val="18"/>
                <w:szCs w:val="18"/>
              </w:rPr>
              <w:t>5</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w:t>
            </w:r>
            <w:r w:rsidRPr="00C822A8">
              <w:rPr>
                <w:rFonts w:ascii="宋体" w:hAnsi="宋体"/>
                <w:sz w:val="18"/>
                <w:szCs w:val="18"/>
              </w:rPr>
              <w:t>5</w:t>
            </w:r>
          </w:p>
        </w:tc>
      </w:tr>
      <w:tr w:rsidR="00FA2BE9" w:rsidRPr="00C822A8" w:rsidTr="00311B51">
        <w:tc>
          <w:tcPr>
            <w:tcW w:w="1136" w:type="pct"/>
            <w:shd w:val="clear" w:color="auto" w:fill="auto"/>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13.0</w:t>
            </w:r>
          </w:p>
        </w:tc>
        <w:tc>
          <w:tcPr>
            <w:tcW w:w="1288" w:type="pct"/>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13.5</w:t>
            </w:r>
          </w:p>
        </w:tc>
        <w:tc>
          <w:tcPr>
            <w:tcW w:w="1289" w:type="pct"/>
            <w:vAlign w:val="center"/>
          </w:tcPr>
          <w:p w:rsidR="00FA2BE9" w:rsidRPr="00C822A8" w:rsidRDefault="00FA2BE9"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14.5</w:t>
            </w:r>
          </w:p>
        </w:tc>
      </w:tr>
      <w:tr w:rsidR="00311B51" w:rsidRPr="00C822A8" w:rsidTr="00311B51">
        <w:tc>
          <w:tcPr>
            <w:tcW w:w="1136" w:type="pct"/>
            <w:shd w:val="clear" w:color="auto" w:fill="auto"/>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311B51" w:rsidRPr="00C822A8" w:rsidRDefault="00311B51" w:rsidP="00435D2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2.</w:t>
            </w:r>
            <w:r w:rsidR="00435D2B" w:rsidRPr="00C822A8">
              <w:rPr>
                <w:rFonts w:ascii="宋体" w:hAnsi="宋体"/>
                <w:sz w:val="18"/>
                <w:szCs w:val="18"/>
              </w:rPr>
              <w:t>5</w:t>
            </w:r>
          </w:p>
        </w:tc>
        <w:tc>
          <w:tcPr>
            <w:tcW w:w="1288"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12.</w:t>
            </w:r>
            <w:r w:rsidRPr="00C822A8">
              <w:rPr>
                <w:rFonts w:ascii="宋体" w:hAnsi="宋体"/>
                <w:sz w:val="18"/>
                <w:szCs w:val="18"/>
              </w:rPr>
              <w:t>5</w:t>
            </w:r>
          </w:p>
        </w:tc>
        <w:tc>
          <w:tcPr>
            <w:tcW w:w="1289" w:type="pct"/>
            <w:vAlign w:val="center"/>
          </w:tcPr>
          <w:p w:rsidR="00311B51" w:rsidRPr="00C822A8" w:rsidRDefault="00311B51" w:rsidP="00311B51">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13.</w:t>
            </w:r>
            <w:r w:rsidRPr="00C822A8">
              <w:rPr>
                <w:rFonts w:ascii="宋体" w:hAnsi="宋体"/>
                <w:sz w:val="18"/>
                <w:szCs w:val="18"/>
              </w:rPr>
              <w:t>5</w:t>
            </w:r>
          </w:p>
        </w:tc>
      </w:tr>
    </w:tbl>
    <w:p w:rsidR="00311B51" w:rsidRPr="00C822A8" w:rsidRDefault="00311B51" w:rsidP="00884AB7">
      <w:pPr>
        <w:adjustRightInd w:val="0"/>
        <w:snapToGrid w:val="0"/>
        <w:spacing w:line="360" w:lineRule="auto"/>
        <w:ind w:leftChars="200" w:left="420" w:firstLineChars="200" w:firstLine="396"/>
        <w:rPr>
          <w:rFonts w:ascii="宋体" w:hAnsi="宋体"/>
          <w:spacing w:val="-6"/>
          <w:szCs w:val="21"/>
        </w:rPr>
      </w:pPr>
    </w:p>
    <w:p w:rsidR="00884AB7" w:rsidRPr="00C822A8" w:rsidRDefault="00884AB7" w:rsidP="00311835">
      <w:pPr>
        <w:numPr>
          <w:ilvl w:val="0"/>
          <w:numId w:val="1"/>
        </w:numPr>
        <w:adjustRightInd w:val="0"/>
        <w:snapToGrid w:val="0"/>
        <w:spacing w:line="360" w:lineRule="auto"/>
        <w:ind w:firstLineChars="342" w:firstLine="718"/>
        <w:textAlignment w:val="baseline"/>
        <w:rPr>
          <w:rFonts w:ascii="宋体" w:hAnsi="宋体"/>
          <w:color w:val="000000"/>
          <w:szCs w:val="21"/>
        </w:rPr>
      </w:pPr>
      <w:bookmarkStart w:id="29" w:name="_Toc166968408"/>
      <w:r w:rsidRPr="00C822A8">
        <w:rPr>
          <w:rFonts w:ascii="宋体" w:hAnsi="宋体" w:hint="eastAsia"/>
          <w:bCs/>
          <w:snapToGrid w:val="0"/>
          <w:szCs w:val="21"/>
        </w:rPr>
        <w:t>3）交叉铁路的最小水平距离</w:t>
      </w:r>
      <w:bookmarkEnd w:id="29"/>
      <w:r w:rsidR="004669B5" w:rsidRPr="00C822A8">
        <w:rPr>
          <w:rFonts w:ascii="宋体" w:hAnsi="宋体" w:hint="eastAsia"/>
          <w:bCs/>
          <w:snapToGrid w:val="0"/>
          <w:szCs w:val="21"/>
        </w:rPr>
        <w:t>。</w:t>
      </w:r>
      <w:r w:rsidRPr="00C822A8">
        <w:rPr>
          <w:rFonts w:ascii="宋体" w:hAnsi="宋体" w:hint="eastAsia"/>
          <w:color w:val="000000"/>
          <w:szCs w:val="21"/>
        </w:rPr>
        <w:t>交叉铁路时，铁塔基础外缘至轨道中心的最小水平距离现规程各级电压均为30m，±800kV特高压直流线路因电压等级较高，为提高安全运行可靠性建议最小水平距离提高到40</w:t>
      </w:r>
      <w:r w:rsidR="004669B5" w:rsidRPr="00C822A8">
        <w:rPr>
          <w:rFonts w:ascii="宋体" w:hAnsi="宋体" w:hint="eastAsia"/>
          <w:color w:val="000000"/>
          <w:szCs w:val="21"/>
        </w:rPr>
        <w:t>m</w:t>
      </w:r>
      <w:r w:rsidR="004669B5" w:rsidRPr="00C822A8">
        <w:rPr>
          <w:rFonts w:ascii="宋体" w:hAnsi="宋体"/>
          <w:color w:val="000000"/>
          <w:szCs w:val="21"/>
        </w:rPr>
        <w:t>，</w:t>
      </w:r>
      <w:r w:rsidRPr="00C822A8">
        <w:rPr>
          <w:rFonts w:ascii="宋体" w:hAnsi="宋体" w:hint="eastAsia"/>
          <w:color w:val="000000"/>
          <w:szCs w:val="21"/>
        </w:rPr>
        <w:t>或按协议要求取值。</w:t>
      </w:r>
    </w:p>
    <w:p w:rsidR="00D0780C" w:rsidRPr="00C822A8" w:rsidRDefault="00884AB7" w:rsidP="00884AB7">
      <w:pPr>
        <w:adjustRightInd w:val="0"/>
        <w:snapToGrid w:val="0"/>
        <w:spacing w:line="360" w:lineRule="auto"/>
        <w:ind w:firstLineChars="200" w:firstLine="420"/>
        <w:rPr>
          <w:rFonts w:ascii="宋体" w:hAnsi="宋体"/>
          <w:color w:val="000000"/>
          <w:szCs w:val="21"/>
        </w:rPr>
      </w:pPr>
      <w:r w:rsidRPr="00C822A8">
        <w:rPr>
          <w:rFonts w:ascii="宋体" w:hAnsi="宋体" w:hint="eastAsia"/>
          <w:color w:val="000000"/>
          <w:szCs w:val="21"/>
        </w:rPr>
        <w:t>铁道部铁建设函</w:t>
      </w:r>
      <w:r w:rsidR="0016233E" w:rsidRPr="00C822A8">
        <w:rPr>
          <w:rFonts w:ascii="宋体" w:hAnsi="宋体" w:hint="eastAsia"/>
          <w:color w:val="000000"/>
          <w:szCs w:val="21"/>
        </w:rPr>
        <w:t>〔20</w:t>
      </w:r>
      <w:r w:rsidR="0016233E" w:rsidRPr="00C822A8">
        <w:rPr>
          <w:rFonts w:ascii="宋体" w:hAnsi="宋体"/>
          <w:color w:val="000000"/>
          <w:szCs w:val="21"/>
        </w:rPr>
        <w:t>09</w:t>
      </w:r>
      <w:r w:rsidR="0016233E" w:rsidRPr="00C822A8">
        <w:rPr>
          <w:rFonts w:ascii="宋体" w:hAnsi="宋体" w:hint="eastAsia"/>
          <w:color w:val="000000"/>
          <w:szCs w:val="21"/>
        </w:rPr>
        <w:t>〕</w:t>
      </w:r>
      <w:r w:rsidRPr="00C822A8">
        <w:rPr>
          <w:rFonts w:ascii="宋体" w:hAnsi="宋体" w:hint="eastAsia"/>
          <w:color w:val="000000"/>
          <w:szCs w:val="21"/>
        </w:rPr>
        <w:t>327号文规定，线路交叉跨越铁路时，杆塔外缘至轨道中心水平距离不小于塔高加3.1</w:t>
      </w:r>
      <w:r w:rsidR="004669B5" w:rsidRPr="00C822A8">
        <w:rPr>
          <w:rFonts w:ascii="宋体" w:hAnsi="宋体" w:hint="eastAsia"/>
          <w:color w:val="000000"/>
          <w:szCs w:val="21"/>
        </w:rPr>
        <w:t>m</w:t>
      </w:r>
      <w:r w:rsidR="00A47EC3" w:rsidRPr="00C822A8">
        <w:rPr>
          <w:rFonts w:ascii="宋体" w:hAnsi="宋体" w:hint="eastAsia"/>
          <w:color w:val="000000"/>
          <w:szCs w:val="21"/>
        </w:rPr>
        <w:t>。当无法满足此要求</w:t>
      </w:r>
      <w:r w:rsidRPr="00C822A8">
        <w:rPr>
          <w:rFonts w:ascii="宋体" w:hAnsi="宋体" w:hint="eastAsia"/>
          <w:color w:val="000000"/>
          <w:szCs w:val="21"/>
        </w:rPr>
        <w:t>时</w:t>
      </w:r>
      <w:r w:rsidR="00D0780C" w:rsidRPr="00C822A8">
        <w:rPr>
          <w:rFonts w:ascii="宋体" w:hAnsi="宋体" w:hint="eastAsia"/>
          <w:color w:val="000000"/>
          <w:szCs w:val="21"/>
          <w:u w:val="single"/>
        </w:rPr>
        <w:t>（如跨越处地形受限、大跨越杆塔较高等）</w:t>
      </w:r>
      <w:r w:rsidRPr="00C822A8">
        <w:rPr>
          <w:rFonts w:ascii="宋体" w:hAnsi="宋体" w:hint="eastAsia"/>
          <w:color w:val="000000"/>
          <w:szCs w:val="21"/>
        </w:rPr>
        <w:t>，可适当减小距离，但交流1000kV和直流±800kV特高压线路不得小于40</w:t>
      </w:r>
      <w:r w:rsidR="004669B5" w:rsidRPr="00C822A8">
        <w:rPr>
          <w:rFonts w:ascii="宋体" w:hAnsi="宋体" w:hint="eastAsia"/>
          <w:color w:val="000000"/>
          <w:szCs w:val="21"/>
        </w:rPr>
        <w:t>m</w:t>
      </w:r>
      <w:r w:rsidRPr="00C822A8">
        <w:rPr>
          <w:rFonts w:ascii="宋体" w:hAnsi="宋体" w:hint="eastAsia"/>
          <w:color w:val="000000"/>
          <w:szCs w:val="21"/>
        </w:rPr>
        <w:t>。</w:t>
      </w:r>
    </w:p>
    <w:p w:rsidR="00884AB7" w:rsidRPr="00C822A8" w:rsidRDefault="00884AB7" w:rsidP="00311835">
      <w:pPr>
        <w:numPr>
          <w:ilvl w:val="0"/>
          <w:numId w:val="1"/>
        </w:numPr>
        <w:adjustRightInd w:val="0"/>
        <w:snapToGrid w:val="0"/>
        <w:spacing w:line="360" w:lineRule="auto"/>
        <w:ind w:firstLineChars="342" w:firstLine="718"/>
        <w:textAlignment w:val="baseline"/>
        <w:rPr>
          <w:rFonts w:ascii="宋体" w:hAnsi="宋体"/>
          <w:szCs w:val="21"/>
        </w:rPr>
      </w:pPr>
      <w:bookmarkStart w:id="30" w:name="_Toc166968409"/>
      <w:r w:rsidRPr="00C822A8">
        <w:rPr>
          <w:rFonts w:ascii="宋体" w:hAnsi="宋体" w:hint="eastAsia"/>
          <w:bCs/>
          <w:snapToGrid w:val="0"/>
          <w:szCs w:val="21"/>
        </w:rPr>
        <w:t>4）与铁路平行的水平距离</w:t>
      </w:r>
      <w:bookmarkEnd w:id="30"/>
      <w:r w:rsidR="004669B5" w:rsidRPr="00C822A8">
        <w:rPr>
          <w:rFonts w:ascii="宋体" w:hAnsi="宋体" w:hint="eastAsia"/>
          <w:bCs/>
          <w:snapToGrid w:val="0"/>
          <w:szCs w:val="21"/>
        </w:rPr>
        <w:t>。</w:t>
      </w:r>
      <w:bookmarkStart w:id="31" w:name="_Toc107396634"/>
      <w:r w:rsidRPr="00C822A8">
        <w:rPr>
          <w:rFonts w:ascii="宋体" w:hAnsi="宋体" w:hint="eastAsia"/>
          <w:color w:val="000000"/>
          <w:szCs w:val="21"/>
        </w:rPr>
        <w:t>铁道部铁建设函</w:t>
      </w:r>
      <w:r w:rsidR="0016233E" w:rsidRPr="00C822A8">
        <w:rPr>
          <w:rFonts w:ascii="宋体" w:hAnsi="宋体" w:hint="eastAsia"/>
          <w:color w:val="000000"/>
          <w:szCs w:val="21"/>
        </w:rPr>
        <w:t>〔20</w:t>
      </w:r>
      <w:r w:rsidR="0016233E" w:rsidRPr="00C822A8">
        <w:rPr>
          <w:rFonts w:ascii="宋体" w:hAnsi="宋体"/>
          <w:color w:val="000000"/>
          <w:szCs w:val="21"/>
        </w:rPr>
        <w:t>09</w:t>
      </w:r>
      <w:r w:rsidR="0016233E" w:rsidRPr="00C822A8">
        <w:rPr>
          <w:rFonts w:ascii="宋体" w:hAnsi="宋体" w:hint="eastAsia"/>
          <w:color w:val="000000"/>
          <w:szCs w:val="21"/>
        </w:rPr>
        <w:t>〕</w:t>
      </w:r>
      <w:r w:rsidRPr="00C822A8">
        <w:rPr>
          <w:rFonts w:ascii="宋体" w:hAnsi="宋体" w:hint="eastAsia"/>
          <w:color w:val="000000"/>
          <w:szCs w:val="21"/>
        </w:rPr>
        <w:t>327号文规定，</w:t>
      </w:r>
      <w:r w:rsidRPr="00C822A8">
        <w:rPr>
          <w:rFonts w:ascii="宋体" w:hAnsi="宋体" w:hint="eastAsia"/>
          <w:szCs w:val="21"/>
        </w:rPr>
        <w:t>线路与铁路平行接近时，杆塔外缘至轨道中心的水平距离不小于塔高加3.1</w:t>
      </w:r>
      <w:r w:rsidR="004669B5" w:rsidRPr="00C822A8">
        <w:rPr>
          <w:rFonts w:ascii="宋体" w:hAnsi="宋体" w:hint="eastAsia"/>
          <w:szCs w:val="21"/>
        </w:rPr>
        <w:t>m</w:t>
      </w:r>
      <w:r w:rsidRPr="00C822A8">
        <w:rPr>
          <w:rFonts w:ascii="宋体" w:hAnsi="宋体" w:hint="eastAsia"/>
          <w:szCs w:val="21"/>
        </w:rPr>
        <w:t>，困难时协商确定。</w:t>
      </w:r>
    </w:p>
    <w:p w:rsidR="00884AB7" w:rsidRPr="00C822A8" w:rsidRDefault="00884AB7" w:rsidP="00884AB7">
      <w:pPr>
        <w:adjustRightInd w:val="0"/>
        <w:snapToGrid w:val="0"/>
        <w:spacing w:line="360" w:lineRule="auto"/>
        <w:ind w:firstLine="420"/>
        <w:rPr>
          <w:rFonts w:ascii="宋体" w:hAnsi="宋体"/>
          <w:szCs w:val="21"/>
        </w:rPr>
      </w:pPr>
      <w:r w:rsidRPr="00C822A8">
        <w:rPr>
          <w:rFonts w:ascii="宋体" w:hAnsi="宋体" w:hint="eastAsia"/>
          <w:szCs w:val="21"/>
        </w:rPr>
        <w:t>在路径受限制地段，要控制±800kV特高压直流线路与铁路的平行距离和长度，并对每一交叉段和接近段进行验算，以确定对铁路通信、信号和闭锁装置的干扰和危险影响。对电气化铁路，要降低在铁路接触网的导线和承力索上所感应的电压。在导线最大风偏情况下，架空线路的边导线至接触网导线的距离大于45m，至非电气化铁路建筑物的距离大于15m。</w:t>
      </w:r>
    </w:p>
    <w:p w:rsidR="00884AB7" w:rsidRPr="00C822A8" w:rsidRDefault="00884AB7" w:rsidP="004669B5">
      <w:pPr>
        <w:adjustRightInd w:val="0"/>
        <w:snapToGrid w:val="0"/>
        <w:spacing w:line="360" w:lineRule="auto"/>
        <w:ind w:firstLine="720"/>
        <w:rPr>
          <w:rFonts w:ascii="宋体" w:hAnsi="宋体"/>
          <w:szCs w:val="21"/>
        </w:rPr>
      </w:pPr>
      <w:r w:rsidRPr="00C822A8">
        <w:rPr>
          <w:rFonts w:ascii="宋体" w:hAnsi="宋体" w:hint="eastAsia"/>
          <w:szCs w:val="21"/>
        </w:rPr>
        <w:t>5) 铁路其它规定</w:t>
      </w:r>
      <w:r w:rsidR="004669B5" w:rsidRPr="00C822A8">
        <w:rPr>
          <w:rFonts w:ascii="宋体" w:hAnsi="宋体" w:hint="eastAsia"/>
          <w:szCs w:val="21"/>
        </w:rPr>
        <w:t>。</w:t>
      </w:r>
      <w:r w:rsidRPr="00C822A8">
        <w:rPr>
          <w:rFonts w:ascii="宋体" w:hAnsi="宋体" w:hint="eastAsia"/>
          <w:color w:val="000000"/>
          <w:szCs w:val="21"/>
        </w:rPr>
        <w:t>铁道部铁建设函</w:t>
      </w:r>
      <w:r w:rsidR="0016233E" w:rsidRPr="00C822A8">
        <w:rPr>
          <w:rFonts w:ascii="宋体" w:hAnsi="宋体" w:hint="eastAsia"/>
          <w:color w:val="000000"/>
          <w:szCs w:val="21"/>
        </w:rPr>
        <w:t>〔20</w:t>
      </w:r>
      <w:r w:rsidR="0016233E" w:rsidRPr="00C822A8">
        <w:rPr>
          <w:rFonts w:ascii="宋体" w:hAnsi="宋体"/>
          <w:color w:val="000000"/>
          <w:szCs w:val="21"/>
        </w:rPr>
        <w:t>09</w:t>
      </w:r>
      <w:r w:rsidR="0016233E" w:rsidRPr="00C822A8">
        <w:rPr>
          <w:rFonts w:ascii="宋体" w:hAnsi="宋体" w:hint="eastAsia"/>
          <w:color w:val="000000"/>
          <w:szCs w:val="21"/>
        </w:rPr>
        <w:t>〕</w:t>
      </w:r>
      <w:r w:rsidRPr="00C822A8">
        <w:rPr>
          <w:rFonts w:ascii="宋体" w:hAnsi="宋体" w:hint="eastAsia"/>
          <w:color w:val="000000"/>
          <w:szCs w:val="21"/>
        </w:rPr>
        <w:t>327号文规定，</w:t>
      </w:r>
      <w:r w:rsidRPr="00C822A8">
        <w:rPr>
          <w:rFonts w:ascii="宋体" w:hAnsi="宋体" w:hint="eastAsia"/>
          <w:szCs w:val="21"/>
        </w:rPr>
        <w:t>特高压输电线路跨越铁路处采取的加强措施</w:t>
      </w:r>
      <w:r w:rsidR="004669B5" w:rsidRPr="00C822A8">
        <w:rPr>
          <w:rFonts w:ascii="宋体" w:hAnsi="宋体" w:hint="eastAsia"/>
          <w:szCs w:val="21"/>
        </w:rPr>
        <w:t>有</w:t>
      </w:r>
      <w:r w:rsidR="004669B5" w:rsidRPr="00C822A8">
        <w:rPr>
          <w:rFonts w:ascii="宋体" w:hAnsi="宋体"/>
          <w:szCs w:val="21"/>
        </w:rPr>
        <w:t>：</w:t>
      </w:r>
    </w:p>
    <w:p w:rsidR="00884AB7" w:rsidRPr="00C822A8" w:rsidRDefault="004669B5" w:rsidP="00884AB7">
      <w:pPr>
        <w:adjustRightInd w:val="0"/>
        <w:snapToGrid w:val="0"/>
        <w:spacing w:line="360" w:lineRule="auto"/>
        <w:ind w:firstLine="405"/>
        <w:rPr>
          <w:rFonts w:ascii="宋体" w:hAnsi="宋体"/>
          <w:szCs w:val="21"/>
        </w:rPr>
      </w:pPr>
      <w:r w:rsidRPr="00C822A8">
        <w:rPr>
          <w:rFonts w:ascii="宋体" w:hAnsi="宋体"/>
          <w:szCs w:val="21"/>
        </w:rPr>
        <w:t>①</w:t>
      </w:r>
      <w:r w:rsidR="00884AB7" w:rsidRPr="00C822A8">
        <w:rPr>
          <w:rFonts w:ascii="宋体" w:hAnsi="宋体" w:hint="eastAsia"/>
          <w:szCs w:val="21"/>
        </w:rPr>
        <w:t>基本风速、基本覆冰重现期按100年一遇设计。</w:t>
      </w:r>
    </w:p>
    <w:p w:rsidR="00884AB7" w:rsidRPr="00C822A8" w:rsidRDefault="004669B5" w:rsidP="00884AB7">
      <w:pPr>
        <w:adjustRightInd w:val="0"/>
        <w:snapToGrid w:val="0"/>
        <w:spacing w:line="360" w:lineRule="auto"/>
        <w:ind w:firstLine="405"/>
        <w:rPr>
          <w:rFonts w:ascii="宋体" w:hAnsi="宋体"/>
          <w:szCs w:val="21"/>
        </w:rPr>
      </w:pPr>
      <w:r w:rsidRPr="00C822A8">
        <w:rPr>
          <w:rFonts w:ascii="宋体" w:hAnsi="宋体" w:hint="eastAsia"/>
          <w:szCs w:val="21"/>
        </w:rPr>
        <w:t>②</w:t>
      </w:r>
      <w:r w:rsidR="00884AB7" w:rsidRPr="00C822A8">
        <w:rPr>
          <w:rFonts w:ascii="宋体" w:hAnsi="宋体" w:hint="eastAsia"/>
          <w:szCs w:val="21"/>
        </w:rPr>
        <w:t>杆塔结构重要性系数取1.1。</w:t>
      </w:r>
    </w:p>
    <w:p w:rsidR="00884AB7" w:rsidRPr="00C822A8" w:rsidRDefault="004669B5" w:rsidP="00884AB7">
      <w:pPr>
        <w:adjustRightInd w:val="0"/>
        <w:snapToGrid w:val="0"/>
        <w:spacing w:line="360" w:lineRule="auto"/>
        <w:ind w:firstLine="405"/>
        <w:rPr>
          <w:rFonts w:ascii="宋体" w:hAnsi="宋体"/>
          <w:szCs w:val="21"/>
        </w:rPr>
      </w:pPr>
      <w:r w:rsidRPr="00C822A8">
        <w:rPr>
          <w:rFonts w:ascii="宋体" w:hAnsi="宋体" w:hint="eastAsia"/>
          <w:szCs w:val="21"/>
        </w:rPr>
        <w:t>③</w:t>
      </w:r>
      <w:r w:rsidR="00884AB7" w:rsidRPr="00C822A8">
        <w:rPr>
          <w:rFonts w:ascii="宋体" w:hAnsi="宋体" w:hint="eastAsia"/>
          <w:szCs w:val="21"/>
        </w:rPr>
        <w:t>跨越铁路时采用独立耐张段，跨越档导线、地线不得设有任何接头。</w:t>
      </w:r>
    </w:p>
    <w:p w:rsidR="00884AB7" w:rsidRPr="00C822A8" w:rsidRDefault="004669B5" w:rsidP="00884AB7">
      <w:pPr>
        <w:adjustRightInd w:val="0"/>
        <w:snapToGrid w:val="0"/>
        <w:spacing w:line="360" w:lineRule="auto"/>
        <w:ind w:firstLine="405"/>
        <w:rPr>
          <w:rFonts w:ascii="宋体" w:hAnsi="宋体"/>
          <w:szCs w:val="21"/>
        </w:rPr>
      </w:pPr>
      <w:r w:rsidRPr="00C822A8">
        <w:rPr>
          <w:rFonts w:ascii="宋体" w:hAnsi="宋体" w:hint="eastAsia"/>
          <w:szCs w:val="21"/>
        </w:rPr>
        <w:t>④</w:t>
      </w:r>
      <w:r w:rsidR="00884AB7" w:rsidRPr="00C822A8">
        <w:rPr>
          <w:rFonts w:ascii="宋体" w:hAnsi="宋体" w:hint="eastAsia"/>
          <w:szCs w:val="21"/>
        </w:rPr>
        <w:t>一般情况下，不在铁路车站出站信号机以内跨越</w:t>
      </w:r>
      <w:r w:rsidR="00884AB7" w:rsidRPr="00C822A8">
        <w:rPr>
          <w:rFonts w:ascii="宋体" w:hAnsi="宋体" w:hint="eastAsia"/>
          <w:color w:val="000000"/>
          <w:szCs w:val="21"/>
        </w:rPr>
        <w:t>；当跨越拟建铁路桥梁地段，考虑铁路架桥机施工情况，不小于24</w:t>
      </w:r>
      <w:r w:rsidRPr="00C822A8">
        <w:rPr>
          <w:rFonts w:ascii="宋体" w:hAnsi="宋体" w:hint="eastAsia"/>
          <w:color w:val="000000"/>
          <w:szCs w:val="21"/>
        </w:rPr>
        <w:t>m</w:t>
      </w:r>
      <w:r w:rsidR="00884AB7" w:rsidRPr="00C822A8">
        <w:rPr>
          <w:rFonts w:ascii="宋体" w:hAnsi="宋体" w:hint="eastAsia"/>
          <w:szCs w:val="21"/>
        </w:rPr>
        <w:t>。</w:t>
      </w:r>
    </w:p>
    <w:p w:rsidR="00884AB7" w:rsidRPr="00C822A8" w:rsidRDefault="004669B5" w:rsidP="00884AB7">
      <w:pPr>
        <w:adjustRightInd w:val="0"/>
        <w:snapToGrid w:val="0"/>
        <w:spacing w:line="360" w:lineRule="auto"/>
        <w:ind w:firstLine="405"/>
        <w:rPr>
          <w:rFonts w:ascii="宋体" w:hAnsi="宋体"/>
          <w:szCs w:val="21"/>
        </w:rPr>
      </w:pPr>
      <w:r w:rsidRPr="00C822A8">
        <w:rPr>
          <w:rFonts w:ascii="宋体" w:hAnsi="宋体" w:hint="eastAsia"/>
          <w:szCs w:val="21"/>
        </w:rPr>
        <w:lastRenderedPageBreak/>
        <w:t>⑤</w:t>
      </w:r>
      <w:r w:rsidR="00884AB7" w:rsidRPr="00C822A8">
        <w:rPr>
          <w:rFonts w:ascii="宋体" w:hAnsi="宋体" w:hint="eastAsia"/>
          <w:szCs w:val="21"/>
        </w:rPr>
        <w:t>跨越时，交叉角不小于45°。困难情况下双方协商确定，但不得小于30°。</w:t>
      </w:r>
    </w:p>
    <w:p w:rsidR="00884AB7" w:rsidRPr="00C822A8" w:rsidRDefault="004669B5" w:rsidP="00884AB7">
      <w:pPr>
        <w:adjustRightInd w:val="0"/>
        <w:snapToGrid w:val="0"/>
        <w:spacing w:line="360" w:lineRule="auto"/>
        <w:ind w:firstLine="405"/>
        <w:rPr>
          <w:rFonts w:ascii="宋体" w:hAnsi="宋体"/>
          <w:szCs w:val="21"/>
        </w:rPr>
      </w:pPr>
      <w:r w:rsidRPr="00C822A8">
        <w:rPr>
          <w:rFonts w:ascii="宋体" w:hAnsi="宋体" w:hint="eastAsia"/>
          <w:szCs w:val="21"/>
        </w:rPr>
        <w:t>⑥</w:t>
      </w:r>
      <w:r w:rsidR="00884AB7" w:rsidRPr="00C822A8">
        <w:rPr>
          <w:rFonts w:ascii="宋体" w:hAnsi="宋体" w:hint="eastAsia"/>
          <w:szCs w:val="21"/>
        </w:rPr>
        <w:t>为提高特高压线路的抗冰能力，跨越段需因地制宜，实行差异化设计。覆冰区段，导线最大设计验算覆冰厚度要比同区域常规线路增加10mm，地线设计验算覆冰厚度增加15mm。</w:t>
      </w:r>
    </w:p>
    <w:p w:rsidR="00884AB7" w:rsidRPr="00C822A8" w:rsidRDefault="002B741D" w:rsidP="00884AB7">
      <w:pPr>
        <w:adjustRightInd w:val="0"/>
        <w:snapToGrid w:val="0"/>
        <w:spacing w:line="360" w:lineRule="auto"/>
        <w:ind w:firstLine="405"/>
        <w:rPr>
          <w:rFonts w:ascii="宋体" w:hAnsi="宋体"/>
          <w:szCs w:val="21"/>
        </w:rPr>
      </w:pPr>
      <w:r w:rsidRPr="00C822A8">
        <w:rPr>
          <w:rFonts w:ascii="宋体" w:hAnsi="宋体" w:hint="eastAsia"/>
          <w:szCs w:val="21"/>
        </w:rPr>
        <w:t>⑦</w:t>
      </w:r>
      <w:r w:rsidR="00884AB7" w:rsidRPr="00C822A8">
        <w:rPr>
          <w:rFonts w:ascii="宋体" w:hAnsi="宋体" w:hint="eastAsia"/>
          <w:szCs w:val="21"/>
        </w:rPr>
        <w:t>跨越段绝缘子串采用双挂点、双联“I”串或“V”串型式。</w:t>
      </w:r>
    </w:p>
    <w:p w:rsidR="00884AB7" w:rsidRPr="00C822A8" w:rsidRDefault="002B741D" w:rsidP="00884AB7">
      <w:pPr>
        <w:adjustRightInd w:val="0"/>
        <w:snapToGrid w:val="0"/>
        <w:spacing w:line="360" w:lineRule="auto"/>
        <w:ind w:firstLine="405"/>
        <w:rPr>
          <w:rFonts w:ascii="宋体" w:hAnsi="宋体"/>
          <w:szCs w:val="21"/>
        </w:rPr>
      </w:pPr>
      <w:r w:rsidRPr="00C822A8">
        <w:rPr>
          <w:rFonts w:ascii="宋体" w:hAnsi="宋体" w:hint="eastAsia"/>
          <w:szCs w:val="21"/>
        </w:rPr>
        <w:t>⑧</w:t>
      </w:r>
      <w:r w:rsidR="00884AB7" w:rsidRPr="00C822A8">
        <w:rPr>
          <w:rFonts w:ascii="宋体" w:hAnsi="宋体" w:hint="eastAsia"/>
          <w:szCs w:val="21"/>
        </w:rPr>
        <w:t>导线最大弧垂温度按照相关国家标准执行，且不小于70℃。</w:t>
      </w:r>
    </w:p>
    <w:p w:rsidR="00884AB7" w:rsidRPr="00C822A8" w:rsidRDefault="002B741D" w:rsidP="00884AB7">
      <w:pPr>
        <w:adjustRightInd w:val="0"/>
        <w:snapToGrid w:val="0"/>
        <w:spacing w:line="360" w:lineRule="auto"/>
        <w:ind w:firstLine="405"/>
        <w:rPr>
          <w:rFonts w:ascii="宋体" w:hAnsi="宋体"/>
          <w:sz w:val="24"/>
        </w:rPr>
      </w:pPr>
      <w:r w:rsidRPr="00C822A8">
        <w:rPr>
          <w:rFonts w:ascii="宋体" w:hAnsi="宋体" w:hint="eastAsia"/>
          <w:szCs w:val="21"/>
        </w:rPr>
        <w:t>⑨</w:t>
      </w:r>
      <w:r w:rsidR="00884AB7" w:rsidRPr="00C822A8">
        <w:rPr>
          <w:rFonts w:ascii="宋体" w:hAnsi="宋体" w:hint="eastAsia"/>
          <w:szCs w:val="21"/>
        </w:rPr>
        <w:t>跨越铁路的特高压线路铁塔处要设置标志牌，标明电压等级、走廊宽度、轨顶的导线最低点高度、相对轨顶的设施限高、安全绝缘距离等</w:t>
      </w:r>
      <w:r w:rsidRPr="00C822A8">
        <w:rPr>
          <w:rFonts w:ascii="宋体" w:hAnsi="宋体" w:hint="eastAsia"/>
          <w:szCs w:val="21"/>
        </w:rPr>
        <w:t>信息</w:t>
      </w:r>
      <w:r w:rsidR="00884AB7" w:rsidRPr="00C822A8">
        <w:rPr>
          <w:rFonts w:ascii="宋体" w:hAnsi="宋体" w:hint="eastAsia"/>
          <w:szCs w:val="21"/>
        </w:rPr>
        <w:t>。</w:t>
      </w:r>
    </w:p>
    <w:p w:rsidR="00884AB7" w:rsidRPr="00C822A8" w:rsidRDefault="002B741D" w:rsidP="00884AB7">
      <w:pPr>
        <w:adjustRightInd w:val="0"/>
        <w:snapToGrid w:val="0"/>
        <w:spacing w:after="120" w:line="360" w:lineRule="auto"/>
        <w:ind w:firstLine="403"/>
        <w:rPr>
          <w:rFonts w:ascii="宋体" w:hAnsi="宋体"/>
          <w:szCs w:val="21"/>
        </w:rPr>
      </w:pPr>
      <w:bookmarkStart w:id="32" w:name="_Toc166968410"/>
      <w:bookmarkStart w:id="33" w:name="_Toc166968491"/>
      <w:r w:rsidRPr="00C822A8">
        <w:rPr>
          <w:rFonts w:ascii="宋体" w:hAnsi="宋体" w:hint="eastAsia"/>
          <w:szCs w:val="21"/>
        </w:rPr>
        <w:t>（</w:t>
      </w:r>
      <w:r w:rsidR="00884AB7" w:rsidRPr="00C822A8">
        <w:rPr>
          <w:rFonts w:ascii="宋体" w:hAnsi="宋体" w:hint="eastAsia"/>
          <w:szCs w:val="21"/>
        </w:rPr>
        <w:t>3</w:t>
      </w:r>
      <w:r w:rsidRPr="00C822A8">
        <w:rPr>
          <w:rFonts w:ascii="宋体" w:hAnsi="宋体" w:hint="eastAsia"/>
          <w:szCs w:val="21"/>
        </w:rPr>
        <w:t>）</w:t>
      </w:r>
      <w:r w:rsidR="00884AB7" w:rsidRPr="00C822A8">
        <w:rPr>
          <w:rFonts w:ascii="宋体" w:hAnsi="宋体" w:hint="eastAsia"/>
          <w:szCs w:val="21"/>
        </w:rPr>
        <w:t>对电车道的交叉跨越距离</w:t>
      </w:r>
      <w:bookmarkEnd w:id="31"/>
      <w:bookmarkEnd w:id="32"/>
      <w:bookmarkEnd w:id="33"/>
      <w:r w:rsidRPr="00C822A8">
        <w:rPr>
          <w:rFonts w:ascii="宋体" w:hAnsi="宋体" w:hint="eastAsia"/>
          <w:szCs w:val="21"/>
        </w:rPr>
        <w:t>。</w:t>
      </w:r>
    </w:p>
    <w:p w:rsidR="00884AB7" w:rsidRPr="00C822A8" w:rsidRDefault="00884AB7" w:rsidP="00311835">
      <w:pPr>
        <w:numPr>
          <w:ilvl w:val="0"/>
          <w:numId w:val="1"/>
        </w:numPr>
        <w:adjustRightInd w:val="0"/>
        <w:snapToGrid w:val="0"/>
        <w:spacing w:line="360" w:lineRule="auto"/>
        <w:ind w:firstLineChars="342" w:firstLine="718"/>
        <w:textAlignment w:val="baseline"/>
        <w:rPr>
          <w:rFonts w:ascii="宋体" w:hAnsi="宋体"/>
          <w:color w:val="000000"/>
          <w:szCs w:val="21"/>
        </w:rPr>
      </w:pPr>
      <w:bookmarkStart w:id="34" w:name="_Toc166968411"/>
      <w:r w:rsidRPr="00C822A8">
        <w:rPr>
          <w:rFonts w:ascii="宋体" w:hAnsi="宋体" w:hint="eastAsia"/>
          <w:bCs/>
          <w:snapToGrid w:val="0"/>
          <w:szCs w:val="21"/>
        </w:rPr>
        <w:t>1）与电车道路面及接触网的最小垂直距离</w:t>
      </w:r>
      <w:bookmarkEnd w:id="34"/>
      <w:r w:rsidR="002B741D" w:rsidRPr="00C822A8">
        <w:rPr>
          <w:rFonts w:ascii="宋体" w:hAnsi="宋体" w:hint="eastAsia"/>
          <w:bCs/>
          <w:snapToGrid w:val="0"/>
          <w:szCs w:val="21"/>
        </w:rPr>
        <w:t>。</w:t>
      </w:r>
      <w:r w:rsidRPr="00C822A8">
        <w:rPr>
          <w:rFonts w:ascii="宋体" w:hAnsi="宋体" w:hint="eastAsia"/>
          <w:color w:val="000000"/>
          <w:szCs w:val="21"/>
        </w:rPr>
        <w:t>±800kV特高压直流线路至电车道路面及接触网的最小垂直距离按照跨越电气化铁路的要求取值</w:t>
      </w:r>
      <w:r w:rsidR="00D0780C" w:rsidRPr="00E006F2">
        <w:rPr>
          <w:rFonts w:ascii="宋体" w:hAnsi="宋体" w:hint="eastAsia"/>
          <w:color w:val="000000"/>
          <w:szCs w:val="21"/>
          <w:bdr w:val="single" w:sz="4" w:space="0" w:color="auto"/>
        </w:rPr>
        <w:t>，</w:t>
      </w:r>
      <w:r w:rsidR="00552D1C" w:rsidRPr="00E006F2">
        <w:rPr>
          <w:rFonts w:ascii="宋体" w:hAnsi="宋体" w:hint="eastAsia"/>
          <w:color w:val="000000"/>
          <w:szCs w:val="21"/>
          <w:bdr w:val="single" w:sz="4" w:space="0" w:color="auto"/>
        </w:rPr>
        <w:t>即导线对电车道路面取</w:t>
      </w:r>
      <w:r w:rsidR="00552D1C" w:rsidRPr="00E006F2">
        <w:rPr>
          <w:rFonts w:ascii="宋体" w:hAnsi="宋体" w:hint="eastAsia"/>
          <w:szCs w:val="21"/>
          <w:bdr w:val="single" w:sz="4" w:space="0" w:color="auto"/>
        </w:rPr>
        <w:t>21.5m</w:t>
      </w:r>
      <w:r w:rsidR="00552D1C" w:rsidRPr="00E006F2">
        <w:rPr>
          <w:rFonts w:ascii="宋体" w:hAnsi="宋体" w:hint="eastAsia"/>
          <w:color w:val="000000"/>
          <w:szCs w:val="21"/>
          <w:bdr w:val="single" w:sz="4" w:space="0" w:color="auto"/>
        </w:rPr>
        <w:t>，导线对承力索或接触线</w:t>
      </w:r>
      <w:proofErr w:type="gramStart"/>
      <w:r w:rsidR="00552D1C" w:rsidRPr="00E006F2">
        <w:rPr>
          <w:rFonts w:ascii="宋体" w:hAnsi="宋体" w:hint="eastAsia"/>
          <w:color w:val="000000"/>
          <w:szCs w:val="21"/>
          <w:bdr w:val="single" w:sz="4" w:space="0" w:color="auto"/>
        </w:rPr>
        <w:t>杆塔顶取</w:t>
      </w:r>
      <w:proofErr w:type="gramEnd"/>
      <w:r w:rsidR="00552D1C" w:rsidRPr="00E006F2">
        <w:rPr>
          <w:rFonts w:ascii="宋体" w:hAnsi="宋体" w:hint="eastAsia"/>
          <w:color w:val="000000"/>
          <w:szCs w:val="21"/>
          <w:bdr w:val="single" w:sz="4" w:space="0" w:color="auto"/>
        </w:rPr>
        <w:t>15m</w:t>
      </w:r>
      <w:r w:rsidRPr="00C822A8">
        <w:rPr>
          <w:rFonts w:ascii="宋体" w:hAnsi="宋体" w:hint="eastAsia"/>
          <w:color w:val="000000"/>
          <w:szCs w:val="21"/>
        </w:rPr>
        <w:t>。</w:t>
      </w:r>
    </w:p>
    <w:p w:rsidR="00884AB7" w:rsidRPr="00C822A8" w:rsidRDefault="00884AB7" w:rsidP="00311835">
      <w:pPr>
        <w:numPr>
          <w:ilvl w:val="0"/>
          <w:numId w:val="1"/>
        </w:numPr>
        <w:adjustRightInd w:val="0"/>
        <w:snapToGrid w:val="0"/>
        <w:spacing w:line="360" w:lineRule="auto"/>
        <w:ind w:firstLineChars="342" w:firstLine="718"/>
        <w:textAlignment w:val="baseline"/>
        <w:rPr>
          <w:rFonts w:ascii="宋体" w:hAnsi="宋体"/>
          <w:color w:val="000000"/>
          <w:szCs w:val="21"/>
        </w:rPr>
      </w:pPr>
      <w:bookmarkStart w:id="35" w:name="_Toc166968412"/>
      <w:r w:rsidRPr="00C822A8">
        <w:rPr>
          <w:rFonts w:ascii="宋体" w:hAnsi="宋体" w:hint="eastAsia"/>
          <w:bCs/>
          <w:snapToGrid w:val="0"/>
          <w:szCs w:val="21"/>
        </w:rPr>
        <w:t>2）交叉电车道的最小水平距离</w:t>
      </w:r>
      <w:bookmarkEnd w:id="35"/>
      <w:r w:rsidR="002B741D" w:rsidRPr="00C822A8">
        <w:rPr>
          <w:rFonts w:ascii="宋体" w:hAnsi="宋体" w:hint="eastAsia"/>
          <w:bCs/>
          <w:snapToGrid w:val="0"/>
          <w:szCs w:val="21"/>
        </w:rPr>
        <w:t>。</w:t>
      </w:r>
      <w:r w:rsidRPr="00C822A8">
        <w:rPr>
          <w:rFonts w:ascii="宋体" w:hAnsi="宋体" w:hint="eastAsia"/>
          <w:color w:val="000000"/>
          <w:szCs w:val="21"/>
        </w:rPr>
        <w:t>线路交叉电车道时，在开阔地区，铁塔基础外缘至路基边缘的最小水平距离现规程对电压等级110kV～500kV均为8m，750kV线路取10m，1000kV特高压交流线路和±800kV特高压直流线路</w:t>
      </w:r>
      <w:r w:rsidR="002B741D" w:rsidRPr="00C822A8">
        <w:rPr>
          <w:rFonts w:ascii="宋体" w:hAnsi="宋体" w:hint="eastAsia"/>
          <w:color w:val="000000"/>
          <w:szCs w:val="21"/>
        </w:rPr>
        <w:t>均</w:t>
      </w:r>
      <w:r w:rsidRPr="00C822A8">
        <w:rPr>
          <w:rFonts w:ascii="宋体" w:hAnsi="宋体" w:hint="eastAsia"/>
          <w:color w:val="000000"/>
          <w:szCs w:val="21"/>
        </w:rPr>
        <w:t>取15m。</w:t>
      </w:r>
    </w:p>
    <w:p w:rsidR="00884AB7" w:rsidRPr="00C822A8" w:rsidRDefault="00884AB7" w:rsidP="00311835">
      <w:pPr>
        <w:numPr>
          <w:ilvl w:val="0"/>
          <w:numId w:val="1"/>
        </w:numPr>
        <w:adjustRightInd w:val="0"/>
        <w:snapToGrid w:val="0"/>
        <w:spacing w:line="360" w:lineRule="auto"/>
        <w:ind w:firstLineChars="342" w:firstLine="718"/>
        <w:textAlignment w:val="baseline"/>
        <w:rPr>
          <w:rFonts w:ascii="宋体" w:hAnsi="宋体"/>
          <w:szCs w:val="21"/>
        </w:rPr>
      </w:pPr>
      <w:bookmarkStart w:id="36" w:name="_Toc166968413"/>
      <w:r w:rsidRPr="00C822A8">
        <w:rPr>
          <w:rFonts w:ascii="宋体" w:hAnsi="宋体" w:hint="eastAsia"/>
          <w:bCs/>
          <w:snapToGrid w:val="0"/>
          <w:szCs w:val="21"/>
        </w:rPr>
        <w:t>3）平行电车道的最小水平距离</w:t>
      </w:r>
      <w:bookmarkEnd w:id="36"/>
      <w:r w:rsidR="002B741D" w:rsidRPr="00C822A8">
        <w:rPr>
          <w:rFonts w:ascii="宋体" w:hAnsi="宋体" w:hint="eastAsia"/>
          <w:bCs/>
          <w:snapToGrid w:val="0"/>
          <w:szCs w:val="21"/>
        </w:rPr>
        <w:t>。</w:t>
      </w:r>
      <w:r w:rsidRPr="00C822A8">
        <w:rPr>
          <w:rFonts w:ascii="宋体" w:hAnsi="宋体" w:hint="eastAsia"/>
          <w:szCs w:val="21"/>
        </w:rPr>
        <w:t>当线路与电车道平行接近时，在开阔地区，电力线对电车道的水平距离不小于最高杆塔高度。当线路位于路径受限制地区时，最小水平距离现规程一般随电压等级升高而适当增大。</w:t>
      </w:r>
      <w:bookmarkStart w:id="37" w:name="_Toc107396635"/>
      <w:r w:rsidRPr="00C822A8">
        <w:rPr>
          <w:rFonts w:ascii="宋体" w:hAnsi="宋体" w:hint="eastAsia"/>
          <w:szCs w:val="21"/>
        </w:rPr>
        <w:t>±800kV特高压直流输电线路，按V串，对地18m时，离线路中心30</w:t>
      </w:r>
      <w:r w:rsidR="0016233E" w:rsidRPr="00C822A8">
        <w:rPr>
          <w:rFonts w:ascii="宋体" w:hAnsi="宋体"/>
          <w:szCs w:val="21"/>
        </w:rPr>
        <w:t>m</w:t>
      </w:r>
      <w:r w:rsidR="002B741D" w:rsidRPr="00C822A8">
        <w:rPr>
          <w:rFonts w:ascii="宋体" w:hAnsi="宋体" w:hint="eastAsia"/>
          <w:szCs w:val="21"/>
        </w:rPr>
        <w:t>～</w:t>
      </w:r>
      <w:r w:rsidRPr="00C822A8">
        <w:rPr>
          <w:rFonts w:ascii="宋体" w:hAnsi="宋体" w:hint="eastAsia"/>
          <w:szCs w:val="21"/>
        </w:rPr>
        <w:t>40m处，地面合成场强晴天为16.73</w:t>
      </w:r>
      <w:r w:rsidR="002B741D" w:rsidRPr="00C822A8">
        <w:rPr>
          <w:rFonts w:ascii="宋体" w:hAnsi="宋体" w:hint="eastAsia"/>
          <w:szCs w:val="21"/>
        </w:rPr>
        <w:t>kV/m</w:t>
      </w:r>
      <w:r w:rsidRPr="00C822A8">
        <w:rPr>
          <w:rFonts w:ascii="宋体" w:hAnsi="宋体" w:hint="eastAsia"/>
          <w:szCs w:val="21"/>
        </w:rPr>
        <w:t>～10.01kV/m，雨天为21.6</w:t>
      </w:r>
      <w:r w:rsidR="002B741D" w:rsidRPr="00C822A8">
        <w:rPr>
          <w:rFonts w:ascii="宋体" w:hAnsi="宋体" w:hint="eastAsia"/>
          <w:szCs w:val="21"/>
        </w:rPr>
        <w:t>kV/m</w:t>
      </w:r>
      <w:r w:rsidRPr="00C822A8">
        <w:rPr>
          <w:rFonts w:ascii="宋体" w:hAnsi="宋体" w:hint="eastAsia"/>
          <w:szCs w:val="21"/>
        </w:rPr>
        <w:t>～13.16kV/m，考虑±800kV特高压直流输电线路杆塔根开在10</w:t>
      </w:r>
      <w:r w:rsidR="002B741D" w:rsidRPr="00C822A8">
        <w:rPr>
          <w:rFonts w:ascii="宋体" w:hAnsi="宋体"/>
          <w:szCs w:val="21"/>
        </w:rPr>
        <w:t>m</w:t>
      </w:r>
      <w:r w:rsidRPr="00C822A8">
        <w:rPr>
          <w:rFonts w:ascii="宋体" w:hAnsi="宋体" w:hint="eastAsia"/>
          <w:szCs w:val="21"/>
        </w:rPr>
        <w:t>～18m，建议杆塔外缘至路基边缘最小水平距离取30m或按边导线至路基边缘最小水平距离取20m，并在导线最大风偏情况下，导线至电车道最近构件的距离不小于15m，以确保对行人及车辆的安全。</w:t>
      </w:r>
    </w:p>
    <w:p w:rsidR="00884AB7" w:rsidRPr="00C822A8" w:rsidRDefault="0016233E" w:rsidP="00884AB7">
      <w:pPr>
        <w:adjustRightInd w:val="0"/>
        <w:snapToGrid w:val="0"/>
        <w:spacing w:after="120" w:line="360" w:lineRule="auto"/>
        <w:ind w:firstLine="403"/>
        <w:rPr>
          <w:rFonts w:ascii="宋体" w:hAnsi="宋体"/>
          <w:szCs w:val="21"/>
        </w:rPr>
      </w:pPr>
      <w:bookmarkStart w:id="38" w:name="_Toc166968414"/>
      <w:bookmarkStart w:id="39" w:name="_Toc166968492"/>
      <w:r w:rsidRPr="00C822A8">
        <w:rPr>
          <w:rFonts w:ascii="宋体" w:hAnsi="宋体" w:hint="eastAsia"/>
          <w:szCs w:val="21"/>
        </w:rPr>
        <w:t>（</w:t>
      </w:r>
      <w:r w:rsidR="00884AB7" w:rsidRPr="00C822A8">
        <w:rPr>
          <w:rFonts w:ascii="宋体" w:hAnsi="宋体" w:hint="eastAsia"/>
          <w:szCs w:val="21"/>
        </w:rPr>
        <w:t>4</w:t>
      </w:r>
      <w:r w:rsidRPr="00C822A8">
        <w:rPr>
          <w:rFonts w:ascii="宋体" w:hAnsi="宋体" w:hint="eastAsia"/>
          <w:szCs w:val="21"/>
        </w:rPr>
        <w:t>）</w:t>
      </w:r>
      <w:r w:rsidR="00884AB7" w:rsidRPr="00C822A8">
        <w:rPr>
          <w:rFonts w:ascii="宋体" w:hAnsi="宋体" w:hint="eastAsia"/>
          <w:szCs w:val="21"/>
        </w:rPr>
        <w:t xml:space="preserve">　导线对弱电线的交叉跨越距离</w:t>
      </w:r>
      <w:bookmarkEnd w:id="37"/>
      <w:bookmarkEnd w:id="38"/>
      <w:bookmarkEnd w:id="39"/>
      <w:r w:rsidR="002B741D" w:rsidRPr="00C822A8">
        <w:rPr>
          <w:rFonts w:ascii="宋体" w:hAnsi="宋体" w:hint="eastAsia"/>
          <w:szCs w:val="21"/>
        </w:rPr>
        <w:t>。</w:t>
      </w:r>
    </w:p>
    <w:p w:rsidR="00D03BE0" w:rsidRPr="00C822A8" w:rsidRDefault="00884AB7" w:rsidP="00D03BE0">
      <w:pPr>
        <w:snapToGrid w:val="0"/>
        <w:spacing w:line="360" w:lineRule="auto"/>
        <w:ind w:firstLineChars="200" w:firstLine="420"/>
        <w:rPr>
          <w:rFonts w:ascii="宋体" w:hAnsi="宋体"/>
          <w:color w:val="000000"/>
          <w:sz w:val="24"/>
        </w:rPr>
      </w:pPr>
      <w:bookmarkStart w:id="40" w:name="_Toc166968415"/>
      <w:r w:rsidRPr="00C822A8">
        <w:rPr>
          <w:rFonts w:ascii="宋体" w:hAnsi="宋体" w:hint="eastAsia"/>
          <w:bCs/>
          <w:snapToGrid w:val="0"/>
          <w:szCs w:val="21"/>
        </w:rPr>
        <w:t>1）导线对弱电线的最小垂直距离</w:t>
      </w:r>
      <w:bookmarkEnd w:id="40"/>
      <w:r w:rsidR="002B741D" w:rsidRPr="00C822A8">
        <w:rPr>
          <w:rFonts w:ascii="宋体" w:hAnsi="宋体" w:hint="eastAsia"/>
          <w:bCs/>
          <w:snapToGrid w:val="0"/>
          <w:szCs w:val="21"/>
        </w:rPr>
        <w:t>。</w:t>
      </w:r>
      <w:r w:rsidR="00D71610" w:rsidRPr="00C822A8">
        <w:rPr>
          <w:rFonts w:ascii="宋体" w:hAnsi="宋体" w:hint="eastAsia"/>
          <w:bCs/>
          <w:snapToGrid w:val="0"/>
          <w:szCs w:val="21"/>
        </w:rPr>
        <w:t>由表13.0.9－1确定，</w:t>
      </w:r>
      <w:r w:rsidR="00D71610" w:rsidRPr="00E006F2">
        <w:rPr>
          <w:rFonts w:ascii="宋体" w:hAnsi="宋体" w:hint="eastAsia"/>
          <w:bCs/>
          <w:snapToGrid w:val="0"/>
          <w:szCs w:val="21"/>
          <w:bdr w:val="single" w:sz="4" w:space="0" w:color="auto"/>
        </w:rPr>
        <w:t>±800kV特高压直流线路导线至</w:t>
      </w:r>
      <w:proofErr w:type="gramStart"/>
      <w:r w:rsidR="00D71610" w:rsidRPr="00E006F2">
        <w:rPr>
          <w:rFonts w:ascii="宋体" w:hAnsi="宋体" w:hint="eastAsia"/>
          <w:bCs/>
          <w:snapToGrid w:val="0"/>
          <w:szCs w:val="21"/>
          <w:bdr w:val="single" w:sz="4" w:space="0" w:color="auto"/>
        </w:rPr>
        <w:t>弱电线</w:t>
      </w:r>
      <w:proofErr w:type="gramEnd"/>
      <w:r w:rsidR="00D71610" w:rsidRPr="00E006F2">
        <w:rPr>
          <w:rFonts w:ascii="宋体" w:hAnsi="宋体" w:hint="eastAsia"/>
          <w:bCs/>
          <w:snapToGrid w:val="0"/>
          <w:szCs w:val="21"/>
          <w:bdr w:val="single" w:sz="4" w:space="0" w:color="auto"/>
        </w:rPr>
        <w:t>的最小垂直距离可按合成场强雨天42kV/m晴天35kV/m控制，推荐取值17m，较交叉铁路接触网杆顶的标准增加2m。</w:t>
      </w:r>
      <w:r w:rsidRPr="00C822A8">
        <w:rPr>
          <w:rFonts w:ascii="宋体" w:hAnsi="宋体" w:hint="eastAsia"/>
          <w:szCs w:val="21"/>
          <w:u w:val="single"/>
        </w:rPr>
        <w:t>±800kV特高压直流线路导线至弱电线的最小垂直距离可按合成场强雨天42kV/m晴天</w:t>
      </w:r>
      <w:r w:rsidRPr="00C822A8">
        <w:rPr>
          <w:rFonts w:ascii="宋体" w:hAnsi="宋体" w:hint="eastAsia"/>
          <w:spacing w:val="-6"/>
          <w:szCs w:val="21"/>
          <w:u w:val="single"/>
        </w:rPr>
        <w:t>35kV/m控制。</w:t>
      </w:r>
      <w:r w:rsidR="00D03BE0" w:rsidRPr="00C822A8">
        <w:rPr>
          <w:rFonts w:ascii="宋体" w:hAnsi="宋体" w:hint="eastAsia"/>
          <w:szCs w:val="21"/>
          <w:u w:val="single"/>
        </w:rPr>
        <w:t>校核</w:t>
      </w:r>
      <w:r w:rsidR="00D03BE0" w:rsidRPr="00C822A8">
        <w:rPr>
          <w:rFonts w:ascii="宋体" w:hAnsi="宋体"/>
          <w:szCs w:val="21"/>
          <w:u w:val="single"/>
        </w:rPr>
        <w:t>电场强度见表</w:t>
      </w:r>
      <w:r w:rsidR="00764BC7" w:rsidRPr="00C822A8">
        <w:rPr>
          <w:rFonts w:ascii="宋体" w:hAnsi="宋体"/>
          <w:szCs w:val="21"/>
          <w:u w:val="single"/>
        </w:rPr>
        <w:t>75</w:t>
      </w:r>
      <w:r w:rsidR="00D03BE0" w:rsidRPr="00C822A8">
        <w:rPr>
          <w:rFonts w:ascii="宋体" w:hAnsi="宋体" w:hint="eastAsia"/>
          <w:szCs w:val="21"/>
          <w:u w:val="single"/>
        </w:rPr>
        <w:t>。</w:t>
      </w:r>
    </w:p>
    <w:p w:rsidR="00884AB7" w:rsidRPr="00C822A8" w:rsidRDefault="00D03BE0" w:rsidP="00D03BE0">
      <w:pPr>
        <w:numPr>
          <w:ilvl w:val="0"/>
          <w:numId w:val="1"/>
        </w:numPr>
        <w:adjustRightInd w:val="0"/>
        <w:snapToGrid w:val="0"/>
        <w:spacing w:line="360" w:lineRule="auto"/>
        <w:jc w:val="center"/>
        <w:textAlignment w:val="baseline"/>
        <w:rPr>
          <w:rFonts w:ascii="宋体" w:hAnsi="宋体"/>
          <w:spacing w:val="-6"/>
          <w:sz w:val="24"/>
          <w:u w:val="single"/>
        </w:rPr>
      </w:pPr>
      <w:r w:rsidRPr="00C822A8">
        <w:rPr>
          <w:rFonts w:ascii="黑体" w:eastAsia="黑体" w:hAnsi="黑体" w:hint="eastAsia"/>
          <w:color w:val="000000"/>
          <w:szCs w:val="21"/>
          <w:u w:val="single"/>
        </w:rPr>
        <w:t>表</w:t>
      </w:r>
      <w:r w:rsidR="00764BC7" w:rsidRPr="00C822A8">
        <w:rPr>
          <w:rFonts w:ascii="黑体" w:eastAsia="黑体" w:hAnsi="黑体"/>
          <w:color w:val="000000"/>
          <w:szCs w:val="21"/>
          <w:u w:val="single"/>
        </w:rPr>
        <w:t>75</w:t>
      </w:r>
      <w:r w:rsidR="00764BC7" w:rsidRPr="00C822A8">
        <w:rPr>
          <w:rFonts w:ascii="黑体" w:eastAsia="黑体" w:hAnsi="黑体" w:hint="eastAsia"/>
          <w:color w:val="000000"/>
          <w:szCs w:val="21"/>
          <w:u w:val="single"/>
        </w:rPr>
        <w:t xml:space="preserve"> </w:t>
      </w:r>
      <w:r w:rsidRPr="00C822A8">
        <w:rPr>
          <w:rFonts w:ascii="黑体" w:eastAsia="黑体" w:hAnsi="黑体" w:hint="eastAsia"/>
          <w:color w:val="000000"/>
          <w:szCs w:val="21"/>
          <w:u w:val="single"/>
        </w:rPr>
        <w:t>导线至弱电线的垂直距离计算结果（m）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16233E" w:rsidRPr="00C822A8" w:rsidTr="0016233E">
        <w:tc>
          <w:tcPr>
            <w:tcW w:w="1136" w:type="pct"/>
            <w:vMerge w:val="restart"/>
            <w:tcBorders>
              <w:tl2br w:val="single" w:sz="4" w:space="0" w:color="auto"/>
            </w:tcBorders>
            <w:shd w:val="clear" w:color="auto" w:fill="auto"/>
            <w:vAlign w:val="center"/>
          </w:tcPr>
          <w:p w:rsidR="0016233E" w:rsidRPr="00C822A8" w:rsidRDefault="0016233E" w:rsidP="0016233E">
            <w:pPr>
              <w:pStyle w:val="afffff5"/>
              <w:snapToGrid w:val="0"/>
              <w:spacing w:beforeLines="50" w:before="120" w:afterLines="50" w:after="120" w:line="240" w:lineRule="auto"/>
              <w:ind w:left="0" w:right="0"/>
              <w:jc w:val="right"/>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极导线</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3864" w:type="pct"/>
            <w:gridSpan w:val="3"/>
            <w:shd w:val="clear" w:color="auto" w:fill="auto"/>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不同海拔合成场强雨天</w:t>
            </w:r>
            <w:r w:rsidRPr="00C822A8">
              <w:rPr>
                <w:rFonts w:ascii="宋体" w:hAnsi="宋体"/>
                <w:sz w:val="18"/>
                <w:szCs w:val="18"/>
              </w:rPr>
              <w:t>42</w:t>
            </w:r>
            <w:r w:rsidRPr="00C822A8">
              <w:rPr>
                <w:rFonts w:ascii="宋体" w:hAnsi="宋体" w:hint="eastAsia"/>
                <w:sz w:val="18"/>
                <w:szCs w:val="18"/>
              </w:rPr>
              <w:t>kV/m、晴天</w:t>
            </w:r>
            <w:r w:rsidRPr="00C822A8">
              <w:rPr>
                <w:rFonts w:ascii="宋体" w:hAnsi="宋体"/>
                <w:sz w:val="18"/>
                <w:szCs w:val="18"/>
              </w:rPr>
              <w:t>35</w:t>
            </w:r>
            <w:r w:rsidRPr="00C822A8">
              <w:rPr>
                <w:rFonts w:ascii="宋体" w:hAnsi="宋体" w:hint="eastAsia"/>
                <w:sz w:val="18"/>
                <w:szCs w:val="18"/>
              </w:rPr>
              <w:t>kV/m控制的最小垂直距离(m)</w:t>
            </w:r>
          </w:p>
        </w:tc>
      </w:tr>
      <w:tr w:rsidR="00D03BE0" w:rsidRPr="00C822A8" w:rsidTr="0016233E">
        <w:tc>
          <w:tcPr>
            <w:tcW w:w="1136" w:type="pct"/>
            <w:vMerge/>
            <w:tcBorders>
              <w:tl2br w:val="single" w:sz="4" w:space="0" w:color="auto"/>
            </w:tcBorders>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p>
        </w:tc>
        <w:tc>
          <w:tcPr>
            <w:tcW w:w="1287"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D03BE0" w:rsidRPr="00C822A8" w:rsidRDefault="00D03BE0" w:rsidP="007C5B36">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w:t>
            </w:r>
            <w:r w:rsidR="007C5B36" w:rsidRPr="00C822A8">
              <w:rPr>
                <w:rFonts w:ascii="宋体" w:hAnsi="宋体"/>
                <w:sz w:val="18"/>
                <w:szCs w:val="18"/>
              </w:rPr>
              <w:t>0</w:t>
            </w:r>
          </w:p>
        </w:tc>
        <w:tc>
          <w:tcPr>
            <w:tcW w:w="1288" w:type="pct"/>
            <w:vAlign w:val="center"/>
          </w:tcPr>
          <w:p w:rsidR="00D03BE0" w:rsidRPr="00C822A8" w:rsidRDefault="00D03BE0" w:rsidP="007C5B36">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007C5B36" w:rsidRPr="00C822A8">
              <w:rPr>
                <w:rFonts w:ascii="宋体" w:hAnsi="宋体"/>
                <w:sz w:val="18"/>
                <w:szCs w:val="18"/>
              </w:rPr>
              <w:t>6</w:t>
            </w:r>
            <w:r w:rsidRPr="00C822A8">
              <w:rPr>
                <w:rFonts w:ascii="宋体" w:hAnsi="宋体" w:hint="eastAsia"/>
                <w:sz w:val="18"/>
                <w:szCs w:val="18"/>
              </w:rPr>
              <w:t>.</w:t>
            </w:r>
            <w:r w:rsidR="007C5B36" w:rsidRPr="00C822A8">
              <w:rPr>
                <w:rFonts w:ascii="宋体" w:hAnsi="宋体"/>
                <w:sz w:val="18"/>
                <w:szCs w:val="18"/>
              </w:rPr>
              <w:t>6</w:t>
            </w:r>
          </w:p>
        </w:tc>
        <w:tc>
          <w:tcPr>
            <w:tcW w:w="1289" w:type="pct"/>
            <w:vAlign w:val="center"/>
          </w:tcPr>
          <w:p w:rsidR="00D03BE0" w:rsidRPr="00C822A8" w:rsidRDefault="00D03BE0" w:rsidP="007C5B36">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w:t>
            </w:r>
            <w:r w:rsidR="007C5B36" w:rsidRPr="00C822A8">
              <w:rPr>
                <w:rFonts w:ascii="宋体" w:hAnsi="宋体"/>
                <w:sz w:val="18"/>
                <w:szCs w:val="18"/>
              </w:rPr>
              <w:t>2</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D03BE0" w:rsidRPr="00C822A8" w:rsidRDefault="00D03BE0" w:rsidP="007C5B36">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w:t>
            </w:r>
            <w:r w:rsidR="007C5B36" w:rsidRPr="00C822A8">
              <w:rPr>
                <w:rFonts w:ascii="宋体" w:hAnsi="宋体"/>
                <w:sz w:val="18"/>
                <w:szCs w:val="18"/>
              </w:rPr>
              <w:t>0</w:t>
            </w:r>
          </w:p>
        </w:tc>
        <w:tc>
          <w:tcPr>
            <w:tcW w:w="1288" w:type="pct"/>
            <w:vAlign w:val="center"/>
          </w:tcPr>
          <w:p w:rsidR="00D03BE0" w:rsidRPr="00C822A8" w:rsidRDefault="00D03BE0" w:rsidP="007C5B36">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007C5B36" w:rsidRPr="00C822A8">
              <w:rPr>
                <w:rFonts w:ascii="宋体" w:hAnsi="宋体"/>
                <w:sz w:val="18"/>
                <w:szCs w:val="18"/>
              </w:rPr>
              <w:t>6</w:t>
            </w:r>
            <w:r w:rsidRPr="00C822A8">
              <w:rPr>
                <w:rFonts w:ascii="宋体" w:hAnsi="宋体" w:hint="eastAsia"/>
                <w:sz w:val="18"/>
                <w:szCs w:val="18"/>
              </w:rPr>
              <w:t>.</w:t>
            </w:r>
            <w:r w:rsidR="007C5B36" w:rsidRPr="00C822A8">
              <w:rPr>
                <w:rFonts w:ascii="宋体" w:hAnsi="宋体"/>
                <w:sz w:val="18"/>
                <w:szCs w:val="18"/>
              </w:rPr>
              <w:t>6</w:t>
            </w:r>
          </w:p>
        </w:tc>
        <w:tc>
          <w:tcPr>
            <w:tcW w:w="1289" w:type="pct"/>
            <w:vAlign w:val="center"/>
          </w:tcPr>
          <w:p w:rsidR="00D03BE0" w:rsidRPr="00C822A8" w:rsidRDefault="00D03BE0" w:rsidP="007C5B36">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w:t>
            </w:r>
            <w:r w:rsidR="007C5B36" w:rsidRPr="00C822A8">
              <w:rPr>
                <w:rFonts w:ascii="宋体" w:hAnsi="宋体"/>
                <w:sz w:val="18"/>
                <w:szCs w:val="18"/>
              </w:rPr>
              <w:t>2</w:t>
            </w:r>
          </w:p>
        </w:tc>
      </w:tr>
      <w:tr w:rsidR="00D03BE0" w:rsidRPr="00C822A8" w:rsidTr="00245F1B">
        <w:trPr>
          <w:trHeight w:val="346"/>
        </w:trPr>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lastRenderedPageBreak/>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15.8</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16.5</w:t>
            </w:r>
          </w:p>
        </w:tc>
        <w:tc>
          <w:tcPr>
            <w:tcW w:w="1289" w:type="pct"/>
            <w:vAlign w:val="center"/>
          </w:tcPr>
          <w:p w:rsidR="00D03BE0" w:rsidRPr="00C822A8" w:rsidRDefault="00D03BE0" w:rsidP="007C5B36">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w:t>
            </w:r>
            <w:r w:rsidR="007C5B36" w:rsidRPr="00C822A8">
              <w:rPr>
                <w:rFonts w:ascii="宋体" w:hAnsi="宋体"/>
                <w:sz w:val="18"/>
                <w:szCs w:val="18"/>
              </w:rPr>
              <w:t>1</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15.5</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16.2</w:t>
            </w:r>
          </w:p>
        </w:tc>
        <w:tc>
          <w:tcPr>
            <w:tcW w:w="1289"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16.9</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15.3</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15.9</w:t>
            </w:r>
          </w:p>
        </w:tc>
        <w:tc>
          <w:tcPr>
            <w:tcW w:w="1289"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16.7</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w:t>
            </w:r>
            <w:r w:rsidRPr="00C822A8">
              <w:rPr>
                <w:rFonts w:ascii="宋体" w:hAnsi="宋体" w:hint="eastAsia"/>
                <w:sz w:val="18"/>
                <w:szCs w:val="18"/>
              </w:rPr>
              <w:t>.9</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15.7</w:t>
            </w:r>
          </w:p>
        </w:tc>
        <w:tc>
          <w:tcPr>
            <w:tcW w:w="1289"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16.4</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14.4</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15.4</w:t>
            </w:r>
          </w:p>
        </w:tc>
        <w:tc>
          <w:tcPr>
            <w:tcW w:w="1289"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16.0</w:t>
            </w:r>
          </w:p>
        </w:tc>
      </w:tr>
      <w:tr w:rsidR="00FA2BE9" w:rsidRPr="00C822A8" w:rsidTr="00245F1B">
        <w:tc>
          <w:tcPr>
            <w:tcW w:w="1136" w:type="pct"/>
            <w:shd w:val="clear" w:color="auto" w:fill="auto"/>
            <w:vAlign w:val="center"/>
          </w:tcPr>
          <w:p w:rsidR="00FA2BE9" w:rsidRPr="00C822A8" w:rsidRDefault="00FA2BE9" w:rsidP="00D03BE0">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14.3</w:t>
            </w:r>
          </w:p>
        </w:tc>
        <w:tc>
          <w:tcPr>
            <w:tcW w:w="1288" w:type="pct"/>
            <w:vAlign w:val="center"/>
          </w:tcPr>
          <w:p w:rsidR="00FA2BE9" w:rsidRPr="00C822A8" w:rsidRDefault="00FA2BE9"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15.2</w:t>
            </w:r>
          </w:p>
        </w:tc>
        <w:tc>
          <w:tcPr>
            <w:tcW w:w="1289" w:type="pct"/>
            <w:vAlign w:val="center"/>
          </w:tcPr>
          <w:p w:rsidR="00FA2BE9" w:rsidRPr="00C822A8" w:rsidRDefault="00FA2BE9"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16.0</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12.9</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13.9</w:t>
            </w:r>
          </w:p>
        </w:tc>
        <w:tc>
          <w:tcPr>
            <w:tcW w:w="1289"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15.0</w:t>
            </w:r>
          </w:p>
        </w:tc>
      </w:tr>
    </w:tbl>
    <w:p w:rsidR="00D03BE0" w:rsidRPr="00C822A8" w:rsidRDefault="00D03BE0" w:rsidP="00D03BE0">
      <w:pPr>
        <w:adjustRightInd w:val="0"/>
        <w:snapToGrid w:val="0"/>
        <w:spacing w:after="120" w:line="360" w:lineRule="auto"/>
        <w:ind w:firstLine="403"/>
        <w:rPr>
          <w:rFonts w:ascii="宋体" w:hAnsi="宋体"/>
          <w:szCs w:val="21"/>
          <w:u w:val="single"/>
        </w:rPr>
      </w:pPr>
      <w:r w:rsidRPr="00C822A8">
        <w:rPr>
          <w:rFonts w:ascii="宋体" w:hAnsi="宋体" w:hint="eastAsia"/>
          <w:szCs w:val="21"/>
          <w:u w:val="single"/>
        </w:rPr>
        <w:t>由</w:t>
      </w:r>
      <w:r w:rsidRPr="00C822A8">
        <w:rPr>
          <w:rFonts w:ascii="宋体" w:hAnsi="宋体"/>
          <w:szCs w:val="21"/>
          <w:u w:val="single"/>
        </w:rPr>
        <w:t>表</w:t>
      </w:r>
      <w:r w:rsidR="00764BC7" w:rsidRPr="00C822A8">
        <w:rPr>
          <w:rFonts w:ascii="宋体" w:hAnsi="宋体" w:hint="eastAsia"/>
          <w:szCs w:val="21"/>
          <w:u w:val="single"/>
        </w:rPr>
        <w:t>7</w:t>
      </w:r>
      <w:r w:rsidR="00764BC7" w:rsidRPr="00C822A8">
        <w:rPr>
          <w:rFonts w:ascii="宋体" w:hAnsi="宋体"/>
          <w:szCs w:val="21"/>
          <w:u w:val="single"/>
        </w:rPr>
        <w:t>5</w:t>
      </w:r>
      <w:r w:rsidRPr="00C822A8">
        <w:rPr>
          <w:rFonts w:ascii="宋体" w:hAnsi="宋体" w:hint="eastAsia"/>
          <w:szCs w:val="21"/>
          <w:u w:val="single"/>
        </w:rPr>
        <w:t>，±800kV特高压直流线路导线至弱电线的最小垂直距离见</w:t>
      </w:r>
      <w:r w:rsidRPr="00C822A8">
        <w:rPr>
          <w:rFonts w:ascii="宋体" w:hAnsi="宋体"/>
          <w:szCs w:val="21"/>
          <w:u w:val="single"/>
        </w:rPr>
        <w:t>表</w:t>
      </w:r>
      <w:r w:rsidR="00764BC7" w:rsidRPr="00C822A8">
        <w:rPr>
          <w:rFonts w:ascii="宋体" w:hAnsi="宋体"/>
          <w:szCs w:val="21"/>
          <w:u w:val="single"/>
        </w:rPr>
        <w:t>76</w:t>
      </w:r>
      <w:r w:rsidRPr="00C822A8">
        <w:rPr>
          <w:rFonts w:ascii="宋体" w:hAnsi="宋体" w:hint="eastAsia"/>
          <w:szCs w:val="21"/>
          <w:u w:val="single"/>
        </w:rPr>
        <w:t>。</w:t>
      </w:r>
    </w:p>
    <w:p w:rsidR="00D03BE0" w:rsidRPr="00C822A8" w:rsidRDefault="00D03BE0" w:rsidP="00D03BE0">
      <w:pPr>
        <w:numPr>
          <w:ilvl w:val="0"/>
          <w:numId w:val="1"/>
        </w:numPr>
        <w:adjustRightInd w:val="0"/>
        <w:snapToGrid w:val="0"/>
        <w:spacing w:line="360" w:lineRule="auto"/>
        <w:jc w:val="center"/>
        <w:textAlignment w:val="baseline"/>
        <w:rPr>
          <w:rFonts w:ascii="宋体" w:hAnsi="宋体"/>
          <w:spacing w:val="-6"/>
          <w:sz w:val="24"/>
          <w:u w:val="single"/>
        </w:rPr>
      </w:pPr>
      <w:r w:rsidRPr="00C822A8">
        <w:rPr>
          <w:rFonts w:ascii="黑体" w:eastAsia="黑体" w:hAnsi="黑体" w:hint="eastAsia"/>
          <w:color w:val="000000"/>
          <w:szCs w:val="21"/>
          <w:u w:val="single"/>
        </w:rPr>
        <w:t>表</w:t>
      </w:r>
      <w:r w:rsidR="00764BC7" w:rsidRPr="00C822A8">
        <w:rPr>
          <w:rFonts w:ascii="黑体" w:eastAsia="黑体" w:hAnsi="黑体" w:hint="eastAsia"/>
          <w:color w:val="000000"/>
          <w:szCs w:val="21"/>
          <w:u w:val="single"/>
        </w:rPr>
        <w:t>7</w:t>
      </w:r>
      <w:r w:rsidR="00764BC7" w:rsidRPr="00C822A8">
        <w:rPr>
          <w:rFonts w:ascii="黑体" w:eastAsia="黑体" w:hAnsi="黑体"/>
          <w:color w:val="000000"/>
          <w:szCs w:val="21"/>
          <w:u w:val="single"/>
        </w:rPr>
        <w:t>6</w:t>
      </w:r>
      <w:r w:rsidR="00764BC7" w:rsidRPr="00C822A8">
        <w:rPr>
          <w:rFonts w:ascii="黑体" w:eastAsia="黑体" w:hAnsi="黑体" w:hint="eastAsia"/>
          <w:color w:val="000000"/>
          <w:szCs w:val="21"/>
          <w:u w:val="single"/>
        </w:rPr>
        <w:t xml:space="preserve"> </w:t>
      </w:r>
      <w:r w:rsidRPr="00C822A8">
        <w:rPr>
          <w:rFonts w:ascii="黑体" w:eastAsia="黑体" w:hAnsi="黑体" w:hint="eastAsia"/>
          <w:color w:val="000000"/>
          <w:szCs w:val="21"/>
          <w:u w:val="single"/>
        </w:rPr>
        <w:t>±800</w:t>
      </w:r>
      <w:r w:rsidRPr="00C822A8">
        <w:rPr>
          <w:rFonts w:ascii="黑体" w:eastAsia="黑体" w:hAnsi="黑体"/>
          <w:color w:val="000000"/>
          <w:szCs w:val="21"/>
          <w:u w:val="single"/>
        </w:rPr>
        <w:t>kV线路</w:t>
      </w:r>
      <w:r w:rsidRPr="00C822A8">
        <w:rPr>
          <w:rFonts w:ascii="黑体" w:eastAsia="黑体" w:hAnsi="黑体" w:hint="eastAsia"/>
          <w:color w:val="000000"/>
          <w:szCs w:val="21"/>
          <w:u w:val="single"/>
        </w:rPr>
        <w:t>与弱电线的最小垂直距离（m）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16233E" w:rsidRPr="00C822A8" w:rsidTr="0016233E">
        <w:tc>
          <w:tcPr>
            <w:tcW w:w="1136" w:type="pct"/>
            <w:tcBorders>
              <w:tl2br w:val="single" w:sz="4" w:space="0" w:color="auto"/>
            </w:tcBorders>
            <w:shd w:val="clear" w:color="auto" w:fill="auto"/>
            <w:vAlign w:val="center"/>
          </w:tcPr>
          <w:p w:rsidR="0016233E" w:rsidRPr="00C822A8" w:rsidRDefault="0016233E" w:rsidP="0016233E">
            <w:pPr>
              <w:pStyle w:val="afffff5"/>
              <w:snapToGrid w:val="0"/>
              <w:spacing w:beforeLines="50" w:before="120" w:afterLines="50" w:after="120" w:line="240" w:lineRule="auto"/>
              <w:ind w:left="0" w:right="0"/>
              <w:jc w:val="right"/>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极导线</w:t>
            </w:r>
          </w:p>
          <w:p w:rsidR="0016233E" w:rsidRPr="00C822A8" w:rsidRDefault="0016233E" w:rsidP="0016233E">
            <w:pPr>
              <w:pStyle w:val="afffff5"/>
              <w:snapToGrid w:val="0"/>
              <w:spacing w:beforeLines="50" w:before="120" w:afterLines="50" w:after="120" w:line="240" w:lineRule="auto"/>
              <w:ind w:left="0" w:right="0"/>
              <w:jc w:val="left"/>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1287" w:type="pct"/>
            <w:shd w:val="clear" w:color="auto" w:fill="auto"/>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16233E" w:rsidRPr="00C822A8" w:rsidRDefault="0016233E" w:rsidP="0016233E">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D03BE0" w:rsidRPr="00C822A8" w:rsidRDefault="00D03BE0" w:rsidP="007C5B36">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007C5B36" w:rsidRPr="00C822A8">
              <w:rPr>
                <w:rFonts w:ascii="宋体" w:hAnsi="宋体"/>
                <w:sz w:val="18"/>
                <w:szCs w:val="18"/>
              </w:rPr>
              <w:t>6</w:t>
            </w:r>
            <w:r w:rsidRPr="00C822A8">
              <w:rPr>
                <w:rFonts w:ascii="宋体" w:hAnsi="宋体" w:hint="eastAsia"/>
                <w:sz w:val="18"/>
                <w:szCs w:val="18"/>
              </w:rPr>
              <w:t>.</w:t>
            </w:r>
            <w:r w:rsidRPr="00C822A8">
              <w:rPr>
                <w:rFonts w:ascii="宋体" w:hAnsi="宋体"/>
                <w:sz w:val="18"/>
                <w:szCs w:val="18"/>
              </w:rPr>
              <w:t>0</w:t>
            </w:r>
          </w:p>
        </w:tc>
        <w:tc>
          <w:tcPr>
            <w:tcW w:w="1288" w:type="pct"/>
            <w:vAlign w:val="center"/>
          </w:tcPr>
          <w:p w:rsidR="00D03BE0" w:rsidRPr="00C822A8" w:rsidRDefault="00D03BE0" w:rsidP="007C5B36">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w:t>
            </w:r>
            <w:r w:rsidR="007C5B36" w:rsidRPr="00C822A8">
              <w:rPr>
                <w:rFonts w:ascii="宋体" w:hAnsi="宋体"/>
                <w:sz w:val="18"/>
                <w:szCs w:val="18"/>
              </w:rPr>
              <w:t>0</w:t>
            </w:r>
          </w:p>
        </w:tc>
        <w:tc>
          <w:tcPr>
            <w:tcW w:w="1289" w:type="pct"/>
            <w:vAlign w:val="center"/>
          </w:tcPr>
          <w:p w:rsidR="00D03BE0" w:rsidRPr="00C822A8" w:rsidRDefault="00D03BE0" w:rsidP="007C5B36">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007C5B36" w:rsidRPr="00C822A8">
              <w:rPr>
                <w:rFonts w:ascii="宋体" w:hAnsi="宋体"/>
                <w:sz w:val="18"/>
                <w:szCs w:val="18"/>
              </w:rPr>
              <w:t>7</w:t>
            </w:r>
            <w:r w:rsidRPr="00C822A8">
              <w:rPr>
                <w:rFonts w:ascii="宋体" w:hAnsi="宋体"/>
                <w:sz w:val="18"/>
                <w:szCs w:val="18"/>
              </w:rPr>
              <w:t>.</w:t>
            </w:r>
            <w:r w:rsidR="007C5B36" w:rsidRPr="00C822A8">
              <w:rPr>
                <w:rFonts w:ascii="宋体" w:hAnsi="宋体"/>
                <w:sz w:val="18"/>
                <w:szCs w:val="18"/>
              </w:rPr>
              <w:t>5</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D03BE0" w:rsidRPr="00C822A8" w:rsidRDefault="00D03BE0" w:rsidP="007C5B36">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w:t>
            </w:r>
            <w:r w:rsidR="007C5B36" w:rsidRPr="00C822A8">
              <w:rPr>
                <w:rFonts w:ascii="宋体" w:hAnsi="宋体"/>
                <w:sz w:val="18"/>
                <w:szCs w:val="18"/>
              </w:rPr>
              <w:t>0</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17.0</w:t>
            </w:r>
          </w:p>
        </w:tc>
        <w:tc>
          <w:tcPr>
            <w:tcW w:w="1289" w:type="pct"/>
            <w:vAlign w:val="center"/>
          </w:tcPr>
          <w:p w:rsidR="00D03BE0" w:rsidRPr="00C822A8" w:rsidRDefault="00D03BE0" w:rsidP="007C5B36">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007C5B36" w:rsidRPr="00C822A8">
              <w:rPr>
                <w:rFonts w:ascii="宋体" w:hAnsi="宋体"/>
                <w:sz w:val="18"/>
                <w:szCs w:val="18"/>
              </w:rPr>
              <w:t>7</w:t>
            </w:r>
            <w:r w:rsidRPr="00C822A8">
              <w:rPr>
                <w:rFonts w:ascii="宋体" w:hAnsi="宋体"/>
                <w:sz w:val="18"/>
                <w:szCs w:val="18"/>
              </w:rPr>
              <w:t>.</w:t>
            </w:r>
            <w:r w:rsidR="007C5B36" w:rsidRPr="00C822A8">
              <w:rPr>
                <w:rFonts w:ascii="宋体" w:hAnsi="宋体"/>
                <w:sz w:val="18"/>
                <w:szCs w:val="18"/>
              </w:rPr>
              <w:t>5</w:t>
            </w:r>
          </w:p>
        </w:tc>
      </w:tr>
      <w:tr w:rsidR="00D03BE0" w:rsidRPr="00C822A8" w:rsidTr="00245F1B">
        <w:trPr>
          <w:trHeight w:val="346"/>
        </w:trPr>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6.0</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16.5</w:t>
            </w:r>
          </w:p>
        </w:tc>
        <w:tc>
          <w:tcPr>
            <w:tcW w:w="1289"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w:t>
            </w:r>
            <w:r w:rsidRPr="00C822A8">
              <w:rPr>
                <w:rFonts w:ascii="宋体" w:hAnsi="宋体"/>
                <w:sz w:val="18"/>
                <w:szCs w:val="18"/>
              </w:rPr>
              <w:t>5</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15.5</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w:t>
            </w:r>
            <w:r w:rsidRPr="00C822A8">
              <w:rPr>
                <w:rFonts w:ascii="宋体" w:hAnsi="宋体"/>
                <w:sz w:val="18"/>
                <w:szCs w:val="18"/>
              </w:rPr>
              <w:t>5</w:t>
            </w:r>
          </w:p>
        </w:tc>
        <w:tc>
          <w:tcPr>
            <w:tcW w:w="1289"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7</w:t>
            </w:r>
            <w:r w:rsidRPr="00C822A8">
              <w:rPr>
                <w:rFonts w:ascii="宋体" w:hAnsi="宋体" w:hint="eastAsia"/>
                <w:sz w:val="18"/>
                <w:szCs w:val="18"/>
              </w:rPr>
              <w:t>.</w:t>
            </w:r>
            <w:r w:rsidRPr="00C822A8">
              <w:rPr>
                <w:rFonts w:ascii="宋体" w:hAnsi="宋体"/>
                <w:sz w:val="18"/>
                <w:szCs w:val="18"/>
              </w:rPr>
              <w:t>0</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w:t>
            </w:r>
            <w:r w:rsidRPr="00C822A8">
              <w:rPr>
                <w:rFonts w:ascii="宋体" w:hAnsi="宋体"/>
                <w:sz w:val="18"/>
                <w:szCs w:val="18"/>
              </w:rPr>
              <w:t>5</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6</w:t>
            </w:r>
            <w:r w:rsidRPr="00C822A8">
              <w:rPr>
                <w:rFonts w:ascii="宋体" w:hAnsi="宋体" w:hint="eastAsia"/>
                <w:sz w:val="18"/>
                <w:szCs w:val="18"/>
              </w:rPr>
              <w:t>.</w:t>
            </w:r>
            <w:r w:rsidRPr="00C822A8">
              <w:rPr>
                <w:rFonts w:ascii="宋体" w:hAnsi="宋体"/>
                <w:sz w:val="18"/>
                <w:szCs w:val="18"/>
              </w:rPr>
              <w:t>0</w:t>
            </w:r>
          </w:p>
        </w:tc>
        <w:tc>
          <w:tcPr>
            <w:tcW w:w="1289"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7</w:t>
            </w:r>
            <w:r w:rsidRPr="00C822A8">
              <w:rPr>
                <w:rFonts w:ascii="宋体" w:hAnsi="宋体" w:hint="eastAsia"/>
                <w:sz w:val="18"/>
                <w:szCs w:val="18"/>
              </w:rPr>
              <w:t>.</w:t>
            </w:r>
            <w:r w:rsidRPr="00C822A8">
              <w:rPr>
                <w:rFonts w:ascii="宋体" w:hAnsi="宋体"/>
                <w:sz w:val="18"/>
                <w:szCs w:val="18"/>
              </w:rPr>
              <w:t>0</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w:t>
            </w:r>
            <w:r w:rsidRPr="00C822A8">
              <w:rPr>
                <w:rFonts w:ascii="宋体" w:hAnsi="宋体" w:hint="eastAsia"/>
                <w:sz w:val="18"/>
                <w:szCs w:val="18"/>
              </w:rPr>
              <w:t>.</w:t>
            </w:r>
            <w:r w:rsidRPr="00C822A8">
              <w:rPr>
                <w:rFonts w:ascii="宋体" w:hAnsi="宋体"/>
                <w:sz w:val="18"/>
                <w:szCs w:val="18"/>
              </w:rPr>
              <w:t>0</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6</w:t>
            </w:r>
            <w:r w:rsidRPr="00C822A8">
              <w:rPr>
                <w:rFonts w:ascii="宋体" w:hAnsi="宋体" w:hint="eastAsia"/>
                <w:sz w:val="18"/>
                <w:szCs w:val="18"/>
              </w:rPr>
              <w:t>.</w:t>
            </w:r>
            <w:r w:rsidRPr="00C822A8">
              <w:rPr>
                <w:rFonts w:ascii="宋体" w:hAnsi="宋体"/>
                <w:sz w:val="18"/>
                <w:szCs w:val="18"/>
              </w:rPr>
              <w:t>0</w:t>
            </w:r>
          </w:p>
        </w:tc>
        <w:tc>
          <w:tcPr>
            <w:tcW w:w="1289"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w:t>
            </w:r>
            <w:r w:rsidRPr="00C822A8">
              <w:rPr>
                <w:rFonts w:ascii="宋体" w:hAnsi="宋体"/>
                <w:sz w:val="18"/>
                <w:szCs w:val="18"/>
              </w:rPr>
              <w:t>5</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w:t>
            </w:r>
            <w:r w:rsidRPr="00C822A8">
              <w:rPr>
                <w:rFonts w:ascii="宋体" w:hAnsi="宋体"/>
                <w:sz w:val="18"/>
                <w:szCs w:val="18"/>
              </w:rPr>
              <w:t>5</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w:t>
            </w:r>
            <w:r w:rsidRPr="00C822A8">
              <w:rPr>
                <w:rFonts w:ascii="宋体" w:hAnsi="宋体"/>
                <w:sz w:val="18"/>
                <w:szCs w:val="18"/>
              </w:rPr>
              <w:t>5</w:t>
            </w:r>
          </w:p>
        </w:tc>
        <w:tc>
          <w:tcPr>
            <w:tcW w:w="1289"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16.0</w:t>
            </w:r>
          </w:p>
        </w:tc>
      </w:tr>
      <w:tr w:rsidR="00FA2BE9" w:rsidRPr="00C822A8" w:rsidTr="00245F1B">
        <w:tc>
          <w:tcPr>
            <w:tcW w:w="1136" w:type="pct"/>
            <w:shd w:val="clear" w:color="auto" w:fill="auto"/>
            <w:vAlign w:val="center"/>
          </w:tcPr>
          <w:p w:rsidR="00FA2BE9" w:rsidRPr="00C822A8" w:rsidRDefault="00FA2BE9" w:rsidP="00D03BE0">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14.5</w:t>
            </w:r>
          </w:p>
        </w:tc>
        <w:tc>
          <w:tcPr>
            <w:tcW w:w="1288" w:type="pct"/>
            <w:vAlign w:val="center"/>
          </w:tcPr>
          <w:p w:rsidR="00FA2BE9" w:rsidRPr="00C822A8" w:rsidRDefault="00FA2BE9"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15.5</w:t>
            </w:r>
          </w:p>
        </w:tc>
        <w:tc>
          <w:tcPr>
            <w:tcW w:w="1289" w:type="pct"/>
            <w:vAlign w:val="center"/>
          </w:tcPr>
          <w:p w:rsidR="00FA2BE9" w:rsidRPr="00C822A8" w:rsidRDefault="00FA2BE9"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16.0</w:t>
            </w:r>
          </w:p>
        </w:tc>
      </w:tr>
      <w:tr w:rsidR="00D03BE0" w:rsidRPr="00C822A8" w:rsidTr="00245F1B">
        <w:tc>
          <w:tcPr>
            <w:tcW w:w="1136"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3.0</w:t>
            </w:r>
          </w:p>
        </w:tc>
        <w:tc>
          <w:tcPr>
            <w:tcW w:w="1288"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4.0</w:t>
            </w:r>
          </w:p>
        </w:tc>
        <w:tc>
          <w:tcPr>
            <w:tcW w:w="1289" w:type="pct"/>
            <w:vAlign w:val="center"/>
          </w:tcPr>
          <w:p w:rsidR="00D03BE0" w:rsidRPr="00C822A8" w:rsidRDefault="00D03BE0" w:rsidP="00D03BE0">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15.0</w:t>
            </w:r>
          </w:p>
        </w:tc>
      </w:tr>
    </w:tbl>
    <w:p w:rsidR="00D03BE0" w:rsidRPr="00C822A8" w:rsidRDefault="00D03BE0" w:rsidP="00D03BE0">
      <w:pPr>
        <w:adjustRightInd w:val="0"/>
        <w:snapToGrid w:val="0"/>
        <w:spacing w:line="360" w:lineRule="auto"/>
        <w:jc w:val="center"/>
        <w:textAlignment w:val="baseline"/>
        <w:rPr>
          <w:rFonts w:ascii="宋体" w:hAnsi="宋体"/>
          <w:spacing w:val="-6"/>
          <w:sz w:val="24"/>
        </w:rPr>
      </w:pPr>
    </w:p>
    <w:p w:rsidR="00884AB7" w:rsidRPr="00C822A8" w:rsidRDefault="00884AB7" w:rsidP="00311835">
      <w:pPr>
        <w:numPr>
          <w:ilvl w:val="0"/>
          <w:numId w:val="1"/>
        </w:numPr>
        <w:adjustRightInd w:val="0"/>
        <w:snapToGrid w:val="0"/>
        <w:spacing w:line="360" w:lineRule="auto"/>
        <w:ind w:firstLineChars="200" w:firstLine="420"/>
        <w:textAlignment w:val="baseline"/>
        <w:rPr>
          <w:rFonts w:ascii="宋体" w:hAnsi="宋体"/>
          <w:color w:val="000000"/>
          <w:szCs w:val="21"/>
        </w:rPr>
      </w:pPr>
      <w:bookmarkStart w:id="41" w:name="_Toc166968416"/>
      <w:r w:rsidRPr="00C822A8">
        <w:rPr>
          <w:rFonts w:ascii="宋体" w:hAnsi="宋体" w:hint="eastAsia"/>
          <w:bCs/>
          <w:snapToGrid w:val="0"/>
          <w:szCs w:val="21"/>
        </w:rPr>
        <w:t>2）对弱电线的最小水平距离</w:t>
      </w:r>
      <w:bookmarkEnd w:id="41"/>
      <w:r w:rsidR="00B86954" w:rsidRPr="00C822A8">
        <w:rPr>
          <w:rFonts w:ascii="宋体" w:hAnsi="宋体" w:hint="eastAsia"/>
          <w:bCs/>
          <w:snapToGrid w:val="0"/>
          <w:szCs w:val="21"/>
        </w:rPr>
        <w:t>。</w:t>
      </w:r>
      <w:r w:rsidRPr="00C822A8">
        <w:rPr>
          <w:rFonts w:ascii="宋体" w:hAnsi="宋体" w:hint="eastAsia"/>
          <w:color w:val="000000"/>
          <w:szCs w:val="21"/>
        </w:rPr>
        <w:t>现</w:t>
      </w:r>
      <w:r w:rsidR="00B86954" w:rsidRPr="00C822A8">
        <w:rPr>
          <w:rFonts w:ascii="宋体" w:hAnsi="宋体" w:hint="eastAsia"/>
          <w:color w:val="000000"/>
          <w:szCs w:val="21"/>
        </w:rPr>
        <w:t>行</w:t>
      </w:r>
      <w:r w:rsidR="00B86954" w:rsidRPr="00C822A8">
        <w:rPr>
          <w:rFonts w:ascii="宋体" w:hAnsi="宋体"/>
          <w:color w:val="000000"/>
          <w:szCs w:val="21"/>
        </w:rPr>
        <w:t>国家标准《</w:t>
      </w:r>
      <w:r w:rsidR="00B86954" w:rsidRPr="00C822A8">
        <w:rPr>
          <w:rFonts w:ascii="宋体" w:hAnsi="宋体" w:hint="eastAsia"/>
          <w:color w:val="000000"/>
          <w:szCs w:val="21"/>
        </w:rPr>
        <w:t>110</w:t>
      </w:r>
      <w:r w:rsidR="00B86954" w:rsidRPr="00C822A8">
        <w:rPr>
          <w:rFonts w:ascii="宋体" w:hAnsi="宋体"/>
          <w:color w:val="000000"/>
          <w:szCs w:val="21"/>
        </w:rPr>
        <w:t>kV</w:t>
      </w:r>
      <w:r w:rsidR="00B86954" w:rsidRPr="00C822A8">
        <w:rPr>
          <w:rFonts w:ascii="宋体" w:hAnsi="宋体" w:hint="eastAsia"/>
          <w:color w:val="000000"/>
          <w:szCs w:val="21"/>
        </w:rPr>
        <w:t>～750</w:t>
      </w:r>
      <w:r w:rsidR="00B86954" w:rsidRPr="00C822A8">
        <w:rPr>
          <w:rFonts w:ascii="宋体" w:hAnsi="宋体"/>
          <w:color w:val="000000"/>
          <w:szCs w:val="21"/>
        </w:rPr>
        <w:t>kV架空输电线路设计规范》</w:t>
      </w:r>
      <w:r w:rsidR="00B86954" w:rsidRPr="00C822A8">
        <w:rPr>
          <w:rFonts w:ascii="宋体" w:hAnsi="宋体" w:hint="eastAsia"/>
          <w:color w:val="000000"/>
          <w:szCs w:val="21"/>
        </w:rPr>
        <w:t>GB 50545</w:t>
      </w:r>
      <w:r w:rsidRPr="00C822A8">
        <w:rPr>
          <w:rFonts w:ascii="宋体" w:hAnsi="宋体" w:hint="eastAsia"/>
          <w:color w:val="000000"/>
          <w:szCs w:val="21"/>
        </w:rPr>
        <w:t>规定110kV</w:t>
      </w:r>
      <w:r w:rsidR="00B86954" w:rsidRPr="00C822A8">
        <w:rPr>
          <w:rFonts w:ascii="宋体" w:hAnsi="宋体" w:hint="eastAsia"/>
          <w:color w:val="000000"/>
          <w:szCs w:val="21"/>
        </w:rPr>
        <w:t>～75</w:t>
      </w:r>
      <w:r w:rsidRPr="00C822A8">
        <w:rPr>
          <w:rFonts w:ascii="宋体" w:hAnsi="宋体" w:hint="eastAsia"/>
          <w:color w:val="000000"/>
          <w:szCs w:val="21"/>
        </w:rPr>
        <w:t>0kV线路在开阔地区，线路与弱电线平行接近时，线路边导线至弱电线的最小水平距离不小于平行地段线路的最高杆塔高度。</w:t>
      </w:r>
      <w:r w:rsidRPr="00C822A8">
        <w:rPr>
          <w:rFonts w:ascii="宋体" w:hAnsi="宋体" w:hint="eastAsia"/>
          <w:szCs w:val="21"/>
        </w:rPr>
        <w:t>±800</w:t>
      </w:r>
      <w:r w:rsidRPr="00C822A8">
        <w:rPr>
          <w:rFonts w:ascii="宋体" w:hAnsi="宋体" w:hint="eastAsia"/>
          <w:color w:val="000000"/>
          <w:szCs w:val="21"/>
        </w:rPr>
        <w:t>kV</w:t>
      </w:r>
      <w:r w:rsidR="00234072" w:rsidRPr="00C822A8">
        <w:rPr>
          <w:rFonts w:ascii="宋体" w:hAnsi="宋体" w:hint="eastAsia"/>
          <w:color w:val="000000"/>
          <w:szCs w:val="21"/>
        </w:rPr>
        <w:t>特高压直流线路</w:t>
      </w:r>
      <w:r w:rsidR="007109F5" w:rsidRPr="00C822A8">
        <w:rPr>
          <w:rFonts w:ascii="宋体" w:hAnsi="宋体" w:hint="eastAsia"/>
          <w:color w:val="000000"/>
          <w:szCs w:val="21"/>
        </w:rPr>
        <w:t>也</w:t>
      </w:r>
      <w:r w:rsidRPr="00C822A8">
        <w:rPr>
          <w:rFonts w:ascii="宋体" w:hAnsi="宋体" w:hint="eastAsia"/>
          <w:color w:val="000000"/>
          <w:szCs w:val="21"/>
        </w:rPr>
        <w:t>照此执行。</w:t>
      </w:r>
    </w:p>
    <w:p w:rsidR="00884AB7" w:rsidRPr="00C822A8" w:rsidRDefault="00B86954" w:rsidP="00884AB7">
      <w:pPr>
        <w:adjustRightInd w:val="0"/>
        <w:snapToGrid w:val="0"/>
        <w:spacing w:line="360" w:lineRule="auto"/>
        <w:ind w:firstLineChars="200" w:firstLine="420"/>
        <w:rPr>
          <w:rFonts w:ascii="宋体" w:hAnsi="宋体"/>
          <w:szCs w:val="21"/>
        </w:rPr>
      </w:pPr>
      <w:r w:rsidRPr="00C822A8">
        <w:rPr>
          <w:rFonts w:ascii="宋体" w:hAnsi="宋体"/>
          <w:color w:val="000000"/>
          <w:szCs w:val="21"/>
        </w:rPr>
        <w:t>国家标准《</w:t>
      </w:r>
      <w:r w:rsidRPr="00C822A8">
        <w:rPr>
          <w:rFonts w:ascii="宋体" w:hAnsi="宋体" w:hint="eastAsia"/>
          <w:color w:val="000000"/>
          <w:szCs w:val="21"/>
        </w:rPr>
        <w:t>110</w:t>
      </w:r>
      <w:r w:rsidRPr="00C822A8">
        <w:rPr>
          <w:rFonts w:ascii="宋体" w:hAnsi="宋体"/>
          <w:color w:val="000000"/>
          <w:szCs w:val="21"/>
        </w:rPr>
        <w:t>kV</w:t>
      </w:r>
      <w:r w:rsidRPr="00C822A8">
        <w:rPr>
          <w:rFonts w:ascii="宋体" w:hAnsi="宋体" w:hint="eastAsia"/>
          <w:color w:val="000000"/>
          <w:szCs w:val="21"/>
        </w:rPr>
        <w:t>～750</w:t>
      </w:r>
      <w:r w:rsidRPr="00C822A8">
        <w:rPr>
          <w:rFonts w:ascii="宋体" w:hAnsi="宋体"/>
          <w:color w:val="000000"/>
          <w:szCs w:val="21"/>
        </w:rPr>
        <w:t>kV架空输电线路设计规范》</w:t>
      </w:r>
      <w:r w:rsidRPr="00C822A8">
        <w:rPr>
          <w:rFonts w:ascii="宋体" w:hAnsi="宋体" w:hint="eastAsia"/>
          <w:color w:val="000000"/>
          <w:szCs w:val="21"/>
        </w:rPr>
        <w:t>GB 50545规定</w:t>
      </w:r>
      <w:r w:rsidR="00884AB7" w:rsidRPr="00C822A8">
        <w:rPr>
          <w:rFonts w:ascii="宋体" w:hAnsi="宋体" w:hint="eastAsia"/>
          <w:szCs w:val="21"/>
        </w:rPr>
        <w:t>在路径走廊受限制地区，边导线在最大风偏情况下对弱电线的水平距离，在500kV为8m，750kV取为10m。±800kV特高压直流线路</w:t>
      </w:r>
      <w:r w:rsidRPr="00C822A8">
        <w:rPr>
          <w:rFonts w:ascii="宋体" w:hAnsi="宋体" w:hint="eastAsia"/>
          <w:szCs w:val="21"/>
        </w:rPr>
        <w:t>取</w:t>
      </w:r>
      <w:r w:rsidR="00884AB7" w:rsidRPr="00C822A8">
        <w:rPr>
          <w:rFonts w:ascii="宋体" w:hAnsi="宋体" w:hint="eastAsia"/>
          <w:szCs w:val="21"/>
        </w:rPr>
        <w:t>13m。</w:t>
      </w:r>
    </w:p>
    <w:p w:rsidR="00F86143" w:rsidRPr="00C822A8" w:rsidRDefault="00F86143" w:rsidP="00FC3D22">
      <w:pPr>
        <w:snapToGrid w:val="0"/>
        <w:spacing w:line="360" w:lineRule="auto"/>
        <w:ind w:firstLineChars="200" w:firstLine="420"/>
        <w:rPr>
          <w:rFonts w:ascii="宋体" w:hAnsi="宋体"/>
          <w:bCs/>
          <w:szCs w:val="21"/>
        </w:rPr>
      </w:pPr>
      <w:bookmarkStart w:id="42" w:name="_Toc166968417"/>
      <w:bookmarkStart w:id="43" w:name="_Toc166968493"/>
      <w:r w:rsidRPr="00C822A8">
        <w:rPr>
          <w:rFonts w:ascii="宋体" w:hAnsi="宋体" w:hint="eastAsia"/>
          <w:bCs/>
          <w:szCs w:val="21"/>
        </w:rPr>
        <w:t>（5）导线对电力线的交叉跨越距离</w:t>
      </w:r>
      <w:bookmarkEnd w:id="42"/>
      <w:bookmarkEnd w:id="43"/>
      <w:r w:rsidR="0016233E" w:rsidRPr="00C822A8">
        <w:rPr>
          <w:rFonts w:ascii="宋体" w:hAnsi="宋体" w:hint="eastAsia"/>
          <w:bCs/>
          <w:szCs w:val="21"/>
        </w:rPr>
        <w:t>。</w:t>
      </w:r>
    </w:p>
    <w:p w:rsidR="00F86143" w:rsidRPr="00C822A8" w:rsidRDefault="00F86143" w:rsidP="00FC3D22">
      <w:pPr>
        <w:snapToGrid w:val="0"/>
        <w:spacing w:line="360" w:lineRule="auto"/>
        <w:ind w:firstLineChars="200" w:firstLine="420"/>
        <w:rPr>
          <w:rFonts w:ascii="宋体" w:hAnsi="宋体"/>
          <w:szCs w:val="21"/>
        </w:rPr>
      </w:pPr>
      <w:bookmarkStart w:id="44" w:name="_Toc166968418"/>
      <w:r w:rsidRPr="00C822A8">
        <w:rPr>
          <w:rFonts w:ascii="宋体" w:hAnsi="宋体" w:hint="eastAsia"/>
          <w:bCs/>
          <w:szCs w:val="21"/>
        </w:rPr>
        <w:t>1）对电力线路导（地）线的最小垂直距离</w:t>
      </w:r>
      <w:bookmarkEnd w:id="44"/>
      <w:r w:rsidRPr="00C822A8">
        <w:rPr>
          <w:rFonts w:ascii="宋体" w:hAnsi="宋体" w:hint="eastAsia"/>
          <w:bCs/>
          <w:szCs w:val="21"/>
        </w:rPr>
        <w:t>。</w:t>
      </w:r>
      <w:r w:rsidRPr="00C822A8">
        <w:rPr>
          <w:rFonts w:ascii="宋体" w:hAnsi="宋体" w:hint="eastAsia"/>
          <w:szCs w:val="21"/>
        </w:rPr>
        <w:t>前苏联规程规定，对环境空气温度为</w:t>
      </w:r>
      <w:smartTag w:uri="urn:schemas-microsoft-com:office:smarttags" w:element="chmetcnv">
        <w:smartTagPr>
          <w:attr w:name="TCSC" w:val="0"/>
          <w:attr w:name="NumberType" w:val="1"/>
          <w:attr w:name="Negative" w:val="False"/>
          <w:attr w:name="HasSpace" w:val="False"/>
          <w:attr w:name="SourceValue" w:val="15"/>
          <w:attr w:name="UnitName" w:val="℃"/>
        </w:smartTagPr>
        <w:r w:rsidRPr="00C822A8">
          <w:rPr>
            <w:rFonts w:ascii="宋体" w:hAnsi="宋体" w:hint="eastAsia"/>
            <w:szCs w:val="21"/>
          </w:rPr>
          <w:t>15℃</w:t>
        </w:r>
      </w:smartTag>
      <w:r w:rsidRPr="00C822A8">
        <w:rPr>
          <w:rFonts w:ascii="宋体" w:hAnsi="宋体" w:hint="eastAsia"/>
          <w:szCs w:val="21"/>
        </w:rPr>
        <w:lastRenderedPageBreak/>
        <w:t>时，1150kV、±750kV线路与电力线交叉跨越最小距离满足</w:t>
      </w:r>
      <w:smartTag w:uri="urn:schemas-microsoft-com:office:smarttags" w:element="chmetcnv">
        <w:smartTagPr>
          <w:attr w:name="TCSC" w:val="0"/>
          <w:attr w:name="NumberType" w:val="1"/>
          <w:attr w:name="Negative" w:val="False"/>
          <w:attr w:name="HasSpace" w:val="False"/>
          <w:attr w:name="SourceValue" w:val="12"/>
          <w:attr w:name="UnitName" w:val="m"/>
        </w:smartTagPr>
        <w:r w:rsidRPr="00C822A8">
          <w:rPr>
            <w:rFonts w:ascii="宋体" w:hAnsi="宋体" w:hint="eastAsia"/>
            <w:szCs w:val="21"/>
          </w:rPr>
          <w:t>12m</w:t>
        </w:r>
      </w:smartTag>
      <w:r w:rsidRPr="00C822A8">
        <w:rPr>
          <w:rFonts w:ascii="宋体" w:hAnsi="宋体" w:hint="eastAsia"/>
          <w:szCs w:val="21"/>
        </w:rPr>
        <w:t>、</w:t>
      </w:r>
      <w:smartTag w:uri="urn:schemas-microsoft-com:office:smarttags" w:element="chmetcnv">
        <w:smartTagPr>
          <w:attr w:name="TCSC" w:val="0"/>
          <w:attr w:name="NumberType" w:val="1"/>
          <w:attr w:name="Negative" w:val="False"/>
          <w:attr w:name="HasSpace" w:val="False"/>
          <w:attr w:name="SourceValue" w:val="11"/>
          <w:attr w:name="UnitName" w:val="m"/>
        </w:smartTagPr>
        <w:r w:rsidRPr="00C822A8">
          <w:rPr>
            <w:rFonts w:ascii="宋体" w:hAnsi="宋体" w:hint="eastAsia"/>
            <w:szCs w:val="21"/>
          </w:rPr>
          <w:t>11m</w:t>
        </w:r>
      </w:smartTag>
      <w:r w:rsidRPr="00C822A8">
        <w:rPr>
          <w:rFonts w:ascii="宋体" w:hAnsi="宋体" w:hint="eastAsia"/>
          <w:szCs w:val="21"/>
        </w:rPr>
        <w:t>要求时，被跨越档的电力线铁塔不需采用特殊防雷措施。</w:t>
      </w:r>
    </w:p>
    <w:p w:rsidR="00F86143" w:rsidRPr="00C822A8" w:rsidRDefault="00F86143" w:rsidP="00FC3D22">
      <w:pPr>
        <w:snapToGrid w:val="0"/>
        <w:spacing w:line="360" w:lineRule="auto"/>
        <w:ind w:firstLineChars="200" w:firstLine="420"/>
        <w:rPr>
          <w:rFonts w:ascii="宋体" w:hAnsi="宋体"/>
          <w:szCs w:val="21"/>
        </w:rPr>
      </w:pPr>
      <w:r w:rsidRPr="00C822A8">
        <w:rPr>
          <w:rFonts w:ascii="宋体" w:hAnsi="宋体" w:hint="eastAsia"/>
          <w:szCs w:val="21"/>
        </w:rPr>
        <w:t>我国规程规定与电力线交叉跨越应根据最高气温情况或覆冰无风情况的最大弧垂进行校核，比前苏联规定更严格。</w:t>
      </w:r>
    </w:p>
    <w:p w:rsidR="00F86143" w:rsidRPr="00C822A8" w:rsidRDefault="00F86143" w:rsidP="00FC3D22">
      <w:pPr>
        <w:snapToGrid w:val="0"/>
        <w:spacing w:line="360" w:lineRule="auto"/>
        <w:ind w:firstLineChars="200" w:firstLine="420"/>
        <w:rPr>
          <w:rFonts w:ascii="宋体" w:hAnsi="宋体"/>
          <w:szCs w:val="21"/>
        </w:rPr>
      </w:pPr>
      <w:r w:rsidRPr="00C822A8">
        <w:rPr>
          <w:rFonts w:ascii="宋体" w:hAnsi="宋体" w:hint="eastAsia"/>
          <w:szCs w:val="21"/>
        </w:rPr>
        <w:t>±800kV特高压直流线路跨越电力线时，对导（地）线的最小垂直距离，按操作过电压间隙</w:t>
      </w:r>
      <w:smartTag w:uri="urn:schemas-microsoft-com:office:smarttags" w:element="chmetcnv">
        <w:smartTagPr>
          <w:attr w:name="TCSC" w:val="0"/>
          <w:attr w:name="NumberType" w:val="1"/>
          <w:attr w:name="Negative" w:val="False"/>
          <w:attr w:name="HasSpace" w:val="False"/>
          <w:attr w:name="SourceValue" w:val="7.5"/>
          <w:attr w:name="UnitName" w:val="m"/>
        </w:smartTagPr>
        <w:r w:rsidRPr="00C822A8">
          <w:rPr>
            <w:rFonts w:ascii="宋体" w:hAnsi="宋体" w:hint="eastAsia"/>
            <w:szCs w:val="21"/>
          </w:rPr>
          <w:t>7.5m</w:t>
        </w:r>
      </w:smartTag>
      <w:r w:rsidRPr="00C822A8">
        <w:rPr>
          <w:rFonts w:ascii="宋体" w:hAnsi="宋体" w:hint="eastAsia"/>
          <w:szCs w:val="21"/>
        </w:rPr>
        <w:t>，加上</w:t>
      </w:r>
      <w:smartTag w:uri="urn:schemas-microsoft-com:office:smarttags" w:element="chmetcnv">
        <w:smartTagPr>
          <w:attr w:name="TCSC" w:val="0"/>
          <w:attr w:name="NumberType" w:val="1"/>
          <w:attr w:name="Negative" w:val="False"/>
          <w:attr w:name="HasSpace" w:val="False"/>
          <w:attr w:name="SourceValue" w:val="3"/>
          <w:attr w:name="UnitName" w:val="m"/>
        </w:smartTagPr>
        <w:r w:rsidRPr="00C822A8">
          <w:rPr>
            <w:rFonts w:ascii="宋体" w:hAnsi="宋体" w:hint="eastAsia"/>
            <w:szCs w:val="21"/>
          </w:rPr>
          <w:t>3m</w:t>
        </w:r>
      </w:smartTag>
      <w:r w:rsidRPr="00C822A8">
        <w:rPr>
          <w:rFonts w:ascii="宋体" w:hAnsi="宋体" w:hint="eastAsia"/>
          <w:szCs w:val="21"/>
        </w:rPr>
        <w:t>裕度，推荐取值为</w:t>
      </w:r>
      <w:smartTag w:uri="urn:schemas-microsoft-com:office:smarttags" w:element="chmetcnv">
        <w:smartTagPr>
          <w:attr w:name="TCSC" w:val="0"/>
          <w:attr w:name="NumberType" w:val="1"/>
          <w:attr w:name="Negative" w:val="False"/>
          <w:attr w:name="HasSpace" w:val="False"/>
          <w:attr w:name="SourceValue" w:val="10.5"/>
          <w:attr w:name="UnitName" w:val="m"/>
        </w:smartTagPr>
        <w:r w:rsidRPr="00C822A8">
          <w:rPr>
            <w:rFonts w:ascii="宋体" w:hAnsi="宋体" w:hint="eastAsia"/>
            <w:szCs w:val="21"/>
          </w:rPr>
          <w:t>10.5m</w:t>
        </w:r>
      </w:smartTag>
      <w:r w:rsidRPr="00C822A8">
        <w:rPr>
          <w:rFonts w:ascii="宋体" w:hAnsi="宋体"/>
          <w:szCs w:val="21"/>
        </w:rPr>
        <w:t>(实际工程校核时，需另考虑导线动态范围)。</w:t>
      </w:r>
    </w:p>
    <w:p w:rsidR="00F86143" w:rsidRPr="00C822A8" w:rsidRDefault="00F86143" w:rsidP="00FC3D22">
      <w:pPr>
        <w:snapToGrid w:val="0"/>
        <w:spacing w:line="360" w:lineRule="auto"/>
        <w:ind w:firstLineChars="200" w:firstLine="420"/>
        <w:rPr>
          <w:rFonts w:ascii="宋体" w:hAnsi="宋体"/>
          <w:szCs w:val="21"/>
        </w:rPr>
      </w:pPr>
      <w:bookmarkStart w:id="45" w:name="_Toc166968419"/>
      <w:r w:rsidRPr="00C822A8">
        <w:rPr>
          <w:rFonts w:ascii="宋体" w:hAnsi="宋体" w:hint="eastAsia"/>
          <w:bCs/>
          <w:szCs w:val="21"/>
        </w:rPr>
        <w:t>2）导线对电力线杆塔顶的垂直距离</w:t>
      </w:r>
      <w:bookmarkEnd w:id="45"/>
      <w:r w:rsidRPr="00C822A8">
        <w:rPr>
          <w:rFonts w:ascii="宋体" w:hAnsi="宋体" w:hint="eastAsia"/>
          <w:bCs/>
          <w:szCs w:val="21"/>
        </w:rPr>
        <w:t>。</w:t>
      </w:r>
      <w:r w:rsidRPr="00C822A8">
        <w:rPr>
          <w:rFonts w:ascii="宋体" w:hAnsi="宋体" w:hint="eastAsia"/>
          <w:szCs w:val="21"/>
        </w:rPr>
        <w:t>±800kV特高压直流线路导线对电力线杆塔顶的最小垂直距离可取交叉铁路接触网杆顶的标准及取值</w:t>
      </w:r>
      <w:r w:rsidR="00D71610" w:rsidRPr="00E006F2">
        <w:rPr>
          <w:rFonts w:ascii="宋体" w:hAnsi="宋体" w:hint="eastAsia"/>
          <w:szCs w:val="21"/>
          <w:bdr w:val="single" w:sz="4" w:space="0" w:color="auto"/>
        </w:rPr>
        <w:t>，</w:t>
      </w:r>
      <w:r w:rsidR="00D71610" w:rsidRPr="00E006F2">
        <w:rPr>
          <w:rFonts w:ascii="宋体" w:hAnsi="宋体"/>
          <w:szCs w:val="21"/>
          <w:bdr w:val="single" w:sz="4" w:space="0" w:color="auto"/>
        </w:rPr>
        <w:t>推荐取</w:t>
      </w:r>
      <w:r w:rsidR="00D71610" w:rsidRPr="00E006F2">
        <w:rPr>
          <w:rFonts w:ascii="宋体" w:hAnsi="宋体" w:hint="eastAsia"/>
          <w:szCs w:val="21"/>
          <w:bdr w:val="single" w:sz="4" w:space="0" w:color="auto"/>
        </w:rPr>
        <w:t>15</w:t>
      </w:r>
      <w:r w:rsidR="00D71610" w:rsidRPr="00E006F2">
        <w:rPr>
          <w:rFonts w:ascii="宋体" w:hAnsi="宋体"/>
          <w:szCs w:val="21"/>
          <w:bdr w:val="single" w:sz="4" w:space="0" w:color="auto"/>
        </w:rPr>
        <w:t>m</w:t>
      </w:r>
      <w:r w:rsidRPr="00C822A8">
        <w:rPr>
          <w:rFonts w:ascii="宋体" w:hAnsi="宋体" w:hint="eastAsia"/>
          <w:szCs w:val="21"/>
        </w:rPr>
        <w:t>。</w:t>
      </w:r>
    </w:p>
    <w:p w:rsidR="00F86143" w:rsidRPr="00C822A8" w:rsidRDefault="00F86143" w:rsidP="00FC3D22">
      <w:pPr>
        <w:snapToGrid w:val="0"/>
        <w:spacing w:line="360" w:lineRule="auto"/>
        <w:ind w:firstLineChars="200" w:firstLine="420"/>
        <w:rPr>
          <w:rFonts w:ascii="宋体" w:hAnsi="宋体"/>
          <w:szCs w:val="21"/>
        </w:rPr>
      </w:pPr>
      <w:bookmarkStart w:id="46" w:name="_Toc166968420"/>
      <w:r w:rsidRPr="00C822A8">
        <w:rPr>
          <w:rFonts w:ascii="宋体" w:hAnsi="宋体" w:hint="eastAsia"/>
          <w:bCs/>
          <w:szCs w:val="21"/>
        </w:rPr>
        <w:t>3）对电力线的最小水平距离</w:t>
      </w:r>
      <w:bookmarkEnd w:id="46"/>
      <w:r w:rsidRPr="00C822A8">
        <w:rPr>
          <w:rFonts w:ascii="宋体" w:hAnsi="宋体" w:hint="eastAsia"/>
          <w:bCs/>
          <w:szCs w:val="21"/>
        </w:rPr>
        <w:t>。</w:t>
      </w:r>
      <w:r w:rsidRPr="00C822A8">
        <w:rPr>
          <w:rFonts w:ascii="宋体" w:hAnsi="宋体" w:hint="eastAsia"/>
          <w:szCs w:val="21"/>
        </w:rPr>
        <w:t>在开阔地区，线路电力线平行接近时，线路边导线至架空线边线最小水平距离不小于平行地段线路的最高杆塔高度。前苏联规定1150kV和±750kV线路不小于100</w:t>
      </w:r>
      <w:r w:rsidRPr="00C822A8">
        <w:rPr>
          <w:rFonts w:ascii="宋体" w:hAnsi="宋体"/>
          <w:szCs w:val="21"/>
        </w:rPr>
        <w:t>m</w:t>
      </w:r>
      <w:r w:rsidRPr="00C822A8">
        <w:rPr>
          <w:rFonts w:ascii="宋体" w:hAnsi="宋体" w:hint="eastAsia"/>
          <w:szCs w:val="21"/>
        </w:rPr>
        <w:t>，主要是为降低停电检修线路的导线和避雷线上的感应电压，但这一问题可采取安全措施加以解决。</w:t>
      </w:r>
    </w:p>
    <w:p w:rsidR="00D71610" w:rsidRPr="00E006F2" w:rsidRDefault="00D71610" w:rsidP="00FC3D22">
      <w:pPr>
        <w:snapToGrid w:val="0"/>
        <w:spacing w:line="360" w:lineRule="auto"/>
        <w:ind w:firstLineChars="200" w:firstLine="420"/>
        <w:rPr>
          <w:rFonts w:ascii="宋体" w:hAnsi="宋体"/>
          <w:szCs w:val="21"/>
          <w:bdr w:val="single" w:sz="4" w:space="0" w:color="auto"/>
        </w:rPr>
      </w:pPr>
      <w:r w:rsidRPr="00E006F2">
        <w:rPr>
          <w:rFonts w:ascii="宋体" w:hAnsi="宋体" w:hint="eastAsia"/>
          <w:szCs w:val="21"/>
          <w:bdr w:val="single" w:sz="4" w:space="0" w:color="auto"/>
        </w:rPr>
        <w:t>在路径受限制地区边导线在最大风</w:t>
      </w:r>
      <w:proofErr w:type="gramStart"/>
      <w:r w:rsidRPr="00E006F2">
        <w:rPr>
          <w:rFonts w:ascii="宋体" w:hAnsi="宋体" w:hint="eastAsia"/>
          <w:szCs w:val="21"/>
          <w:bdr w:val="single" w:sz="4" w:space="0" w:color="auto"/>
        </w:rPr>
        <w:t>偏情况</w:t>
      </w:r>
      <w:proofErr w:type="gramEnd"/>
      <w:r w:rsidRPr="00E006F2">
        <w:rPr>
          <w:rFonts w:ascii="宋体" w:hAnsi="宋体" w:hint="eastAsia"/>
          <w:szCs w:val="21"/>
          <w:bdr w:val="single" w:sz="4" w:space="0" w:color="auto"/>
        </w:rPr>
        <w:t>下对其它电力线边线之间的水平距离，500kV级为13m，750kV为16m。1000kV线路考虑相间过电压的差别，在750kV基础上增加4m，取为20m。±800kV特高压直流线路导线在最大风</w:t>
      </w:r>
      <w:proofErr w:type="gramStart"/>
      <w:r w:rsidRPr="00E006F2">
        <w:rPr>
          <w:rFonts w:ascii="宋体" w:hAnsi="宋体" w:hint="eastAsia"/>
          <w:szCs w:val="21"/>
          <w:bdr w:val="single" w:sz="4" w:space="0" w:color="auto"/>
        </w:rPr>
        <w:t>偏情况</w:t>
      </w:r>
      <w:proofErr w:type="gramEnd"/>
      <w:r w:rsidRPr="00E006F2">
        <w:rPr>
          <w:rFonts w:ascii="宋体" w:hAnsi="宋体" w:hint="eastAsia"/>
          <w:szCs w:val="21"/>
          <w:bdr w:val="single" w:sz="4" w:space="0" w:color="auto"/>
        </w:rPr>
        <w:t>下对其它电力线边线之间的水平距离取为20m。</w:t>
      </w:r>
    </w:p>
    <w:p w:rsidR="00630FD2" w:rsidRPr="00C822A8" w:rsidRDefault="00630FD2" w:rsidP="00FC3D22">
      <w:pPr>
        <w:snapToGrid w:val="0"/>
        <w:spacing w:line="360" w:lineRule="auto"/>
        <w:ind w:firstLineChars="200" w:firstLine="420"/>
        <w:rPr>
          <w:rFonts w:ascii="宋体" w:hAnsi="宋体"/>
          <w:szCs w:val="21"/>
          <w:u w:val="single"/>
        </w:rPr>
      </w:pPr>
      <w:r w:rsidRPr="00C822A8">
        <w:rPr>
          <w:rFonts w:ascii="宋体" w:hAnsi="宋体" w:hint="eastAsia"/>
          <w:szCs w:val="21"/>
          <w:u w:val="single"/>
        </w:rPr>
        <w:t>在路径</w:t>
      </w:r>
      <w:r w:rsidRPr="00C822A8">
        <w:rPr>
          <w:rFonts w:ascii="宋体" w:hAnsi="宋体"/>
          <w:szCs w:val="21"/>
          <w:u w:val="single"/>
        </w:rPr>
        <w:t>受限制地区，当两回平行的输电线路杆塔同步排列时，两回输电线路临近的边极</w:t>
      </w:r>
      <w:r w:rsidRPr="00C822A8">
        <w:rPr>
          <w:rFonts w:ascii="宋体" w:hAnsi="宋体" w:hint="eastAsia"/>
          <w:szCs w:val="21"/>
          <w:u w:val="single"/>
        </w:rPr>
        <w:t>（</w:t>
      </w:r>
      <w:r w:rsidRPr="00C822A8">
        <w:rPr>
          <w:rFonts w:ascii="宋体" w:hAnsi="宋体"/>
          <w:szCs w:val="21"/>
          <w:u w:val="single"/>
        </w:rPr>
        <w:t>相）导线间的最小水平距离类同于</w:t>
      </w:r>
      <w:proofErr w:type="gramStart"/>
      <w:r w:rsidRPr="00C822A8">
        <w:rPr>
          <w:rFonts w:ascii="宋体" w:hAnsi="宋体"/>
          <w:szCs w:val="21"/>
          <w:u w:val="single"/>
        </w:rPr>
        <w:t>同杆双</w:t>
      </w:r>
      <w:proofErr w:type="gramEnd"/>
      <w:r w:rsidRPr="00C822A8">
        <w:rPr>
          <w:rFonts w:ascii="宋体" w:hAnsi="宋体"/>
          <w:szCs w:val="21"/>
          <w:u w:val="single"/>
        </w:rPr>
        <w:t>回路上，不同</w:t>
      </w:r>
      <w:r w:rsidRPr="00C822A8">
        <w:rPr>
          <w:rFonts w:ascii="宋体" w:hAnsi="宋体" w:hint="eastAsia"/>
          <w:szCs w:val="21"/>
          <w:u w:val="single"/>
        </w:rPr>
        <w:t>回路</w:t>
      </w:r>
      <w:r w:rsidRPr="00C822A8">
        <w:rPr>
          <w:rFonts w:ascii="宋体" w:hAnsi="宋体"/>
          <w:szCs w:val="21"/>
          <w:u w:val="single"/>
        </w:rPr>
        <w:t>的不同极</w:t>
      </w:r>
      <w:r w:rsidRPr="00C822A8">
        <w:rPr>
          <w:rFonts w:ascii="宋体" w:hAnsi="宋体" w:hint="eastAsia"/>
          <w:szCs w:val="21"/>
          <w:u w:val="single"/>
        </w:rPr>
        <w:t>（</w:t>
      </w:r>
      <w:r w:rsidRPr="00C822A8">
        <w:rPr>
          <w:rFonts w:ascii="宋体" w:hAnsi="宋体"/>
          <w:szCs w:val="21"/>
          <w:u w:val="single"/>
        </w:rPr>
        <w:t>相）导线间的水平距离。同一</w:t>
      </w:r>
      <w:r w:rsidRPr="00C822A8">
        <w:rPr>
          <w:rFonts w:ascii="宋体" w:hAnsi="宋体" w:hint="eastAsia"/>
          <w:szCs w:val="21"/>
          <w:u w:val="single"/>
        </w:rPr>
        <w:t>回路</w:t>
      </w:r>
      <w:r w:rsidRPr="00C822A8">
        <w:rPr>
          <w:rFonts w:ascii="宋体" w:hAnsi="宋体"/>
          <w:szCs w:val="21"/>
          <w:u w:val="single"/>
        </w:rPr>
        <w:t>导线的水平线间距离，</w:t>
      </w:r>
      <w:r w:rsidRPr="00C822A8">
        <w:rPr>
          <w:rFonts w:ascii="宋体" w:hAnsi="宋体" w:hint="eastAsia"/>
          <w:szCs w:val="21"/>
          <w:u w:val="single"/>
        </w:rPr>
        <w:t>按档距</w:t>
      </w:r>
      <w:r w:rsidRPr="00C822A8">
        <w:rPr>
          <w:rFonts w:ascii="宋体" w:hAnsi="宋体"/>
          <w:szCs w:val="21"/>
          <w:u w:val="single"/>
        </w:rPr>
        <w:t>中导线接近条件考虑，按正文中（</w:t>
      </w:r>
      <w:r w:rsidRPr="00C822A8">
        <w:rPr>
          <w:rFonts w:ascii="宋体" w:hAnsi="宋体" w:hint="eastAsia"/>
          <w:szCs w:val="21"/>
          <w:u w:val="single"/>
        </w:rPr>
        <w:t>8.0.1）</w:t>
      </w:r>
      <w:r w:rsidRPr="00C822A8">
        <w:rPr>
          <w:rFonts w:ascii="宋体" w:hAnsi="宋体"/>
          <w:szCs w:val="21"/>
          <w:u w:val="single"/>
        </w:rPr>
        <w:t>公式计算。按</w:t>
      </w:r>
      <w:r w:rsidRPr="00C822A8">
        <w:rPr>
          <w:rFonts w:ascii="宋体" w:hAnsi="宋体" w:hint="eastAsia"/>
          <w:szCs w:val="21"/>
          <w:u w:val="single"/>
        </w:rPr>
        <w:t>±800</w:t>
      </w:r>
      <w:r w:rsidRPr="00C822A8">
        <w:rPr>
          <w:rFonts w:ascii="宋体" w:hAnsi="宋体"/>
          <w:szCs w:val="21"/>
          <w:u w:val="single"/>
        </w:rPr>
        <w:t>kV</w:t>
      </w:r>
      <w:r w:rsidRPr="00C822A8">
        <w:rPr>
          <w:rFonts w:ascii="宋体" w:hAnsi="宋体" w:hint="eastAsia"/>
          <w:szCs w:val="21"/>
          <w:u w:val="single"/>
        </w:rPr>
        <w:t>架空</w:t>
      </w:r>
      <w:r w:rsidRPr="00C822A8">
        <w:rPr>
          <w:rFonts w:ascii="宋体" w:hAnsi="宋体"/>
          <w:szCs w:val="21"/>
          <w:u w:val="single"/>
        </w:rPr>
        <w:t>输电线路</w:t>
      </w:r>
      <w:r w:rsidR="00F116F3" w:rsidRPr="00C822A8">
        <w:rPr>
          <w:rFonts w:ascii="宋体" w:hAnsi="宋体" w:hint="eastAsia"/>
          <w:szCs w:val="21"/>
          <w:u w:val="single"/>
        </w:rPr>
        <w:t>V型悬垂绝缘子串长L</w:t>
      </w:r>
      <w:r w:rsidR="00F116F3" w:rsidRPr="00C822A8">
        <w:rPr>
          <w:rFonts w:ascii="宋体" w:hAnsi="宋体"/>
          <w:szCs w:val="21"/>
          <w:u w:val="single"/>
          <w:vertAlign w:val="subscript"/>
        </w:rPr>
        <w:t>k</w:t>
      </w:r>
      <w:r w:rsidR="00F116F3" w:rsidRPr="00C822A8">
        <w:rPr>
          <w:rFonts w:ascii="宋体" w:hAnsi="宋体"/>
          <w:szCs w:val="21"/>
          <w:u w:val="single"/>
        </w:rPr>
        <w:t>=</w:t>
      </w:r>
      <w:r w:rsidR="00586829" w:rsidRPr="00C822A8">
        <w:rPr>
          <w:rFonts w:ascii="宋体" w:hAnsi="宋体" w:hint="eastAsia"/>
          <w:szCs w:val="21"/>
          <w:u w:val="single"/>
        </w:rPr>
        <w:t>11</w:t>
      </w:r>
      <w:r w:rsidR="00F116F3" w:rsidRPr="00C822A8">
        <w:rPr>
          <w:rFonts w:ascii="宋体" w:hAnsi="宋体"/>
          <w:szCs w:val="21"/>
          <w:u w:val="single"/>
        </w:rPr>
        <w:t>m</w:t>
      </w:r>
      <w:r w:rsidR="00367137" w:rsidRPr="00C822A8">
        <w:rPr>
          <w:rFonts w:ascii="宋体" w:hAnsi="宋体" w:hint="eastAsia"/>
          <w:szCs w:val="21"/>
          <w:u w:val="single"/>
        </w:rPr>
        <w:t>，</w:t>
      </w:r>
      <w:r w:rsidR="00F116F3" w:rsidRPr="00C822A8">
        <w:rPr>
          <w:rFonts w:ascii="宋体" w:hAnsi="宋体"/>
          <w:szCs w:val="21"/>
          <w:u w:val="single"/>
        </w:rPr>
        <w:t>路径</w:t>
      </w:r>
      <w:r w:rsidR="00F116F3" w:rsidRPr="00C822A8">
        <w:rPr>
          <w:rFonts w:ascii="宋体" w:hAnsi="宋体" w:hint="eastAsia"/>
          <w:szCs w:val="21"/>
          <w:u w:val="single"/>
        </w:rPr>
        <w:t>受</w:t>
      </w:r>
      <w:r w:rsidR="00F116F3" w:rsidRPr="00C822A8">
        <w:rPr>
          <w:rFonts w:ascii="宋体" w:hAnsi="宋体"/>
          <w:szCs w:val="21"/>
          <w:u w:val="single"/>
        </w:rPr>
        <w:t>限制地区大都在发电厂、变电站进出线段或邻近城市的走廊拥挤地段，多为平丘地区，</w:t>
      </w:r>
      <w:r w:rsidR="00F116F3" w:rsidRPr="00C822A8">
        <w:rPr>
          <w:rFonts w:ascii="宋体" w:hAnsi="宋体" w:hint="eastAsia"/>
          <w:szCs w:val="21"/>
          <w:u w:val="single"/>
        </w:rPr>
        <w:t>档距</w:t>
      </w:r>
      <w:r w:rsidR="00F116F3" w:rsidRPr="00C822A8">
        <w:rPr>
          <w:rFonts w:ascii="宋体" w:hAnsi="宋体"/>
          <w:szCs w:val="21"/>
          <w:u w:val="single"/>
        </w:rPr>
        <w:t>一般为</w:t>
      </w:r>
      <w:r w:rsidR="00F116F3" w:rsidRPr="00C822A8">
        <w:rPr>
          <w:rFonts w:ascii="宋体" w:hAnsi="宋体" w:hint="eastAsia"/>
          <w:szCs w:val="21"/>
          <w:u w:val="single"/>
        </w:rPr>
        <w:t>400</w:t>
      </w:r>
      <w:r w:rsidR="00F116F3" w:rsidRPr="00C822A8">
        <w:rPr>
          <w:rFonts w:ascii="宋体" w:hAnsi="宋体"/>
          <w:szCs w:val="21"/>
          <w:u w:val="single"/>
        </w:rPr>
        <w:t>m</w:t>
      </w:r>
      <w:r w:rsidR="00F116F3" w:rsidRPr="00C822A8">
        <w:rPr>
          <w:rFonts w:ascii="宋体" w:hAnsi="宋体" w:hint="eastAsia"/>
          <w:szCs w:val="21"/>
          <w:u w:val="single"/>
        </w:rPr>
        <w:t>～600</w:t>
      </w:r>
      <w:r w:rsidR="00F116F3" w:rsidRPr="00C822A8">
        <w:rPr>
          <w:rFonts w:ascii="宋体" w:hAnsi="宋体"/>
          <w:szCs w:val="21"/>
          <w:u w:val="single"/>
        </w:rPr>
        <w:t>m，气象条件：最大风速</w:t>
      </w:r>
      <w:r w:rsidR="00F116F3" w:rsidRPr="00C822A8">
        <w:rPr>
          <w:rFonts w:ascii="宋体" w:hAnsi="宋体" w:hint="eastAsia"/>
          <w:szCs w:val="21"/>
          <w:u w:val="single"/>
        </w:rPr>
        <w:t>30</w:t>
      </w:r>
      <w:r w:rsidR="00F116F3" w:rsidRPr="00C822A8">
        <w:rPr>
          <w:rFonts w:ascii="宋体" w:hAnsi="宋体"/>
          <w:szCs w:val="21"/>
          <w:u w:val="single"/>
        </w:rPr>
        <w:t>m/s</w:t>
      </w:r>
      <w:r w:rsidR="00F116F3" w:rsidRPr="00C822A8">
        <w:rPr>
          <w:rFonts w:ascii="宋体" w:hAnsi="宋体" w:hint="eastAsia"/>
          <w:szCs w:val="21"/>
          <w:u w:val="single"/>
        </w:rPr>
        <w:t>～35</w:t>
      </w:r>
      <w:r w:rsidR="00F116F3" w:rsidRPr="00C822A8">
        <w:rPr>
          <w:rFonts w:ascii="宋体" w:hAnsi="宋体"/>
          <w:szCs w:val="21"/>
          <w:u w:val="single"/>
        </w:rPr>
        <w:t>m/s</w:t>
      </w:r>
      <w:r w:rsidR="00F116F3" w:rsidRPr="00C822A8">
        <w:rPr>
          <w:rFonts w:ascii="宋体" w:hAnsi="宋体" w:hint="eastAsia"/>
          <w:szCs w:val="21"/>
          <w:u w:val="single"/>
        </w:rPr>
        <w:t>，</w:t>
      </w:r>
      <w:r w:rsidR="00F116F3" w:rsidRPr="00C822A8">
        <w:rPr>
          <w:rFonts w:ascii="宋体" w:hAnsi="宋体"/>
          <w:szCs w:val="21"/>
          <w:u w:val="single"/>
        </w:rPr>
        <w:t>最大覆冰</w:t>
      </w:r>
      <w:r w:rsidR="00F116F3" w:rsidRPr="00C822A8">
        <w:rPr>
          <w:rFonts w:ascii="宋体" w:hAnsi="宋体" w:hint="eastAsia"/>
          <w:szCs w:val="21"/>
          <w:u w:val="single"/>
        </w:rPr>
        <w:t>10</w:t>
      </w:r>
      <w:r w:rsidR="00F116F3" w:rsidRPr="00C822A8">
        <w:rPr>
          <w:rFonts w:ascii="宋体" w:hAnsi="宋体"/>
          <w:szCs w:val="21"/>
          <w:u w:val="single"/>
        </w:rPr>
        <w:t>mm，导线按</w:t>
      </w:r>
      <w:r w:rsidR="00F116F3" w:rsidRPr="00C822A8">
        <w:rPr>
          <w:rFonts w:ascii="宋体" w:hAnsi="宋体" w:hint="eastAsia"/>
          <w:szCs w:val="21"/>
          <w:u w:val="single"/>
        </w:rPr>
        <w:t>LGJ-630/45，</w:t>
      </w:r>
      <w:r w:rsidR="00F116F3" w:rsidRPr="00C822A8">
        <w:rPr>
          <w:rFonts w:ascii="宋体" w:hAnsi="宋体"/>
          <w:szCs w:val="21"/>
          <w:u w:val="single"/>
        </w:rPr>
        <w:t>最大弧垂</w:t>
      </w:r>
      <w:r w:rsidR="00F116F3" w:rsidRPr="00C822A8">
        <w:rPr>
          <w:rFonts w:ascii="宋体" w:hAnsi="宋体" w:hint="eastAsia"/>
          <w:szCs w:val="21"/>
          <w:u w:val="single"/>
        </w:rPr>
        <w:t>f</w:t>
      </w:r>
      <w:r w:rsidR="00F116F3" w:rsidRPr="00C822A8">
        <w:rPr>
          <w:rFonts w:ascii="宋体" w:hAnsi="宋体"/>
          <w:szCs w:val="21"/>
          <w:u w:val="single"/>
        </w:rPr>
        <w:t>c=</w:t>
      </w:r>
      <w:r w:rsidR="00840F48" w:rsidRPr="00C822A8">
        <w:rPr>
          <w:rFonts w:ascii="宋体" w:hAnsi="宋体" w:hint="eastAsia"/>
          <w:szCs w:val="21"/>
          <w:u w:val="single"/>
        </w:rPr>
        <w:t>30m</w:t>
      </w:r>
      <w:r w:rsidR="00F116F3" w:rsidRPr="00C822A8">
        <w:rPr>
          <w:rFonts w:ascii="宋体" w:hAnsi="宋体"/>
          <w:szCs w:val="21"/>
          <w:u w:val="single"/>
        </w:rPr>
        <w:t>（对应</w:t>
      </w:r>
      <w:r w:rsidR="00F116F3" w:rsidRPr="00C822A8">
        <w:rPr>
          <w:rFonts w:ascii="宋体" w:hAnsi="宋体" w:hint="eastAsia"/>
          <w:szCs w:val="21"/>
          <w:u w:val="single"/>
        </w:rPr>
        <w:t>L=600m</w:t>
      </w:r>
      <w:r w:rsidR="00F116F3" w:rsidRPr="00C822A8">
        <w:rPr>
          <w:rFonts w:ascii="宋体" w:hAnsi="宋体"/>
          <w:szCs w:val="21"/>
          <w:u w:val="single"/>
        </w:rPr>
        <w:t>）</w:t>
      </w:r>
      <w:r w:rsidR="00282BAE" w:rsidRPr="00C822A8">
        <w:rPr>
          <w:rFonts w:ascii="宋体" w:hAnsi="宋体" w:hint="eastAsia"/>
          <w:szCs w:val="21"/>
          <w:u w:val="single"/>
        </w:rPr>
        <w:t>。</w:t>
      </w:r>
    </w:p>
    <w:p w:rsidR="00F116F3" w:rsidRPr="00C822A8" w:rsidRDefault="00F116F3" w:rsidP="00D71610">
      <w:pPr>
        <w:snapToGrid w:val="0"/>
        <w:spacing w:line="360" w:lineRule="auto"/>
        <w:ind w:firstLineChars="750" w:firstLine="1575"/>
        <w:jc w:val="left"/>
        <w:rPr>
          <w:rFonts w:ascii="宋体" w:hAnsi="宋体"/>
          <w:szCs w:val="21"/>
          <w:u w:val="single"/>
        </w:rPr>
      </w:pPr>
      <w:r w:rsidRPr="00C822A8">
        <w:rPr>
          <w:rFonts w:ascii="宋体" w:hAnsi="宋体" w:hint="eastAsia"/>
          <w:szCs w:val="21"/>
          <w:u w:val="single"/>
        </w:rPr>
        <w:t>D</w:t>
      </w:r>
      <w:r w:rsidR="006F793F" w:rsidRPr="00C822A8">
        <w:rPr>
          <w:rFonts w:ascii="宋体" w:hAnsi="宋体"/>
          <w:szCs w:val="21"/>
          <w:u w:val="single"/>
        </w:rPr>
        <w:t xml:space="preserve"> </w:t>
      </w:r>
      <w:r w:rsidRPr="00C822A8">
        <w:rPr>
          <w:rFonts w:ascii="宋体" w:hAnsi="宋体" w:hint="eastAsia"/>
          <w:szCs w:val="21"/>
          <w:u w:val="single"/>
        </w:rPr>
        <w:t>=</w:t>
      </w:r>
      <w:r w:rsidR="006F793F" w:rsidRPr="00C822A8">
        <w:rPr>
          <w:rFonts w:ascii="宋体" w:hAnsi="宋体"/>
          <w:szCs w:val="21"/>
          <w:u w:val="single"/>
        </w:rPr>
        <w:t xml:space="preserve"> </w:t>
      </w:r>
      <w:r w:rsidRPr="00C822A8">
        <w:rPr>
          <w:rFonts w:ascii="宋体" w:hAnsi="宋体" w:hint="eastAsia"/>
          <w:szCs w:val="21"/>
          <w:u w:val="single"/>
        </w:rPr>
        <w:t>k</w:t>
      </w:r>
      <w:r w:rsidRPr="00C822A8">
        <w:rPr>
          <w:rFonts w:ascii="宋体" w:hAnsi="宋体" w:hint="eastAsia"/>
          <w:szCs w:val="21"/>
          <w:u w:val="single"/>
          <w:vertAlign w:val="subscript"/>
        </w:rPr>
        <w:t>i</w:t>
      </w:r>
      <w:r w:rsidRPr="00C822A8">
        <w:rPr>
          <w:rFonts w:ascii="宋体" w:hAnsi="宋体" w:hint="eastAsia"/>
          <w:szCs w:val="21"/>
          <w:u w:val="single"/>
        </w:rPr>
        <w:t>L</w:t>
      </w:r>
      <w:r w:rsidRPr="00C822A8">
        <w:rPr>
          <w:rFonts w:ascii="宋体" w:hAnsi="宋体" w:hint="eastAsia"/>
          <w:szCs w:val="21"/>
          <w:u w:val="single"/>
          <w:vertAlign w:val="subscript"/>
        </w:rPr>
        <w:t>k</w:t>
      </w:r>
      <w:r w:rsidRPr="00C822A8">
        <w:rPr>
          <w:rFonts w:ascii="宋体" w:hAnsi="宋体" w:hint="eastAsia"/>
          <w:szCs w:val="21"/>
          <w:u w:val="single"/>
        </w:rPr>
        <w:t>+</w:t>
      </w:r>
      <w:r w:rsidR="00840F48" w:rsidRPr="00C822A8">
        <w:rPr>
          <w:rFonts w:ascii="宋体" w:hAnsi="宋体"/>
          <w:szCs w:val="21"/>
          <w:u w:val="single"/>
        </w:rPr>
        <w:object w:dxaOrig="380" w:dyaOrig="340">
          <v:shape id="_x0000_i1026" type="#_x0000_t75" style="width:12.75pt;height:12.75pt" o:ole="">
            <v:imagedata r:id="rId15" o:title=""/>
          </v:shape>
          <o:OLEObject Type="Embed" ProgID="Equation.3" ShapeID="_x0000_i1026" DrawAspect="Content" ObjectID="_1644233770" r:id="rId16"/>
        </w:object>
      </w:r>
      <w:r w:rsidR="00840F48" w:rsidRPr="00C822A8">
        <w:rPr>
          <w:rFonts w:ascii="宋体" w:hAnsi="宋体" w:hint="eastAsia"/>
          <w:szCs w:val="21"/>
          <w:u w:val="single"/>
        </w:rPr>
        <w:t>×</w:t>
      </w:r>
      <w:r w:rsidRPr="00C822A8">
        <w:rPr>
          <w:rFonts w:ascii="宋体" w:hAnsi="宋体" w:hint="eastAsia"/>
          <w:szCs w:val="21"/>
          <w:u w:val="single"/>
        </w:rPr>
        <w:t>U/110+0.65</w:t>
      </w:r>
      <w:r w:rsidRPr="00C822A8">
        <w:rPr>
          <w:rFonts w:ascii="宋体" w:hAnsi="宋体"/>
          <w:szCs w:val="21"/>
          <w:u w:val="single"/>
        </w:rPr>
        <w:fldChar w:fldCharType="begin"/>
      </w:r>
      <w:r w:rsidRPr="00C822A8">
        <w:rPr>
          <w:rFonts w:ascii="宋体" w:hAnsi="宋体"/>
          <w:szCs w:val="21"/>
          <w:u w:val="single"/>
        </w:rPr>
        <w:instrText xml:space="preserve"> </w:instrText>
      </w:r>
      <w:r w:rsidRPr="00C822A8">
        <w:rPr>
          <w:rFonts w:ascii="宋体" w:hAnsi="宋体" w:hint="eastAsia"/>
          <w:szCs w:val="21"/>
          <w:u w:val="single"/>
        </w:rPr>
        <w:instrText>EQ</w:instrText>
      </w:r>
      <w:r w:rsidRPr="00C822A8">
        <w:rPr>
          <w:rFonts w:ascii="宋体" w:hAnsi="宋体"/>
          <w:szCs w:val="21"/>
          <w:u w:val="single"/>
        </w:rPr>
        <w:instrText xml:space="preserve"> </w:instrText>
      </w:r>
      <w:r w:rsidRPr="00C822A8">
        <w:rPr>
          <w:rFonts w:ascii="宋体" w:hAnsi="宋体"/>
          <w:szCs w:val="21"/>
          <w:u w:val="single"/>
        </w:rPr>
        <w:fldChar w:fldCharType="end"/>
      </w:r>
      <w:r w:rsidRPr="00C822A8">
        <w:rPr>
          <w:rFonts w:ascii="宋体" w:hAnsi="宋体"/>
          <w:szCs w:val="21"/>
          <w:u w:val="single"/>
        </w:rPr>
        <w:fldChar w:fldCharType="begin"/>
      </w:r>
      <w:r w:rsidRPr="00C822A8">
        <w:rPr>
          <w:rFonts w:ascii="宋体" w:hAnsi="宋体"/>
          <w:szCs w:val="21"/>
          <w:u w:val="single"/>
        </w:rPr>
        <w:instrText xml:space="preserve"> EQ \R(,f</w:instrText>
      </w:r>
      <w:r w:rsidRPr="00C822A8">
        <w:rPr>
          <w:rFonts w:ascii="宋体" w:hAnsi="宋体"/>
          <w:szCs w:val="21"/>
          <w:u w:val="single"/>
          <w:vertAlign w:val="subscript"/>
        </w:rPr>
        <w:instrText>c</w:instrText>
      </w:r>
      <w:r w:rsidRPr="00C822A8">
        <w:rPr>
          <w:rFonts w:ascii="宋体" w:hAnsi="宋体"/>
          <w:szCs w:val="21"/>
          <w:u w:val="single"/>
        </w:rPr>
        <w:instrText xml:space="preserve">) </w:instrText>
      </w:r>
      <w:r w:rsidRPr="00C822A8">
        <w:rPr>
          <w:rFonts w:ascii="宋体" w:hAnsi="宋体"/>
          <w:szCs w:val="21"/>
          <w:u w:val="single"/>
        </w:rPr>
        <w:fldChar w:fldCharType="end"/>
      </w:r>
      <w:r w:rsidRPr="00C822A8">
        <w:rPr>
          <w:rFonts w:ascii="宋体" w:hAnsi="宋体" w:hint="eastAsia"/>
          <w:szCs w:val="21"/>
          <w:u w:val="single"/>
        </w:rPr>
        <w:t>+A</w:t>
      </w:r>
    </w:p>
    <w:p w:rsidR="00F116F3" w:rsidRPr="00C822A8" w:rsidRDefault="00F116F3" w:rsidP="00FC3D22">
      <w:pPr>
        <w:snapToGrid w:val="0"/>
        <w:spacing w:line="360" w:lineRule="auto"/>
        <w:ind w:firstLineChars="200" w:firstLine="420"/>
        <w:rPr>
          <w:rFonts w:ascii="宋体" w:hAnsi="宋体"/>
          <w:szCs w:val="21"/>
          <w:u w:val="single"/>
        </w:rPr>
      </w:pPr>
      <w:r w:rsidRPr="00C822A8">
        <w:rPr>
          <w:rFonts w:ascii="宋体" w:hAnsi="宋体" w:hint="eastAsia"/>
          <w:szCs w:val="21"/>
          <w:u w:val="single"/>
        </w:rPr>
        <w:t xml:space="preserve">            </w:t>
      </w:r>
      <w:r w:rsidR="006F793F" w:rsidRPr="00C822A8">
        <w:rPr>
          <w:rFonts w:ascii="宋体" w:hAnsi="宋体"/>
          <w:szCs w:val="21"/>
          <w:u w:val="single"/>
        </w:rPr>
        <w:t xml:space="preserve"> </w:t>
      </w:r>
      <w:r w:rsidRPr="00C822A8">
        <w:rPr>
          <w:rFonts w:ascii="宋体" w:hAnsi="宋体" w:hint="eastAsia"/>
          <w:szCs w:val="21"/>
          <w:u w:val="single"/>
        </w:rPr>
        <w:t>=</w:t>
      </w:r>
      <w:r w:rsidR="006F793F" w:rsidRPr="00C822A8">
        <w:rPr>
          <w:rFonts w:ascii="宋体" w:hAnsi="宋体"/>
          <w:szCs w:val="21"/>
          <w:u w:val="single"/>
        </w:rPr>
        <w:t xml:space="preserve"> </w:t>
      </w:r>
      <w:r w:rsidRPr="00C822A8">
        <w:rPr>
          <w:rFonts w:ascii="宋体" w:hAnsi="宋体"/>
          <w:szCs w:val="21"/>
          <w:u w:val="single"/>
        </w:rPr>
        <w:t>0</w:t>
      </w:r>
      <w:r w:rsidRPr="00C822A8">
        <w:rPr>
          <w:rFonts w:ascii="宋体" w:hAnsi="宋体" w:hint="eastAsia"/>
          <w:szCs w:val="21"/>
          <w:u w:val="single"/>
        </w:rPr>
        <w:t>×</w:t>
      </w:r>
      <w:r w:rsidR="00586829" w:rsidRPr="00C822A8">
        <w:rPr>
          <w:rFonts w:ascii="宋体" w:hAnsi="宋体" w:hint="eastAsia"/>
          <w:szCs w:val="21"/>
          <w:u w:val="single"/>
        </w:rPr>
        <w:t>11</w:t>
      </w:r>
      <w:r w:rsidRPr="00C822A8">
        <w:rPr>
          <w:rFonts w:ascii="宋体" w:hAnsi="宋体" w:hint="eastAsia"/>
          <w:szCs w:val="21"/>
          <w:u w:val="single"/>
        </w:rPr>
        <w:t xml:space="preserve"> +</w:t>
      </w:r>
      <w:r w:rsidR="00840F48" w:rsidRPr="00C822A8">
        <w:rPr>
          <w:rFonts w:ascii="宋体" w:hAnsi="宋体"/>
          <w:position w:val="-6"/>
          <w:szCs w:val="21"/>
          <w:u w:val="single"/>
        </w:rPr>
        <w:object w:dxaOrig="360" w:dyaOrig="360">
          <v:shape id="_x0000_i1027" type="#_x0000_t75" style="width:16.5pt;height:16.5pt" o:ole="">
            <v:imagedata r:id="rId17" o:title=""/>
          </v:shape>
          <o:OLEObject Type="Embed" ProgID="Equation.3" ShapeID="_x0000_i1027" DrawAspect="Content" ObjectID="_1644233771" r:id="rId18"/>
        </w:object>
      </w:r>
      <w:r w:rsidR="00840F48" w:rsidRPr="00C822A8">
        <w:rPr>
          <w:rFonts w:ascii="宋体" w:hAnsi="宋体" w:hint="eastAsia"/>
          <w:szCs w:val="21"/>
          <w:u w:val="single"/>
        </w:rPr>
        <w:t>×</w:t>
      </w:r>
      <w:r w:rsidRPr="00C822A8">
        <w:rPr>
          <w:rFonts w:ascii="宋体" w:hAnsi="宋体"/>
          <w:szCs w:val="21"/>
          <w:u w:val="single"/>
        </w:rPr>
        <w:t>800/110+0.65</w:t>
      </w:r>
      <w:r w:rsidR="006F793F" w:rsidRPr="00C822A8">
        <w:rPr>
          <w:rFonts w:ascii="宋体" w:hAnsi="宋体"/>
          <w:position w:val="-6"/>
          <w:szCs w:val="21"/>
          <w:u w:val="single"/>
        </w:rPr>
        <w:object w:dxaOrig="480" w:dyaOrig="360">
          <v:shape id="_x0000_i1028" type="#_x0000_t75" style="width:21.75pt;height:16.5pt" o:ole="">
            <v:imagedata r:id="rId19" o:title=""/>
          </v:shape>
          <o:OLEObject Type="Embed" ProgID="Equation.3" ShapeID="_x0000_i1028" DrawAspect="Content" ObjectID="_1644233772" r:id="rId20"/>
        </w:object>
      </w:r>
      <w:r w:rsidR="00586829" w:rsidRPr="00C822A8">
        <w:rPr>
          <w:rFonts w:ascii="宋体" w:hAnsi="宋体" w:hint="eastAsia"/>
          <w:szCs w:val="21"/>
          <w:u w:val="single"/>
        </w:rPr>
        <w:t>+0</w:t>
      </w:r>
      <w:r w:rsidR="006F793F" w:rsidRPr="00C822A8">
        <w:rPr>
          <w:rFonts w:ascii="宋体" w:hAnsi="宋体"/>
          <w:szCs w:val="21"/>
          <w:u w:val="single"/>
        </w:rPr>
        <w:t xml:space="preserve"> </w:t>
      </w:r>
      <w:r w:rsidRPr="00C822A8">
        <w:rPr>
          <w:rFonts w:ascii="宋体" w:hAnsi="宋体"/>
          <w:szCs w:val="21"/>
          <w:u w:val="single"/>
        </w:rPr>
        <w:t>=</w:t>
      </w:r>
      <w:r w:rsidR="006F793F" w:rsidRPr="00C822A8">
        <w:rPr>
          <w:rFonts w:ascii="宋体" w:hAnsi="宋体"/>
          <w:szCs w:val="21"/>
          <w:u w:val="single"/>
        </w:rPr>
        <w:t xml:space="preserve"> </w:t>
      </w:r>
      <w:r w:rsidR="00840F48" w:rsidRPr="00C822A8">
        <w:rPr>
          <w:rFonts w:ascii="宋体" w:hAnsi="宋体" w:hint="eastAsia"/>
          <w:szCs w:val="21"/>
          <w:u w:val="single"/>
        </w:rPr>
        <w:t>13.8</w:t>
      </w:r>
      <w:r w:rsidR="006F793F" w:rsidRPr="00C822A8">
        <w:rPr>
          <w:rFonts w:ascii="宋体" w:hAnsi="宋体"/>
          <w:szCs w:val="21"/>
          <w:u w:val="single"/>
        </w:rPr>
        <w:t>5(</w:t>
      </w:r>
      <w:r w:rsidRPr="00C822A8">
        <w:rPr>
          <w:rFonts w:ascii="宋体" w:hAnsi="宋体"/>
          <w:szCs w:val="21"/>
          <w:u w:val="single"/>
        </w:rPr>
        <w:t>m</w:t>
      </w:r>
      <w:r w:rsidR="006F793F" w:rsidRPr="00C822A8">
        <w:rPr>
          <w:rFonts w:ascii="宋体" w:hAnsi="宋体"/>
          <w:szCs w:val="21"/>
          <w:u w:val="single"/>
        </w:rPr>
        <w:t>)</w:t>
      </w:r>
    </w:p>
    <w:p w:rsidR="00F116F3" w:rsidRPr="00C822A8" w:rsidRDefault="00F116F3" w:rsidP="00FC3D22">
      <w:pPr>
        <w:snapToGrid w:val="0"/>
        <w:spacing w:line="360" w:lineRule="auto"/>
        <w:ind w:firstLineChars="200" w:firstLine="420"/>
        <w:rPr>
          <w:rFonts w:ascii="宋体" w:hAnsi="宋体"/>
          <w:szCs w:val="21"/>
          <w:u w:val="single"/>
        </w:rPr>
      </w:pPr>
      <w:r w:rsidRPr="00C822A8">
        <w:rPr>
          <w:rFonts w:ascii="宋体" w:hAnsi="宋体" w:hint="eastAsia"/>
          <w:szCs w:val="21"/>
          <w:u w:val="single"/>
        </w:rPr>
        <w:t>考虑</w:t>
      </w:r>
      <w:r w:rsidRPr="00C822A8">
        <w:rPr>
          <w:rFonts w:ascii="宋体" w:hAnsi="宋体"/>
          <w:szCs w:val="21"/>
          <w:u w:val="single"/>
        </w:rPr>
        <w:t>一定的裕度，取为</w:t>
      </w:r>
      <w:r w:rsidRPr="00C822A8">
        <w:rPr>
          <w:rFonts w:ascii="宋体" w:hAnsi="宋体" w:hint="eastAsia"/>
          <w:szCs w:val="21"/>
          <w:u w:val="single"/>
        </w:rPr>
        <w:t>20</w:t>
      </w:r>
      <w:r w:rsidRPr="00C822A8">
        <w:rPr>
          <w:rFonts w:ascii="宋体" w:hAnsi="宋体"/>
          <w:szCs w:val="21"/>
          <w:u w:val="single"/>
        </w:rPr>
        <w:t>m。</w:t>
      </w:r>
      <w:r w:rsidR="002B2C94" w:rsidRPr="00C822A8">
        <w:rPr>
          <w:rFonts w:ascii="宋体" w:hAnsi="宋体" w:hint="eastAsia"/>
          <w:szCs w:val="21"/>
          <w:u w:val="single"/>
        </w:rPr>
        <w:t>工程</w:t>
      </w:r>
      <w:r w:rsidR="002B2C94" w:rsidRPr="00C822A8">
        <w:rPr>
          <w:rFonts w:ascii="宋体" w:hAnsi="宋体"/>
          <w:szCs w:val="21"/>
          <w:u w:val="single"/>
        </w:rPr>
        <w:t>应用中按实际条件进行校验。</w:t>
      </w:r>
    </w:p>
    <w:p w:rsidR="00F86143" w:rsidRPr="00C822A8" w:rsidRDefault="00F86143" w:rsidP="00FC3D22">
      <w:pPr>
        <w:snapToGrid w:val="0"/>
        <w:spacing w:line="360" w:lineRule="auto"/>
        <w:ind w:firstLineChars="200" w:firstLine="420"/>
        <w:rPr>
          <w:rFonts w:ascii="宋体" w:hAnsi="宋体"/>
          <w:sz w:val="24"/>
        </w:rPr>
      </w:pPr>
      <w:r w:rsidRPr="00C822A8">
        <w:rPr>
          <w:rFonts w:ascii="宋体" w:hAnsi="宋体" w:hint="eastAsia"/>
          <w:szCs w:val="21"/>
        </w:rPr>
        <w:t>对路径狭窄地带，前苏联规定1150kV和±750kV线路平行电力线在不偏斜时边导线之间距离不小于</w:t>
      </w:r>
      <w:smartTag w:uri="urn:schemas-microsoft-com:office:smarttags" w:element="chmetcnv">
        <w:smartTagPr>
          <w:attr w:name="TCSC" w:val="0"/>
          <w:attr w:name="NumberType" w:val="1"/>
          <w:attr w:name="Negative" w:val="False"/>
          <w:attr w:name="HasSpace" w:val="False"/>
          <w:attr w:name="SourceValue" w:val="30"/>
          <w:attr w:name="UnitName" w:val="m"/>
        </w:smartTagPr>
        <w:r w:rsidRPr="00C822A8">
          <w:rPr>
            <w:rFonts w:ascii="宋体" w:hAnsi="宋体" w:hint="eastAsia"/>
            <w:szCs w:val="21"/>
          </w:rPr>
          <w:t>30m</w:t>
        </w:r>
      </w:smartTag>
      <w:r w:rsidRPr="00C822A8">
        <w:rPr>
          <w:rFonts w:ascii="宋体" w:hAnsi="宋体" w:hint="eastAsia"/>
          <w:szCs w:val="21"/>
        </w:rPr>
        <w:t>，如果两线路杆塔位置交错排列，导线在最大风偏情况下，架空线路边导线至另一条平行的架空线路杆塔最近构件距离不小于</w:t>
      </w:r>
      <w:smartTag w:uri="urn:schemas-microsoft-com:office:smarttags" w:element="chmetcnv">
        <w:smartTagPr>
          <w:attr w:name="TCSC" w:val="0"/>
          <w:attr w:name="NumberType" w:val="1"/>
          <w:attr w:name="Negative" w:val="False"/>
          <w:attr w:name="HasSpace" w:val="False"/>
          <w:attr w:name="SourceValue" w:val="15"/>
          <w:attr w:name="UnitName" w:val="m"/>
        </w:smartTagPr>
        <w:r w:rsidRPr="00C822A8">
          <w:rPr>
            <w:rFonts w:ascii="宋体" w:hAnsi="宋体" w:hint="eastAsia"/>
            <w:szCs w:val="21"/>
          </w:rPr>
          <w:t>15m</w:t>
        </w:r>
      </w:smartTag>
      <w:r w:rsidRPr="00C822A8">
        <w:rPr>
          <w:rFonts w:ascii="宋体" w:hAnsi="宋体" w:hint="eastAsia"/>
          <w:szCs w:val="21"/>
        </w:rPr>
        <w:t>。±800kV特高压直流线路对相邻线路杆塔在导线最大风偏情况下的最小水平距离取最大操作过电压间隙值，同时考虑杆塔在无风时上人检修，并留有适当</w:t>
      </w:r>
      <w:r w:rsidR="00F670A2" w:rsidRPr="00C822A8">
        <w:rPr>
          <w:rFonts w:ascii="宋体" w:hAnsi="宋体" w:hint="eastAsia"/>
          <w:szCs w:val="21"/>
        </w:rPr>
        <w:t>裕度</w:t>
      </w:r>
      <w:r w:rsidR="006F793F" w:rsidRPr="00C822A8">
        <w:rPr>
          <w:rFonts w:ascii="宋体" w:hAnsi="宋体" w:hint="eastAsia"/>
          <w:szCs w:val="21"/>
        </w:rPr>
        <w:t>，</w:t>
      </w:r>
      <w:r w:rsidRPr="00C822A8">
        <w:rPr>
          <w:rFonts w:ascii="宋体" w:hAnsi="宋体" w:hint="eastAsia"/>
          <w:szCs w:val="21"/>
        </w:rPr>
        <w:t>按步行可以到达山坡考虑，取</w:t>
      </w:r>
      <w:smartTag w:uri="urn:schemas-microsoft-com:office:smarttags" w:element="chmetcnv">
        <w:smartTagPr>
          <w:attr w:name="TCSC" w:val="0"/>
          <w:attr w:name="NumberType" w:val="1"/>
          <w:attr w:name="Negative" w:val="False"/>
          <w:attr w:name="HasSpace" w:val="False"/>
          <w:attr w:name="SourceValue" w:val="13"/>
          <w:attr w:name="UnitName" w:val="m"/>
        </w:smartTagPr>
        <w:r w:rsidRPr="00C822A8">
          <w:rPr>
            <w:rFonts w:ascii="宋体" w:hAnsi="宋体" w:hint="eastAsia"/>
            <w:szCs w:val="21"/>
          </w:rPr>
          <w:t>13m</w:t>
        </w:r>
      </w:smartTag>
      <w:r w:rsidRPr="00C822A8">
        <w:rPr>
          <w:rFonts w:ascii="宋体" w:hAnsi="宋体" w:hint="eastAsia"/>
          <w:szCs w:val="21"/>
        </w:rPr>
        <w:t>。</w:t>
      </w:r>
    </w:p>
    <w:p w:rsidR="00B86954" w:rsidRPr="00C822A8" w:rsidRDefault="00B86954" w:rsidP="00FC3D22">
      <w:pPr>
        <w:snapToGrid w:val="0"/>
        <w:spacing w:line="360" w:lineRule="auto"/>
        <w:ind w:firstLineChars="200" w:firstLine="480"/>
        <w:rPr>
          <w:rFonts w:ascii="宋体" w:hAnsi="宋体"/>
          <w:sz w:val="24"/>
        </w:rPr>
      </w:pPr>
    </w:p>
    <w:p w:rsidR="00884AB7" w:rsidRPr="00C822A8" w:rsidRDefault="00B86954" w:rsidP="00B86954">
      <w:pPr>
        <w:adjustRightInd w:val="0"/>
        <w:snapToGrid w:val="0"/>
        <w:spacing w:line="360" w:lineRule="auto"/>
        <w:ind w:firstLineChars="150" w:firstLine="360"/>
        <w:textAlignment w:val="baseline"/>
        <w:rPr>
          <w:rFonts w:ascii="宋体" w:hAnsi="宋体"/>
          <w:bCs/>
          <w:snapToGrid w:val="0"/>
          <w:color w:val="000000"/>
          <w:szCs w:val="21"/>
        </w:rPr>
      </w:pPr>
      <w:bookmarkStart w:id="47" w:name="_Toc166968421"/>
      <w:bookmarkStart w:id="48" w:name="_Toc166968494"/>
      <w:r w:rsidRPr="00C822A8">
        <w:rPr>
          <w:rFonts w:ascii="宋体" w:hAnsi="宋体" w:hint="eastAsia"/>
          <w:bCs/>
          <w:snapToGrid w:val="0"/>
          <w:color w:val="000000"/>
          <w:sz w:val="24"/>
        </w:rPr>
        <w:t>（</w:t>
      </w:r>
      <w:r w:rsidR="00884AB7" w:rsidRPr="00C822A8">
        <w:rPr>
          <w:rFonts w:ascii="宋体" w:hAnsi="宋体" w:hint="eastAsia"/>
          <w:bCs/>
          <w:snapToGrid w:val="0"/>
          <w:color w:val="000000"/>
          <w:szCs w:val="21"/>
        </w:rPr>
        <w:t>6</w:t>
      </w:r>
      <w:r w:rsidRPr="00C822A8">
        <w:rPr>
          <w:rFonts w:ascii="宋体" w:hAnsi="宋体" w:hint="eastAsia"/>
          <w:bCs/>
          <w:snapToGrid w:val="0"/>
          <w:color w:val="000000"/>
          <w:szCs w:val="21"/>
        </w:rPr>
        <w:t>）</w:t>
      </w:r>
      <w:r w:rsidR="00884AB7" w:rsidRPr="00C822A8">
        <w:rPr>
          <w:rFonts w:ascii="宋体" w:hAnsi="宋体" w:hint="eastAsia"/>
          <w:bCs/>
          <w:snapToGrid w:val="0"/>
          <w:color w:val="000000"/>
          <w:szCs w:val="21"/>
        </w:rPr>
        <w:t>对特殊管道的交叉跨越距离</w:t>
      </w:r>
      <w:bookmarkEnd w:id="47"/>
      <w:bookmarkEnd w:id="48"/>
      <w:r w:rsidRPr="00C822A8">
        <w:rPr>
          <w:rFonts w:ascii="宋体" w:hAnsi="宋体" w:hint="eastAsia"/>
          <w:bCs/>
          <w:snapToGrid w:val="0"/>
          <w:color w:val="000000"/>
          <w:szCs w:val="21"/>
        </w:rPr>
        <w:t>。</w:t>
      </w:r>
    </w:p>
    <w:p w:rsidR="00884AB7" w:rsidRPr="00C822A8" w:rsidRDefault="00884AB7" w:rsidP="00311835">
      <w:pPr>
        <w:numPr>
          <w:ilvl w:val="0"/>
          <w:numId w:val="1"/>
        </w:numPr>
        <w:adjustRightInd w:val="0"/>
        <w:snapToGrid w:val="0"/>
        <w:spacing w:line="360" w:lineRule="auto"/>
        <w:ind w:firstLineChars="300" w:firstLine="630"/>
        <w:textAlignment w:val="baseline"/>
        <w:rPr>
          <w:rFonts w:ascii="宋体" w:hAnsi="宋体"/>
          <w:szCs w:val="21"/>
        </w:rPr>
      </w:pPr>
      <w:bookmarkStart w:id="49" w:name="_Toc166968422"/>
      <w:r w:rsidRPr="00C822A8">
        <w:rPr>
          <w:rFonts w:ascii="宋体" w:hAnsi="宋体" w:hint="eastAsia"/>
          <w:bCs/>
          <w:snapToGrid w:val="0"/>
          <w:szCs w:val="21"/>
        </w:rPr>
        <w:lastRenderedPageBreak/>
        <w:t>1）对特殊管道的最小垂直距离</w:t>
      </w:r>
      <w:bookmarkEnd w:id="49"/>
      <w:r w:rsidR="00B86954" w:rsidRPr="00C822A8">
        <w:rPr>
          <w:rFonts w:ascii="宋体" w:hAnsi="宋体" w:hint="eastAsia"/>
          <w:bCs/>
          <w:snapToGrid w:val="0"/>
          <w:szCs w:val="21"/>
        </w:rPr>
        <w:t>。</w:t>
      </w:r>
      <w:r w:rsidRPr="00C822A8">
        <w:rPr>
          <w:rFonts w:ascii="宋体" w:hAnsi="宋体" w:hint="eastAsia"/>
          <w:szCs w:val="21"/>
        </w:rPr>
        <w:t>特殊管道是架设在地面</w:t>
      </w:r>
      <w:r w:rsidR="00B86954" w:rsidRPr="00C822A8">
        <w:rPr>
          <w:rFonts w:ascii="宋体" w:hAnsi="宋体" w:hint="eastAsia"/>
          <w:szCs w:val="21"/>
        </w:rPr>
        <w:t>上输送易燃易爆物品的管道，导线对此类管道的最小垂直距离，前苏联</w:t>
      </w:r>
      <w:r w:rsidRPr="00C822A8">
        <w:rPr>
          <w:rFonts w:ascii="宋体" w:hAnsi="宋体" w:hint="eastAsia"/>
          <w:szCs w:val="21"/>
        </w:rPr>
        <w:t>500kV线路</w:t>
      </w:r>
      <w:r w:rsidR="00B86954" w:rsidRPr="00C822A8">
        <w:rPr>
          <w:rFonts w:ascii="宋体" w:hAnsi="宋体" w:hint="eastAsia"/>
          <w:szCs w:val="21"/>
        </w:rPr>
        <w:t>取值</w:t>
      </w:r>
      <w:r w:rsidRPr="00C822A8">
        <w:rPr>
          <w:rFonts w:ascii="宋体" w:hAnsi="宋体" w:hint="eastAsia"/>
          <w:szCs w:val="21"/>
        </w:rPr>
        <w:t>6.5m，750kV线路取值12m，1150kV取值14.5m，±750kV取值10.5m；我国500kV线路实际采用7.5m或按协议要求取值，750kV线路取为9.5m或按协议要求取值。1000kV线路与跨越弱电线相同，取为18m。对于±800kV特高压直流线路，建议与跨越</w:t>
      </w:r>
      <w:proofErr w:type="gramStart"/>
      <w:r w:rsidRPr="00C822A8">
        <w:rPr>
          <w:rFonts w:ascii="宋体" w:hAnsi="宋体" w:hint="eastAsia"/>
          <w:szCs w:val="21"/>
        </w:rPr>
        <w:t>弱电线</w:t>
      </w:r>
      <w:proofErr w:type="gramEnd"/>
      <w:r w:rsidRPr="00C822A8">
        <w:rPr>
          <w:rFonts w:ascii="宋体" w:hAnsi="宋体" w:hint="eastAsia"/>
          <w:szCs w:val="21"/>
        </w:rPr>
        <w:t>相同</w:t>
      </w:r>
      <w:r w:rsidR="00D71610" w:rsidRPr="00E006F2">
        <w:rPr>
          <w:rFonts w:ascii="宋体" w:hAnsi="宋体" w:hint="eastAsia"/>
          <w:szCs w:val="21"/>
          <w:bdr w:val="single" w:sz="4" w:space="0" w:color="auto"/>
        </w:rPr>
        <w:t>，</w:t>
      </w:r>
      <w:r w:rsidR="00D71610" w:rsidRPr="00E006F2">
        <w:rPr>
          <w:rFonts w:ascii="宋体" w:hAnsi="宋体"/>
          <w:szCs w:val="21"/>
          <w:bdr w:val="single" w:sz="4" w:space="0" w:color="auto"/>
        </w:rPr>
        <w:t>取</w:t>
      </w:r>
      <w:r w:rsidR="00D71610" w:rsidRPr="00E006F2">
        <w:rPr>
          <w:rFonts w:ascii="宋体" w:hAnsi="宋体" w:hint="eastAsia"/>
          <w:szCs w:val="21"/>
          <w:bdr w:val="single" w:sz="4" w:space="0" w:color="auto"/>
        </w:rPr>
        <w:t>为</w:t>
      </w:r>
      <w:r w:rsidR="00D71610" w:rsidRPr="00E006F2">
        <w:rPr>
          <w:rFonts w:ascii="宋体" w:hAnsi="宋体"/>
          <w:szCs w:val="21"/>
          <w:bdr w:val="single" w:sz="4" w:space="0" w:color="auto"/>
        </w:rPr>
        <w:t>17m或按</w:t>
      </w:r>
      <w:r w:rsidR="00D71610" w:rsidRPr="00E006F2">
        <w:rPr>
          <w:rFonts w:ascii="宋体" w:hAnsi="宋体" w:hint="eastAsia"/>
          <w:szCs w:val="21"/>
          <w:bdr w:val="single" w:sz="4" w:space="0" w:color="auto"/>
        </w:rPr>
        <w:t>协议</w:t>
      </w:r>
      <w:r w:rsidR="00D71610" w:rsidRPr="00E006F2">
        <w:rPr>
          <w:rFonts w:ascii="宋体" w:hAnsi="宋体"/>
          <w:szCs w:val="21"/>
          <w:bdr w:val="single" w:sz="4" w:space="0" w:color="auto"/>
        </w:rPr>
        <w:t>要求取值</w:t>
      </w:r>
      <w:r w:rsidRPr="00C822A8">
        <w:rPr>
          <w:rFonts w:ascii="宋体" w:hAnsi="宋体" w:hint="eastAsia"/>
          <w:szCs w:val="21"/>
        </w:rPr>
        <w:t>。跨越索道可与跨越电力线相同</w:t>
      </w:r>
      <w:r w:rsidR="00D71610" w:rsidRPr="00C822A8">
        <w:rPr>
          <w:rFonts w:ascii="宋体" w:hAnsi="宋体" w:hint="eastAsia"/>
          <w:szCs w:val="21"/>
        </w:rPr>
        <w:t>，</w:t>
      </w:r>
      <w:r w:rsidR="00D71610" w:rsidRPr="00C822A8">
        <w:rPr>
          <w:rFonts w:ascii="宋体" w:hAnsi="宋体"/>
          <w:szCs w:val="21"/>
        </w:rPr>
        <w:t>取为</w:t>
      </w:r>
      <w:r w:rsidR="00D71610" w:rsidRPr="00C822A8">
        <w:rPr>
          <w:rFonts w:ascii="宋体" w:hAnsi="宋体" w:hint="eastAsia"/>
          <w:szCs w:val="21"/>
        </w:rPr>
        <w:t>10.5</w:t>
      </w:r>
      <w:r w:rsidR="00D71610" w:rsidRPr="00C822A8">
        <w:rPr>
          <w:rFonts w:ascii="宋体" w:hAnsi="宋体"/>
          <w:szCs w:val="21"/>
        </w:rPr>
        <w:t>m</w:t>
      </w:r>
      <w:r w:rsidRPr="00C822A8">
        <w:rPr>
          <w:rFonts w:ascii="宋体" w:hAnsi="宋体" w:hint="eastAsia"/>
          <w:szCs w:val="21"/>
        </w:rPr>
        <w:t>。</w:t>
      </w:r>
    </w:p>
    <w:p w:rsidR="00884AB7" w:rsidRPr="00C822A8" w:rsidRDefault="00884AB7" w:rsidP="00311835">
      <w:pPr>
        <w:numPr>
          <w:ilvl w:val="0"/>
          <w:numId w:val="1"/>
        </w:numPr>
        <w:adjustRightInd w:val="0"/>
        <w:snapToGrid w:val="0"/>
        <w:spacing w:line="360" w:lineRule="auto"/>
        <w:ind w:firstLineChars="200" w:firstLine="420"/>
        <w:textAlignment w:val="baseline"/>
        <w:rPr>
          <w:rFonts w:ascii="宋体" w:hAnsi="宋体"/>
          <w:szCs w:val="21"/>
        </w:rPr>
      </w:pPr>
      <w:bookmarkStart w:id="50" w:name="_Toc166968423"/>
      <w:r w:rsidRPr="00C822A8">
        <w:rPr>
          <w:rFonts w:ascii="宋体" w:hAnsi="宋体" w:hint="eastAsia"/>
          <w:bCs/>
          <w:snapToGrid w:val="0"/>
          <w:szCs w:val="21"/>
        </w:rPr>
        <w:t>2）对特殊管道的最小水平距离</w:t>
      </w:r>
      <w:bookmarkEnd w:id="50"/>
      <w:r w:rsidR="00B86954" w:rsidRPr="00C822A8">
        <w:rPr>
          <w:rFonts w:ascii="宋体" w:hAnsi="宋体" w:hint="eastAsia"/>
          <w:bCs/>
          <w:snapToGrid w:val="0"/>
          <w:szCs w:val="21"/>
        </w:rPr>
        <w:t>。</w:t>
      </w:r>
      <w:bookmarkStart w:id="51" w:name="_Toc107396638"/>
      <w:r w:rsidRPr="00C822A8">
        <w:rPr>
          <w:rFonts w:ascii="宋体" w:hAnsi="宋体" w:hint="eastAsia"/>
          <w:szCs w:val="21"/>
        </w:rPr>
        <w:t>前苏联的超特高压线路与地上天然气管道、石油管道、石油产品管道和载人索道交叉时的交叉角尽可能采取90</w:t>
      </w:r>
      <w:r w:rsidR="006F793F" w:rsidRPr="00C822A8">
        <w:rPr>
          <w:rFonts w:ascii="宋体" w:hAnsi="宋体" w:hint="eastAsia"/>
          <w:szCs w:val="21"/>
        </w:rPr>
        <w:t>°</w:t>
      </w:r>
      <w:r w:rsidRPr="00C822A8">
        <w:rPr>
          <w:rFonts w:ascii="宋体" w:hAnsi="宋体" w:hint="eastAsia"/>
          <w:szCs w:val="21"/>
        </w:rPr>
        <w:t>。金属管道和索道应该在同线路交叉的范围内接地，而当750kV及以上架空线路同管道和索道平行架设和接近时，在架空线路两侧距中心线各100m以内的地段也应该接地，接地电阻不超过25</w:t>
      </w:r>
      <w:r w:rsidRPr="00C822A8">
        <w:rPr>
          <w:rFonts w:ascii="宋体" w:hAnsi="宋体" w:hint="eastAsia"/>
          <w:szCs w:val="21"/>
        </w:rPr>
        <w:sym w:font="Symbol" w:char="F057"/>
      </w:r>
      <w:r w:rsidRPr="00C822A8">
        <w:rPr>
          <w:rFonts w:ascii="宋体" w:hAnsi="宋体" w:hint="eastAsia"/>
          <w:szCs w:val="21"/>
        </w:rPr>
        <w:t>。</w:t>
      </w:r>
    </w:p>
    <w:p w:rsidR="00884AB7" w:rsidRPr="00C822A8" w:rsidRDefault="00884AB7" w:rsidP="00884AB7">
      <w:pPr>
        <w:adjustRightInd w:val="0"/>
        <w:snapToGrid w:val="0"/>
        <w:spacing w:line="360" w:lineRule="auto"/>
        <w:ind w:firstLineChars="200" w:firstLine="420"/>
        <w:rPr>
          <w:rFonts w:ascii="宋体" w:hAnsi="宋体"/>
          <w:szCs w:val="21"/>
        </w:rPr>
      </w:pPr>
      <w:r w:rsidRPr="00C822A8">
        <w:rPr>
          <w:rFonts w:ascii="宋体" w:hAnsi="宋体" w:hint="eastAsia"/>
          <w:szCs w:val="21"/>
        </w:rPr>
        <w:t>前苏联的超特高压线路与地上管道、索道交叉或接近距离见</w:t>
      </w:r>
      <w:r w:rsidR="00A35A76" w:rsidRPr="00E006F2">
        <w:rPr>
          <w:rFonts w:ascii="宋体" w:hAnsi="宋体" w:hint="eastAsia"/>
          <w:szCs w:val="21"/>
          <w:bdr w:val="single" w:sz="4" w:space="0" w:color="auto"/>
        </w:rPr>
        <w:t>表64</w:t>
      </w:r>
      <w:r w:rsidRPr="00C822A8">
        <w:rPr>
          <w:rFonts w:ascii="宋体" w:hAnsi="宋体" w:hint="eastAsia"/>
          <w:szCs w:val="21"/>
          <w:u w:val="single"/>
        </w:rPr>
        <w:t>表</w:t>
      </w:r>
      <w:r w:rsidR="00764BC7" w:rsidRPr="00C822A8">
        <w:rPr>
          <w:rFonts w:ascii="宋体" w:hAnsi="宋体"/>
          <w:szCs w:val="21"/>
          <w:u w:val="single"/>
        </w:rPr>
        <w:t>77</w:t>
      </w:r>
      <w:r w:rsidR="00B86954" w:rsidRPr="00C822A8">
        <w:rPr>
          <w:rFonts w:ascii="宋体" w:hAnsi="宋体" w:hint="eastAsia"/>
          <w:szCs w:val="21"/>
        </w:rPr>
        <w:t>，与地下管道、索道交叉或接近距离</w:t>
      </w:r>
      <w:r w:rsidRPr="00C822A8">
        <w:rPr>
          <w:rFonts w:ascii="宋体" w:hAnsi="宋体" w:hint="eastAsia"/>
          <w:szCs w:val="21"/>
        </w:rPr>
        <w:t>见</w:t>
      </w:r>
      <w:r w:rsidR="00A35A76" w:rsidRPr="00E006F2">
        <w:rPr>
          <w:rFonts w:ascii="宋体" w:hAnsi="宋体" w:hint="eastAsia"/>
          <w:szCs w:val="21"/>
          <w:bdr w:val="single" w:sz="4" w:space="0" w:color="auto"/>
        </w:rPr>
        <w:t>表65</w:t>
      </w:r>
      <w:r w:rsidRPr="00C822A8">
        <w:rPr>
          <w:rFonts w:ascii="宋体" w:hAnsi="宋体" w:hint="eastAsia"/>
          <w:szCs w:val="21"/>
          <w:u w:val="single"/>
        </w:rPr>
        <w:t>表</w:t>
      </w:r>
      <w:r w:rsidR="00764BC7" w:rsidRPr="00C822A8">
        <w:rPr>
          <w:rFonts w:ascii="宋体" w:hAnsi="宋体"/>
          <w:szCs w:val="21"/>
          <w:u w:val="single"/>
        </w:rPr>
        <w:t>78</w:t>
      </w:r>
      <w:r w:rsidRPr="00C822A8">
        <w:rPr>
          <w:rFonts w:ascii="宋体" w:hAnsi="宋体" w:hint="eastAsia"/>
          <w:szCs w:val="21"/>
        </w:rPr>
        <w:t>。</w:t>
      </w:r>
    </w:p>
    <w:p w:rsidR="00884AB7" w:rsidRPr="00C822A8" w:rsidRDefault="00884AB7" w:rsidP="00884AB7">
      <w:pPr>
        <w:snapToGrid w:val="0"/>
        <w:jc w:val="center"/>
        <w:rPr>
          <w:rFonts w:ascii="黑体" w:eastAsia="黑体" w:hAnsi="黑体"/>
          <w:b/>
          <w:szCs w:val="21"/>
        </w:rPr>
      </w:pPr>
      <w:r w:rsidRPr="00C822A8">
        <w:rPr>
          <w:rFonts w:ascii="黑体" w:eastAsia="黑体" w:hAnsi="黑体" w:hint="eastAsia"/>
          <w:szCs w:val="21"/>
          <w:u w:val="single"/>
        </w:rPr>
        <w:t>表</w:t>
      </w:r>
      <w:r w:rsidR="00764BC7" w:rsidRPr="00C822A8">
        <w:rPr>
          <w:rFonts w:ascii="黑体" w:eastAsia="黑体" w:hAnsi="黑体"/>
          <w:color w:val="000000"/>
          <w:szCs w:val="21"/>
          <w:u w:val="single"/>
        </w:rPr>
        <w:t>77</w:t>
      </w:r>
      <w:r w:rsidRPr="00C822A8">
        <w:rPr>
          <w:rFonts w:ascii="黑体" w:eastAsia="黑体" w:hAnsi="黑体" w:hint="eastAsia"/>
          <w:szCs w:val="21"/>
        </w:rPr>
        <w:t>前苏联的超特高压线路与地上管道、索道交叉或接近距离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790"/>
        <w:gridCol w:w="901"/>
        <w:gridCol w:w="902"/>
        <w:gridCol w:w="903"/>
        <w:gridCol w:w="903"/>
        <w:gridCol w:w="903"/>
      </w:tblGrid>
      <w:tr w:rsidR="00B86954" w:rsidRPr="00C822A8" w:rsidTr="000A16A5">
        <w:tc>
          <w:tcPr>
            <w:tcW w:w="3828" w:type="dxa"/>
            <w:vMerge w:val="restart"/>
            <w:tcMar>
              <w:left w:w="28" w:type="dxa"/>
              <w:right w:w="28" w:type="dxa"/>
            </w:tcMar>
            <w:vAlign w:val="center"/>
          </w:tcPr>
          <w:p w:rsidR="00B86954" w:rsidRPr="00C822A8" w:rsidRDefault="00B86954" w:rsidP="00884AB7">
            <w:pPr>
              <w:snapToGrid w:val="0"/>
              <w:spacing w:beforeLines="100" w:before="240" w:afterLines="100" w:after="240"/>
              <w:jc w:val="center"/>
              <w:rPr>
                <w:rFonts w:ascii="宋体" w:hAnsi="宋体"/>
                <w:sz w:val="18"/>
                <w:szCs w:val="18"/>
              </w:rPr>
            </w:pPr>
            <w:r w:rsidRPr="00C822A8">
              <w:rPr>
                <w:rFonts w:ascii="宋体" w:hAnsi="宋体" w:hint="eastAsia"/>
                <w:sz w:val="18"/>
                <w:szCs w:val="18"/>
              </w:rPr>
              <w:t>交叉或接近特征</w:t>
            </w:r>
          </w:p>
        </w:tc>
        <w:tc>
          <w:tcPr>
            <w:tcW w:w="4540" w:type="dxa"/>
            <w:gridSpan w:val="5"/>
            <w:tcMar>
              <w:left w:w="28" w:type="dxa"/>
              <w:right w:w="28" w:type="dxa"/>
            </w:tcMar>
            <w:vAlign w:val="center"/>
          </w:tcPr>
          <w:p w:rsidR="00B86954" w:rsidRPr="00C822A8" w:rsidRDefault="00B86954" w:rsidP="00884AB7">
            <w:pPr>
              <w:snapToGrid w:val="0"/>
              <w:spacing w:beforeLines="100" w:before="240" w:afterLines="100" w:after="240"/>
              <w:jc w:val="center"/>
              <w:rPr>
                <w:rFonts w:ascii="宋体" w:hAnsi="宋体"/>
                <w:sz w:val="18"/>
                <w:szCs w:val="18"/>
              </w:rPr>
            </w:pPr>
            <w:r w:rsidRPr="00C822A8">
              <w:rPr>
                <w:rFonts w:ascii="宋体" w:hAnsi="宋体" w:hint="eastAsia"/>
                <w:sz w:val="18"/>
                <w:szCs w:val="18"/>
              </w:rPr>
              <w:t>各级电压（kV）架空线路的最小距离（m）</w:t>
            </w:r>
          </w:p>
        </w:tc>
      </w:tr>
      <w:tr w:rsidR="00B86954" w:rsidRPr="00C822A8" w:rsidTr="000A16A5">
        <w:tc>
          <w:tcPr>
            <w:tcW w:w="3828" w:type="dxa"/>
            <w:vMerge/>
            <w:tcMar>
              <w:left w:w="28" w:type="dxa"/>
              <w:right w:w="28" w:type="dxa"/>
            </w:tcMar>
            <w:vAlign w:val="center"/>
          </w:tcPr>
          <w:p w:rsidR="00B86954" w:rsidRPr="00C822A8" w:rsidRDefault="00B86954" w:rsidP="00884AB7">
            <w:pPr>
              <w:snapToGrid w:val="0"/>
              <w:spacing w:beforeLines="50" w:before="120" w:afterLines="50" w:after="120"/>
              <w:jc w:val="center"/>
              <w:rPr>
                <w:rFonts w:ascii="宋体" w:hAnsi="宋体"/>
                <w:sz w:val="18"/>
                <w:szCs w:val="18"/>
              </w:rPr>
            </w:pPr>
          </w:p>
        </w:tc>
        <w:tc>
          <w:tcPr>
            <w:tcW w:w="908" w:type="dxa"/>
            <w:tcMar>
              <w:left w:w="28" w:type="dxa"/>
              <w:right w:w="28" w:type="dxa"/>
            </w:tcMar>
            <w:vAlign w:val="center"/>
          </w:tcPr>
          <w:p w:rsidR="00B86954" w:rsidRPr="00C822A8" w:rsidRDefault="00B86954"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330</w:t>
            </w:r>
          </w:p>
        </w:tc>
        <w:tc>
          <w:tcPr>
            <w:tcW w:w="908" w:type="dxa"/>
            <w:tcMar>
              <w:left w:w="28" w:type="dxa"/>
              <w:right w:w="28" w:type="dxa"/>
            </w:tcMar>
            <w:vAlign w:val="center"/>
          </w:tcPr>
          <w:p w:rsidR="00B86954" w:rsidRPr="00C822A8" w:rsidRDefault="00B86954"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500</w:t>
            </w:r>
          </w:p>
        </w:tc>
        <w:tc>
          <w:tcPr>
            <w:tcW w:w="908" w:type="dxa"/>
            <w:tcMar>
              <w:left w:w="28" w:type="dxa"/>
              <w:right w:w="28" w:type="dxa"/>
            </w:tcMar>
            <w:vAlign w:val="center"/>
          </w:tcPr>
          <w:p w:rsidR="00B86954" w:rsidRPr="00C822A8" w:rsidRDefault="00B86954"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750</w:t>
            </w:r>
          </w:p>
        </w:tc>
        <w:tc>
          <w:tcPr>
            <w:tcW w:w="908" w:type="dxa"/>
            <w:tcMar>
              <w:left w:w="28" w:type="dxa"/>
              <w:right w:w="28" w:type="dxa"/>
            </w:tcMar>
            <w:vAlign w:val="center"/>
          </w:tcPr>
          <w:p w:rsidR="00B86954" w:rsidRPr="00C822A8" w:rsidRDefault="00B86954"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1150</w:t>
            </w:r>
          </w:p>
        </w:tc>
        <w:tc>
          <w:tcPr>
            <w:tcW w:w="908" w:type="dxa"/>
            <w:tcMar>
              <w:left w:w="28" w:type="dxa"/>
              <w:right w:w="28" w:type="dxa"/>
            </w:tcMar>
            <w:vAlign w:val="center"/>
          </w:tcPr>
          <w:p w:rsidR="00B86954" w:rsidRPr="00C822A8" w:rsidRDefault="00B86954"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±750</w:t>
            </w:r>
          </w:p>
        </w:tc>
      </w:tr>
      <w:tr w:rsidR="00884AB7" w:rsidRPr="00C822A8" w:rsidTr="000A16A5">
        <w:tc>
          <w:tcPr>
            <w:tcW w:w="38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导线至管道、索道垂直距离</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6.0</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6.5</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12.0</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14.5</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10.5</w:t>
            </w:r>
          </w:p>
        </w:tc>
      </w:tr>
      <w:tr w:rsidR="00884AB7" w:rsidRPr="00C822A8" w:rsidTr="000A16A5">
        <w:tc>
          <w:tcPr>
            <w:tcW w:w="3828" w:type="dxa"/>
            <w:tcMar>
              <w:left w:w="28" w:type="dxa"/>
              <w:right w:w="28" w:type="dxa"/>
            </w:tcMar>
            <w:vAlign w:val="center"/>
          </w:tcPr>
          <w:p w:rsidR="00884AB7" w:rsidRPr="00C822A8" w:rsidRDefault="00884AB7" w:rsidP="00884AB7">
            <w:pPr>
              <w:snapToGrid w:val="0"/>
              <w:spacing w:beforeLines="50" w:before="120" w:afterLines="50" w:after="120"/>
              <w:rPr>
                <w:rFonts w:ascii="宋体" w:hAnsi="宋体"/>
                <w:sz w:val="18"/>
                <w:szCs w:val="18"/>
              </w:rPr>
            </w:pPr>
            <w:r w:rsidRPr="00C822A8">
              <w:rPr>
                <w:rFonts w:ascii="宋体" w:hAnsi="宋体" w:hint="eastAsia"/>
                <w:sz w:val="18"/>
                <w:szCs w:val="18"/>
              </w:rPr>
              <w:t>基础至管道、索道水平距离（交叉、开阔地区）</w:t>
            </w:r>
          </w:p>
        </w:tc>
        <w:tc>
          <w:tcPr>
            <w:tcW w:w="4540" w:type="dxa"/>
            <w:gridSpan w:val="5"/>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杆塔高度</w:t>
            </w:r>
          </w:p>
        </w:tc>
      </w:tr>
      <w:tr w:rsidR="00884AB7" w:rsidRPr="00C822A8" w:rsidTr="000A16A5">
        <w:tc>
          <w:tcPr>
            <w:tcW w:w="3828" w:type="dxa"/>
            <w:tcMar>
              <w:left w:w="28" w:type="dxa"/>
              <w:right w:w="28" w:type="dxa"/>
            </w:tcMar>
            <w:vAlign w:val="center"/>
          </w:tcPr>
          <w:p w:rsidR="00884AB7" w:rsidRPr="00C822A8" w:rsidRDefault="00884AB7" w:rsidP="00884AB7">
            <w:pPr>
              <w:snapToGrid w:val="0"/>
              <w:spacing w:beforeLines="50" w:before="120" w:afterLines="50" w:after="120"/>
              <w:rPr>
                <w:rFonts w:ascii="宋体" w:hAnsi="宋体"/>
                <w:sz w:val="18"/>
                <w:szCs w:val="18"/>
              </w:rPr>
            </w:pPr>
            <w:r w:rsidRPr="00C822A8">
              <w:rPr>
                <w:rFonts w:ascii="宋体" w:hAnsi="宋体" w:hint="eastAsia"/>
                <w:sz w:val="18"/>
                <w:szCs w:val="18"/>
              </w:rPr>
              <w:t>基础至管道、索道水平距离（交叉、受限地区）</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6.0</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6.5</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15.0</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15.0</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15.0</w:t>
            </w:r>
          </w:p>
        </w:tc>
      </w:tr>
      <w:tr w:rsidR="00884AB7" w:rsidRPr="00C822A8" w:rsidTr="000A16A5">
        <w:tc>
          <w:tcPr>
            <w:tcW w:w="3828" w:type="dxa"/>
            <w:tcMar>
              <w:left w:w="28" w:type="dxa"/>
              <w:right w:w="28" w:type="dxa"/>
            </w:tcMar>
            <w:vAlign w:val="center"/>
          </w:tcPr>
          <w:p w:rsidR="00884AB7" w:rsidRPr="00C822A8" w:rsidRDefault="00884AB7" w:rsidP="00884AB7">
            <w:pPr>
              <w:snapToGrid w:val="0"/>
              <w:spacing w:beforeLines="50" w:before="120" w:afterLines="50" w:after="120"/>
              <w:rPr>
                <w:rFonts w:ascii="宋体" w:hAnsi="宋体"/>
                <w:sz w:val="18"/>
                <w:szCs w:val="18"/>
              </w:rPr>
            </w:pPr>
            <w:r w:rsidRPr="00C822A8">
              <w:rPr>
                <w:rFonts w:ascii="宋体" w:hAnsi="宋体" w:hint="eastAsia"/>
                <w:sz w:val="18"/>
                <w:szCs w:val="18"/>
              </w:rPr>
              <w:t>接近时不偏斜边导线至主干天然气管道水平距离</w:t>
            </w:r>
          </w:p>
        </w:tc>
        <w:tc>
          <w:tcPr>
            <w:tcW w:w="4540" w:type="dxa"/>
            <w:gridSpan w:val="5"/>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2倍杆高，但不能近于防护区边界</w:t>
            </w:r>
          </w:p>
        </w:tc>
      </w:tr>
      <w:tr w:rsidR="00884AB7" w:rsidRPr="00C822A8" w:rsidTr="000A16A5">
        <w:tc>
          <w:tcPr>
            <w:tcW w:w="3828" w:type="dxa"/>
            <w:tcMar>
              <w:left w:w="28" w:type="dxa"/>
              <w:right w:w="28" w:type="dxa"/>
            </w:tcMar>
            <w:vAlign w:val="center"/>
          </w:tcPr>
          <w:p w:rsidR="00884AB7" w:rsidRPr="00C822A8" w:rsidRDefault="00884AB7" w:rsidP="00884AB7">
            <w:pPr>
              <w:snapToGrid w:val="0"/>
              <w:spacing w:beforeLines="50" w:before="120" w:afterLines="50" w:after="120"/>
              <w:rPr>
                <w:rFonts w:ascii="宋体" w:hAnsi="宋体"/>
                <w:sz w:val="18"/>
                <w:szCs w:val="18"/>
              </w:rPr>
            </w:pPr>
            <w:r w:rsidRPr="00C822A8">
              <w:rPr>
                <w:rFonts w:ascii="宋体" w:hAnsi="宋体" w:hint="eastAsia"/>
                <w:sz w:val="18"/>
                <w:szCs w:val="18"/>
              </w:rPr>
              <w:t>同上，至主干石油管道和石油产品管道水平距离</w:t>
            </w:r>
          </w:p>
        </w:tc>
        <w:tc>
          <w:tcPr>
            <w:tcW w:w="4540" w:type="dxa"/>
            <w:gridSpan w:val="5"/>
            <w:tcMar>
              <w:left w:w="28" w:type="dxa"/>
              <w:right w:w="28" w:type="dxa"/>
            </w:tcMar>
            <w:vAlign w:val="center"/>
          </w:tcPr>
          <w:p w:rsidR="00884AB7" w:rsidRPr="00C822A8" w:rsidRDefault="006F793F"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50</w:t>
            </w:r>
            <w:r w:rsidR="00884AB7" w:rsidRPr="00C822A8">
              <w:rPr>
                <w:rFonts w:ascii="宋体" w:hAnsi="宋体" w:hint="eastAsia"/>
                <w:sz w:val="18"/>
                <w:szCs w:val="18"/>
              </w:rPr>
              <w:t>，但不小于杆塔高度</w:t>
            </w:r>
          </w:p>
        </w:tc>
      </w:tr>
      <w:tr w:rsidR="00884AB7" w:rsidRPr="00C822A8" w:rsidTr="000A16A5">
        <w:tc>
          <w:tcPr>
            <w:tcW w:w="38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同上，至泥浆管道</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30</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30</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40</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40</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40</w:t>
            </w:r>
          </w:p>
        </w:tc>
      </w:tr>
      <w:tr w:rsidR="00884AB7" w:rsidRPr="00C822A8" w:rsidTr="000A16A5">
        <w:tc>
          <w:tcPr>
            <w:tcW w:w="3828" w:type="dxa"/>
            <w:tcMar>
              <w:left w:w="28" w:type="dxa"/>
              <w:right w:w="28" w:type="dxa"/>
            </w:tcMar>
            <w:vAlign w:val="center"/>
          </w:tcPr>
          <w:p w:rsidR="00884AB7" w:rsidRPr="00C822A8" w:rsidRDefault="00884AB7" w:rsidP="00B86954">
            <w:pPr>
              <w:snapToGrid w:val="0"/>
              <w:spacing w:beforeLines="50" w:before="120" w:afterLines="50" w:after="120"/>
              <w:rPr>
                <w:rFonts w:ascii="宋体" w:hAnsi="宋体"/>
                <w:sz w:val="18"/>
                <w:szCs w:val="18"/>
              </w:rPr>
            </w:pPr>
            <w:r w:rsidRPr="00C822A8">
              <w:rPr>
                <w:rFonts w:ascii="宋体" w:hAnsi="宋体" w:hint="eastAsia"/>
                <w:sz w:val="18"/>
                <w:szCs w:val="18"/>
              </w:rPr>
              <w:t>同上，在导线最大风偏时至其</w:t>
            </w:r>
            <w:r w:rsidR="00B86954" w:rsidRPr="00C822A8">
              <w:rPr>
                <w:rFonts w:ascii="宋体" w:hAnsi="宋体" w:hint="eastAsia"/>
                <w:sz w:val="18"/>
                <w:szCs w:val="18"/>
              </w:rPr>
              <w:t>他</w:t>
            </w:r>
            <w:r w:rsidRPr="00C822A8">
              <w:rPr>
                <w:rFonts w:ascii="宋体" w:hAnsi="宋体" w:hint="eastAsia"/>
                <w:sz w:val="18"/>
                <w:szCs w:val="18"/>
              </w:rPr>
              <w:t>管道、索道任何部分</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15</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15</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25</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25</w:t>
            </w:r>
          </w:p>
        </w:tc>
        <w:tc>
          <w:tcPr>
            <w:tcW w:w="90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15</w:t>
            </w:r>
          </w:p>
        </w:tc>
      </w:tr>
    </w:tbl>
    <w:p w:rsidR="00884AB7" w:rsidRPr="00C822A8" w:rsidRDefault="00884AB7" w:rsidP="00884AB7">
      <w:pPr>
        <w:snapToGrid w:val="0"/>
        <w:rPr>
          <w:rFonts w:ascii="宋体" w:hAnsi="宋体"/>
          <w:szCs w:val="21"/>
        </w:rPr>
      </w:pPr>
    </w:p>
    <w:p w:rsidR="00884AB7" w:rsidRPr="00C822A8" w:rsidRDefault="00884AB7" w:rsidP="00884AB7">
      <w:pPr>
        <w:snapToGrid w:val="0"/>
        <w:jc w:val="center"/>
        <w:rPr>
          <w:rFonts w:ascii="黑体" w:eastAsia="黑体" w:hAnsi="黑体"/>
          <w:szCs w:val="21"/>
        </w:rPr>
      </w:pPr>
      <w:r w:rsidRPr="00C822A8">
        <w:rPr>
          <w:rFonts w:ascii="黑体" w:eastAsia="黑体" w:hAnsi="黑体" w:hint="eastAsia"/>
          <w:szCs w:val="21"/>
          <w:u w:val="single"/>
        </w:rPr>
        <w:t>表</w:t>
      </w:r>
      <w:r w:rsidR="00764BC7" w:rsidRPr="00C822A8">
        <w:rPr>
          <w:rFonts w:ascii="黑体" w:eastAsia="黑体" w:hAnsi="黑体"/>
          <w:szCs w:val="21"/>
          <w:u w:val="single"/>
        </w:rPr>
        <w:t>78</w:t>
      </w:r>
      <w:r w:rsidRPr="00C822A8">
        <w:rPr>
          <w:rFonts w:ascii="黑体" w:eastAsia="黑体" w:hAnsi="黑体" w:hint="eastAsia"/>
          <w:szCs w:val="21"/>
        </w:rPr>
        <w:t>前苏联的超特高压线路与地下管道、索道交叉或接近距离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985"/>
        <w:gridCol w:w="863"/>
        <w:gridCol w:w="863"/>
        <w:gridCol w:w="863"/>
        <w:gridCol w:w="865"/>
        <w:gridCol w:w="863"/>
      </w:tblGrid>
      <w:tr w:rsidR="00805350" w:rsidRPr="00C822A8" w:rsidTr="000A16A5">
        <w:tc>
          <w:tcPr>
            <w:tcW w:w="4028" w:type="dxa"/>
            <w:vMerge w:val="restart"/>
            <w:tcMar>
              <w:left w:w="28" w:type="dxa"/>
              <w:right w:w="28" w:type="dxa"/>
            </w:tcMar>
            <w:vAlign w:val="center"/>
          </w:tcPr>
          <w:p w:rsidR="00805350" w:rsidRPr="00C822A8" w:rsidRDefault="00805350"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交叉或接近特征</w:t>
            </w:r>
          </w:p>
        </w:tc>
        <w:tc>
          <w:tcPr>
            <w:tcW w:w="4340" w:type="dxa"/>
            <w:gridSpan w:val="5"/>
            <w:tcMar>
              <w:left w:w="28" w:type="dxa"/>
              <w:right w:w="28" w:type="dxa"/>
            </w:tcMar>
            <w:vAlign w:val="center"/>
          </w:tcPr>
          <w:p w:rsidR="00805350" w:rsidRPr="00C822A8" w:rsidRDefault="00805350" w:rsidP="00805350">
            <w:pPr>
              <w:snapToGrid w:val="0"/>
              <w:spacing w:beforeLines="50" w:before="120" w:afterLines="50" w:after="120"/>
              <w:jc w:val="center"/>
              <w:rPr>
                <w:rFonts w:ascii="宋体" w:hAnsi="宋体"/>
                <w:sz w:val="18"/>
                <w:szCs w:val="18"/>
              </w:rPr>
            </w:pPr>
            <w:r w:rsidRPr="00C822A8">
              <w:rPr>
                <w:rFonts w:ascii="宋体" w:hAnsi="宋体" w:hint="eastAsia"/>
                <w:sz w:val="18"/>
                <w:szCs w:val="18"/>
              </w:rPr>
              <w:t>各级电压架空线路的最小距离（m）</w:t>
            </w:r>
          </w:p>
        </w:tc>
      </w:tr>
      <w:tr w:rsidR="00805350" w:rsidRPr="00C822A8" w:rsidTr="000A16A5">
        <w:tc>
          <w:tcPr>
            <w:tcW w:w="4028" w:type="dxa"/>
            <w:vMerge/>
            <w:tcMar>
              <w:left w:w="28" w:type="dxa"/>
              <w:right w:w="28" w:type="dxa"/>
            </w:tcMar>
            <w:vAlign w:val="center"/>
          </w:tcPr>
          <w:p w:rsidR="00805350" w:rsidRPr="00C822A8" w:rsidRDefault="00805350" w:rsidP="00884AB7">
            <w:pPr>
              <w:snapToGrid w:val="0"/>
              <w:spacing w:beforeLines="50" w:before="120" w:afterLines="50" w:after="120"/>
              <w:rPr>
                <w:rFonts w:ascii="宋体" w:hAnsi="宋体"/>
                <w:sz w:val="18"/>
                <w:szCs w:val="18"/>
              </w:rPr>
            </w:pPr>
          </w:p>
        </w:tc>
        <w:tc>
          <w:tcPr>
            <w:tcW w:w="868" w:type="dxa"/>
            <w:tcMar>
              <w:left w:w="28" w:type="dxa"/>
              <w:right w:w="28" w:type="dxa"/>
            </w:tcMar>
            <w:vAlign w:val="center"/>
          </w:tcPr>
          <w:p w:rsidR="00805350" w:rsidRPr="00C822A8" w:rsidRDefault="00805350"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330</w:t>
            </w:r>
            <w:r w:rsidRPr="00C822A8">
              <w:rPr>
                <w:rFonts w:ascii="宋体" w:hAnsi="宋体"/>
                <w:sz w:val="18"/>
                <w:szCs w:val="18"/>
              </w:rPr>
              <w:t>kV</w:t>
            </w:r>
          </w:p>
        </w:tc>
        <w:tc>
          <w:tcPr>
            <w:tcW w:w="868" w:type="dxa"/>
            <w:tcMar>
              <w:left w:w="28" w:type="dxa"/>
              <w:right w:w="28" w:type="dxa"/>
            </w:tcMar>
            <w:vAlign w:val="center"/>
          </w:tcPr>
          <w:p w:rsidR="00805350" w:rsidRPr="00C822A8" w:rsidRDefault="00805350"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500</w:t>
            </w:r>
            <w:r w:rsidRPr="00C822A8">
              <w:rPr>
                <w:rFonts w:ascii="宋体" w:hAnsi="宋体"/>
                <w:sz w:val="18"/>
                <w:szCs w:val="18"/>
              </w:rPr>
              <w:t>kV</w:t>
            </w:r>
          </w:p>
        </w:tc>
        <w:tc>
          <w:tcPr>
            <w:tcW w:w="868" w:type="dxa"/>
            <w:tcMar>
              <w:left w:w="28" w:type="dxa"/>
              <w:right w:w="28" w:type="dxa"/>
            </w:tcMar>
            <w:vAlign w:val="center"/>
          </w:tcPr>
          <w:p w:rsidR="00805350" w:rsidRPr="00C822A8" w:rsidRDefault="00805350"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750</w:t>
            </w:r>
            <w:r w:rsidRPr="00C822A8">
              <w:rPr>
                <w:rFonts w:ascii="宋体" w:hAnsi="宋体"/>
                <w:sz w:val="18"/>
                <w:szCs w:val="18"/>
              </w:rPr>
              <w:t>kV</w:t>
            </w:r>
          </w:p>
        </w:tc>
        <w:tc>
          <w:tcPr>
            <w:tcW w:w="868" w:type="dxa"/>
            <w:tcMar>
              <w:left w:w="28" w:type="dxa"/>
              <w:right w:w="28" w:type="dxa"/>
            </w:tcMar>
            <w:vAlign w:val="center"/>
          </w:tcPr>
          <w:p w:rsidR="00805350" w:rsidRPr="00C822A8" w:rsidRDefault="00805350"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1150</w:t>
            </w:r>
            <w:r w:rsidRPr="00C822A8">
              <w:rPr>
                <w:rFonts w:ascii="宋体" w:hAnsi="宋体"/>
                <w:sz w:val="18"/>
                <w:szCs w:val="18"/>
              </w:rPr>
              <w:t>kV</w:t>
            </w:r>
          </w:p>
        </w:tc>
        <w:tc>
          <w:tcPr>
            <w:tcW w:w="868" w:type="dxa"/>
            <w:tcMar>
              <w:left w:w="28" w:type="dxa"/>
              <w:right w:w="28" w:type="dxa"/>
            </w:tcMar>
            <w:vAlign w:val="center"/>
          </w:tcPr>
          <w:p w:rsidR="00805350" w:rsidRPr="00C822A8" w:rsidRDefault="00805350"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±750</w:t>
            </w:r>
            <w:r w:rsidRPr="00C822A8">
              <w:rPr>
                <w:rFonts w:ascii="宋体" w:hAnsi="宋体"/>
                <w:sz w:val="18"/>
                <w:szCs w:val="18"/>
              </w:rPr>
              <w:t>kV</w:t>
            </w:r>
          </w:p>
        </w:tc>
      </w:tr>
      <w:tr w:rsidR="00884AB7" w:rsidRPr="00C822A8" w:rsidTr="000A16A5">
        <w:tc>
          <w:tcPr>
            <w:tcW w:w="4028" w:type="dxa"/>
            <w:tcMar>
              <w:left w:w="28" w:type="dxa"/>
              <w:right w:w="28" w:type="dxa"/>
            </w:tcMar>
            <w:vAlign w:val="center"/>
          </w:tcPr>
          <w:p w:rsidR="00884AB7" w:rsidRPr="00C822A8" w:rsidRDefault="00884AB7" w:rsidP="00884AB7">
            <w:pPr>
              <w:snapToGrid w:val="0"/>
              <w:spacing w:beforeLines="50" w:before="120" w:afterLines="50" w:after="120"/>
              <w:rPr>
                <w:rFonts w:ascii="宋体" w:hAnsi="宋体"/>
                <w:sz w:val="18"/>
                <w:szCs w:val="18"/>
              </w:rPr>
            </w:pPr>
            <w:r w:rsidRPr="00C822A8">
              <w:rPr>
                <w:rFonts w:ascii="宋体" w:hAnsi="宋体" w:hint="eastAsia"/>
                <w:sz w:val="18"/>
                <w:szCs w:val="18"/>
              </w:rPr>
              <w:t>由不偏斜导线至压力在1.2MPa以上的主干天然气管道及石油管道的水平接近距离</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40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55</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55</w:t>
            </w:r>
          </w:p>
        </w:tc>
      </w:tr>
      <w:tr w:rsidR="00884AB7" w:rsidRPr="00C822A8" w:rsidTr="000A16A5">
        <w:tc>
          <w:tcPr>
            <w:tcW w:w="4028" w:type="dxa"/>
            <w:tcMar>
              <w:left w:w="28" w:type="dxa"/>
              <w:right w:w="28" w:type="dxa"/>
            </w:tcMar>
            <w:vAlign w:val="center"/>
          </w:tcPr>
          <w:p w:rsidR="00884AB7" w:rsidRPr="00C822A8" w:rsidRDefault="00884AB7" w:rsidP="00884AB7">
            <w:pPr>
              <w:snapToGrid w:val="0"/>
              <w:spacing w:beforeLines="50" w:before="120" w:afterLines="50" w:after="120"/>
              <w:rPr>
                <w:rFonts w:ascii="宋体" w:hAnsi="宋体"/>
                <w:sz w:val="18"/>
                <w:szCs w:val="18"/>
              </w:rPr>
            </w:pPr>
            <w:r w:rsidRPr="00C822A8">
              <w:rPr>
                <w:rFonts w:ascii="宋体" w:hAnsi="宋体" w:hint="eastAsia"/>
                <w:sz w:val="18"/>
                <w:szCs w:val="18"/>
              </w:rPr>
              <w:t>同上，在路径受限地区，架空线路接地装置或基础至上述管道、索道的水平接近距离</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15</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15</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25</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25</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25</w:t>
            </w:r>
          </w:p>
        </w:tc>
      </w:tr>
      <w:tr w:rsidR="00884AB7" w:rsidRPr="00C822A8" w:rsidTr="000A16A5">
        <w:tc>
          <w:tcPr>
            <w:tcW w:w="4028" w:type="dxa"/>
            <w:tcMar>
              <w:left w:w="28" w:type="dxa"/>
              <w:right w:w="28" w:type="dxa"/>
            </w:tcMar>
            <w:vAlign w:val="center"/>
          </w:tcPr>
          <w:p w:rsidR="00884AB7" w:rsidRPr="00C822A8" w:rsidRDefault="00884AB7" w:rsidP="00884AB7">
            <w:pPr>
              <w:snapToGrid w:val="0"/>
              <w:spacing w:beforeLines="50" w:before="120" w:afterLines="50" w:after="120"/>
              <w:rPr>
                <w:rFonts w:ascii="宋体" w:hAnsi="宋体"/>
                <w:sz w:val="18"/>
                <w:szCs w:val="18"/>
              </w:rPr>
            </w:pPr>
            <w:r w:rsidRPr="00C822A8">
              <w:rPr>
                <w:rFonts w:ascii="宋体" w:hAnsi="宋体" w:hint="eastAsia"/>
                <w:sz w:val="18"/>
                <w:szCs w:val="18"/>
              </w:rPr>
              <w:t>架空线路接地装置或基础至压力在1.2MPa以下的主干天然气管道及主干天然气管道支线和主干石</w:t>
            </w:r>
            <w:r w:rsidRPr="00C822A8">
              <w:rPr>
                <w:rFonts w:ascii="宋体" w:hAnsi="宋体" w:hint="eastAsia"/>
                <w:sz w:val="18"/>
                <w:szCs w:val="18"/>
              </w:rPr>
              <w:lastRenderedPageBreak/>
              <w:t>油管道及石油产品管道支线的水平距离</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lastRenderedPageBreak/>
              <w:t>10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10*</w:t>
            </w:r>
          </w:p>
        </w:tc>
      </w:tr>
      <w:tr w:rsidR="00884AB7" w:rsidRPr="00C822A8" w:rsidTr="000A16A5">
        <w:tc>
          <w:tcPr>
            <w:tcW w:w="4028" w:type="dxa"/>
            <w:tcMar>
              <w:left w:w="28" w:type="dxa"/>
              <w:right w:w="28" w:type="dxa"/>
            </w:tcMar>
            <w:vAlign w:val="center"/>
          </w:tcPr>
          <w:p w:rsidR="00884AB7" w:rsidRPr="00C822A8" w:rsidRDefault="00884AB7" w:rsidP="00884AB7">
            <w:pPr>
              <w:snapToGrid w:val="0"/>
              <w:spacing w:beforeLines="50" w:before="120" w:afterLines="50" w:after="120"/>
              <w:jc w:val="left"/>
              <w:rPr>
                <w:rFonts w:ascii="宋体" w:hAnsi="宋体"/>
                <w:sz w:val="18"/>
                <w:szCs w:val="18"/>
              </w:rPr>
            </w:pPr>
            <w:r w:rsidRPr="00C822A8">
              <w:rPr>
                <w:rFonts w:ascii="宋体" w:hAnsi="宋体" w:hint="eastAsia"/>
                <w:sz w:val="18"/>
                <w:szCs w:val="18"/>
              </w:rPr>
              <w:t>同上，至各种不同用途管道</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10*</w:t>
            </w:r>
          </w:p>
        </w:tc>
      </w:tr>
      <w:tr w:rsidR="00884AB7" w:rsidRPr="00C822A8" w:rsidTr="000A16A5">
        <w:tc>
          <w:tcPr>
            <w:tcW w:w="4028" w:type="dxa"/>
            <w:tcMar>
              <w:left w:w="28" w:type="dxa"/>
              <w:right w:w="28" w:type="dxa"/>
            </w:tcMar>
            <w:vAlign w:val="center"/>
          </w:tcPr>
          <w:p w:rsidR="00884AB7" w:rsidRPr="00C822A8" w:rsidRDefault="00884AB7" w:rsidP="00884AB7">
            <w:pPr>
              <w:snapToGrid w:val="0"/>
              <w:spacing w:beforeLines="50" w:before="120" w:afterLines="50" w:after="120"/>
              <w:rPr>
                <w:rFonts w:ascii="宋体" w:hAnsi="宋体"/>
                <w:sz w:val="18"/>
                <w:szCs w:val="18"/>
              </w:rPr>
            </w:pPr>
            <w:r w:rsidRPr="00C822A8">
              <w:rPr>
                <w:rFonts w:ascii="宋体" w:hAnsi="宋体" w:hint="eastAsia"/>
                <w:sz w:val="18"/>
                <w:szCs w:val="18"/>
              </w:rPr>
              <w:t>架空线路中心线至安装在主干天然气管道上的排汽筏的距离</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300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300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300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300</w:t>
            </w:r>
          </w:p>
        </w:tc>
        <w:tc>
          <w:tcPr>
            <w:tcW w:w="86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300</w:t>
            </w:r>
          </w:p>
        </w:tc>
      </w:tr>
    </w:tbl>
    <w:p w:rsidR="00884AB7" w:rsidRPr="00C822A8" w:rsidRDefault="00884AB7" w:rsidP="00884AB7">
      <w:pPr>
        <w:adjustRightInd w:val="0"/>
        <w:snapToGrid w:val="0"/>
        <w:spacing w:beforeLines="50" w:before="120" w:line="360" w:lineRule="auto"/>
        <w:rPr>
          <w:rFonts w:ascii="宋体" w:hAnsi="宋体"/>
          <w:sz w:val="18"/>
          <w:szCs w:val="18"/>
        </w:rPr>
      </w:pPr>
      <w:r w:rsidRPr="00C822A8">
        <w:rPr>
          <w:rFonts w:ascii="宋体" w:hAnsi="宋体" w:hint="eastAsia"/>
          <w:sz w:val="18"/>
          <w:szCs w:val="18"/>
        </w:rPr>
        <w:t>注：*只是在遇有交叉，且又同750kV及以上架空线路接近时，才要将管道敷设在防护区以外。</w:t>
      </w:r>
    </w:p>
    <w:p w:rsidR="00884AB7" w:rsidRPr="00C822A8" w:rsidRDefault="00884AB7" w:rsidP="00884AB7">
      <w:pPr>
        <w:adjustRightInd w:val="0"/>
        <w:snapToGrid w:val="0"/>
        <w:spacing w:line="360" w:lineRule="auto"/>
        <w:ind w:firstLineChars="200" w:firstLine="420"/>
        <w:rPr>
          <w:rFonts w:ascii="宋体" w:hAnsi="宋体"/>
          <w:szCs w:val="21"/>
        </w:rPr>
      </w:pPr>
      <w:r w:rsidRPr="00C822A8">
        <w:rPr>
          <w:rFonts w:ascii="宋体" w:hAnsi="宋体" w:hint="eastAsia"/>
          <w:szCs w:val="21"/>
        </w:rPr>
        <w:t>当直流超高压线路同地下管道接近时，要考虑对钢管道采取保护措施，以防止由于地中电流引起的腐蚀。预防地下管道腐蚀最有效的办法是采取阴极保护。</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国内相关标准、规范主要内容如下：</w:t>
      </w:r>
    </w:p>
    <w:p w:rsidR="00884AB7" w:rsidRPr="00C822A8" w:rsidRDefault="00805350" w:rsidP="00884AB7">
      <w:pPr>
        <w:snapToGrid w:val="0"/>
        <w:spacing w:line="360" w:lineRule="auto"/>
        <w:ind w:firstLineChars="200" w:firstLine="404"/>
        <w:rPr>
          <w:rFonts w:ascii="宋体" w:hAnsi="宋体"/>
          <w:bCs/>
          <w:szCs w:val="21"/>
        </w:rPr>
      </w:pPr>
      <w:r w:rsidRPr="00C822A8">
        <w:rPr>
          <w:rFonts w:ascii="宋体" w:hAnsi="宋体"/>
          <w:bCs/>
          <w:spacing w:val="-4"/>
          <w:szCs w:val="21"/>
        </w:rPr>
        <w:t>①</w:t>
      </w:r>
      <w:r w:rsidR="00884AB7" w:rsidRPr="00C822A8">
        <w:rPr>
          <w:rFonts w:ascii="宋体" w:hAnsi="宋体" w:hint="eastAsia"/>
          <w:bCs/>
          <w:spacing w:val="-4"/>
          <w:szCs w:val="21"/>
        </w:rPr>
        <w:t>中华人民共和国国家标准《城镇燃气设计规范》</w:t>
      </w:r>
      <w:r w:rsidR="00884AB7" w:rsidRPr="00C822A8">
        <w:rPr>
          <w:rFonts w:ascii="宋体" w:hAnsi="宋体" w:hint="eastAsia"/>
          <w:spacing w:val="-4"/>
          <w:szCs w:val="21"/>
        </w:rPr>
        <w:t>GB 50028－</w:t>
      </w:r>
      <w:r w:rsidR="00884AB7" w:rsidRPr="00C822A8">
        <w:rPr>
          <w:rFonts w:ascii="宋体" w:hAnsi="宋体" w:hint="eastAsia"/>
          <w:szCs w:val="21"/>
        </w:rPr>
        <w:t>93（2002年版）规定如下：</w:t>
      </w:r>
    </w:p>
    <w:p w:rsidR="00884AB7" w:rsidRPr="00C822A8" w:rsidRDefault="00884AB7" w:rsidP="00884AB7">
      <w:pPr>
        <w:snapToGrid w:val="0"/>
        <w:spacing w:line="360" w:lineRule="auto"/>
        <w:ind w:firstLineChars="200" w:firstLine="404"/>
        <w:rPr>
          <w:rFonts w:ascii="宋体" w:hAnsi="宋体"/>
          <w:spacing w:val="-4"/>
          <w:szCs w:val="21"/>
        </w:rPr>
      </w:pPr>
      <w:r w:rsidRPr="00C822A8">
        <w:rPr>
          <w:rFonts w:ascii="宋体" w:hAnsi="宋体" w:hint="eastAsia"/>
          <w:spacing w:val="-4"/>
          <w:szCs w:val="21"/>
        </w:rPr>
        <w:t>地下燃气管道与建、构筑物和相邻管道之间的水平净距</w:t>
      </w:r>
      <w:r w:rsidR="00805350" w:rsidRPr="00C822A8">
        <w:rPr>
          <w:rFonts w:ascii="宋体" w:hAnsi="宋体" w:hint="eastAsia"/>
          <w:spacing w:val="-4"/>
          <w:szCs w:val="21"/>
        </w:rPr>
        <w:t>大于</w:t>
      </w:r>
      <w:r w:rsidRPr="00C822A8">
        <w:rPr>
          <w:rFonts w:ascii="宋体" w:hAnsi="宋体" w:hint="eastAsia"/>
          <w:spacing w:val="-4"/>
          <w:szCs w:val="21"/>
        </w:rPr>
        <w:t>35kV电杆（塔）的基础之间的水平净距不小于5m。</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地下燃气管道与交流电力线接地体的净距（m），220kV铁塔或电杆接地体为10m。</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地下液态液化石油气管道与建、构筑物和相邻管道之间的水平净距，架空电力线（中心线）1倍杆高（考虑倒杆影响），且不小于10m（考虑电力线路运行时对液化石油气管道感应电位的影响）。</w:t>
      </w:r>
    </w:p>
    <w:p w:rsidR="00884AB7" w:rsidRPr="00C822A8" w:rsidRDefault="00805350" w:rsidP="00884AB7">
      <w:pPr>
        <w:snapToGrid w:val="0"/>
        <w:spacing w:line="360" w:lineRule="auto"/>
        <w:ind w:firstLineChars="200" w:firstLine="420"/>
        <w:rPr>
          <w:rFonts w:ascii="宋体" w:hAnsi="宋体"/>
          <w:szCs w:val="21"/>
        </w:rPr>
      </w:pPr>
      <w:r w:rsidRPr="00C822A8">
        <w:rPr>
          <w:rFonts w:ascii="宋体" w:hAnsi="宋体" w:hint="eastAsia"/>
          <w:szCs w:val="21"/>
        </w:rPr>
        <w:t xml:space="preserve">门站和储备站集中放散装置的放散管与站外建、构筑物的防火间距大于 </w:t>
      </w:r>
      <w:r w:rsidR="00884AB7" w:rsidRPr="00C822A8">
        <w:rPr>
          <w:rFonts w:ascii="宋体" w:hAnsi="宋体" w:hint="eastAsia"/>
          <w:szCs w:val="21"/>
        </w:rPr>
        <w:t>380V架空电力线2.0倍杆高。</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液化石油气供应基地全压力式、全冷冻式储罐与基地外建、构筑物的防火间距，架空电力线（中心线）1.5倍杆高，但</w:t>
      </w:r>
      <w:r w:rsidR="000012EC" w:rsidRPr="00C822A8">
        <w:rPr>
          <w:rFonts w:ascii="宋体" w:hAnsi="宋体" w:hint="eastAsia"/>
          <w:szCs w:val="21"/>
        </w:rPr>
        <w:t>35</w:t>
      </w:r>
      <w:r w:rsidR="000012EC" w:rsidRPr="00C822A8">
        <w:rPr>
          <w:rFonts w:ascii="宋体" w:hAnsi="宋体"/>
          <w:szCs w:val="21"/>
        </w:rPr>
        <w:t>k</w:t>
      </w:r>
      <w:r w:rsidR="000012EC" w:rsidRPr="00C822A8">
        <w:rPr>
          <w:rFonts w:ascii="宋体" w:hAnsi="宋体" w:hint="eastAsia"/>
          <w:szCs w:val="21"/>
        </w:rPr>
        <w:t>V</w:t>
      </w:r>
      <w:r w:rsidRPr="00C822A8">
        <w:rPr>
          <w:rFonts w:ascii="宋体" w:hAnsi="宋体" w:hint="eastAsia"/>
          <w:szCs w:val="21"/>
        </w:rPr>
        <w:t>以上架空电力线要大于40m。</w:t>
      </w:r>
    </w:p>
    <w:p w:rsidR="00884AB7" w:rsidRPr="00C822A8" w:rsidRDefault="00805350" w:rsidP="00884AB7">
      <w:pPr>
        <w:snapToGrid w:val="0"/>
        <w:spacing w:line="360" w:lineRule="auto"/>
        <w:ind w:firstLineChars="200" w:firstLine="420"/>
        <w:rPr>
          <w:rFonts w:ascii="宋体" w:hAnsi="宋体"/>
          <w:bCs/>
          <w:szCs w:val="21"/>
        </w:rPr>
      </w:pPr>
      <w:r w:rsidRPr="00C822A8">
        <w:rPr>
          <w:rFonts w:ascii="宋体" w:hAnsi="宋体" w:hint="eastAsia"/>
          <w:bCs/>
          <w:szCs w:val="21"/>
        </w:rPr>
        <w:t>②</w:t>
      </w:r>
      <w:r w:rsidR="00884AB7" w:rsidRPr="00C822A8">
        <w:rPr>
          <w:rFonts w:ascii="宋体" w:hAnsi="宋体" w:hint="eastAsia"/>
          <w:bCs/>
          <w:szCs w:val="21"/>
        </w:rPr>
        <w:t>中华人民共和国国家标准《输油管道工程设计规范》</w:t>
      </w:r>
      <w:r w:rsidR="00884AB7" w:rsidRPr="00C822A8">
        <w:rPr>
          <w:rFonts w:ascii="宋体" w:hAnsi="宋体" w:hint="eastAsia"/>
          <w:szCs w:val="21"/>
        </w:rPr>
        <w:t>GB 50253－2003规定如下：</w:t>
      </w:r>
    </w:p>
    <w:p w:rsidR="00884AB7" w:rsidRPr="00C822A8" w:rsidRDefault="00884AB7" w:rsidP="00884AB7">
      <w:pPr>
        <w:snapToGrid w:val="0"/>
        <w:spacing w:line="360" w:lineRule="auto"/>
        <w:ind w:firstLineChars="200" w:firstLine="420"/>
        <w:rPr>
          <w:rFonts w:ascii="宋体" w:hAnsi="宋体"/>
          <w:szCs w:val="21"/>
        </w:rPr>
      </w:pPr>
      <w:proofErr w:type="gramStart"/>
      <w:r w:rsidRPr="00C822A8">
        <w:rPr>
          <w:rFonts w:ascii="宋体" w:hAnsi="宋体" w:hint="eastAsia"/>
          <w:szCs w:val="21"/>
        </w:rPr>
        <w:t>当埋地</w:t>
      </w:r>
      <w:proofErr w:type="gramEnd"/>
      <w:r w:rsidRPr="00C822A8">
        <w:rPr>
          <w:rFonts w:ascii="宋体" w:hAnsi="宋体" w:hint="eastAsia"/>
          <w:szCs w:val="21"/>
        </w:rPr>
        <w:t>输油管道与架空电力线路平行敷设时，其距离要符合现行国家标准《66kV及以下</w:t>
      </w:r>
      <w:r w:rsidR="00805350" w:rsidRPr="00C822A8">
        <w:rPr>
          <w:rFonts w:ascii="宋体" w:hAnsi="宋体" w:hint="eastAsia"/>
          <w:szCs w:val="21"/>
        </w:rPr>
        <w:t>架空电力线路设计规范》</w:t>
      </w:r>
      <w:r w:rsidRPr="00C822A8">
        <w:rPr>
          <w:rFonts w:ascii="宋体" w:hAnsi="宋体" w:hint="eastAsia"/>
          <w:szCs w:val="21"/>
        </w:rPr>
        <w:t>GB 50061及</w:t>
      </w:r>
      <w:r w:rsidR="00A35A76" w:rsidRPr="00E006F2">
        <w:rPr>
          <w:rFonts w:ascii="宋体" w:hAnsi="宋体" w:hint="eastAsia"/>
          <w:szCs w:val="21"/>
          <w:bdr w:val="single" w:sz="4" w:space="0" w:color="auto"/>
        </w:rPr>
        <w:t>原行业标准《110～500kV架空送电线路设计技术规程》（DL/T 5092－1999）</w:t>
      </w:r>
      <w:r w:rsidRPr="00C822A8">
        <w:rPr>
          <w:rFonts w:ascii="宋体" w:hAnsi="宋体" w:hint="eastAsia"/>
          <w:szCs w:val="21"/>
          <w:u w:val="single"/>
        </w:rPr>
        <w:t>《110</w:t>
      </w:r>
      <w:r w:rsidR="006F793F" w:rsidRPr="00C822A8">
        <w:rPr>
          <w:rFonts w:ascii="宋体" w:hAnsi="宋体"/>
          <w:szCs w:val="21"/>
          <w:u w:val="single"/>
        </w:rPr>
        <w:t>kV</w:t>
      </w:r>
      <w:r w:rsidR="00805350" w:rsidRPr="00C822A8">
        <w:rPr>
          <w:rFonts w:ascii="宋体" w:hAnsi="宋体" w:hint="eastAsia"/>
          <w:szCs w:val="21"/>
          <w:u w:val="single"/>
        </w:rPr>
        <w:t>～</w:t>
      </w:r>
      <w:r w:rsidR="006F793F" w:rsidRPr="00C822A8">
        <w:rPr>
          <w:rFonts w:ascii="宋体" w:hAnsi="宋体"/>
          <w:szCs w:val="21"/>
          <w:u w:val="single"/>
        </w:rPr>
        <w:t>75</w:t>
      </w:r>
      <w:r w:rsidRPr="00C822A8">
        <w:rPr>
          <w:rFonts w:ascii="宋体" w:hAnsi="宋体" w:hint="eastAsia"/>
          <w:szCs w:val="21"/>
          <w:u w:val="single"/>
        </w:rPr>
        <w:t>0kV</w:t>
      </w:r>
      <w:r w:rsidR="00805350" w:rsidRPr="00C822A8">
        <w:rPr>
          <w:rFonts w:ascii="宋体" w:hAnsi="宋体" w:hint="eastAsia"/>
          <w:szCs w:val="21"/>
          <w:u w:val="single"/>
        </w:rPr>
        <w:t>架空</w:t>
      </w:r>
      <w:r w:rsidR="006F793F" w:rsidRPr="00C822A8">
        <w:rPr>
          <w:rFonts w:ascii="宋体" w:hAnsi="宋体" w:hint="eastAsia"/>
          <w:szCs w:val="21"/>
          <w:u w:val="single"/>
        </w:rPr>
        <w:t>输电</w:t>
      </w:r>
      <w:r w:rsidR="00805350" w:rsidRPr="00C822A8">
        <w:rPr>
          <w:rFonts w:ascii="宋体" w:hAnsi="宋体" w:hint="eastAsia"/>
          <w:szCs w:val="21"/>
          <w:u w:val="single"/>
        </w:rPr>
        <w:t>线路设计</w:t>
      </w:r>
      <w:r w:rsidR="006F793F" w:rsidRPr="00C822A8">
        <w:rPr>
          <w:rFonts w:ascii="宋体" w:hAnsi="宋体" w:hint="eastAsia"/>
          <w:szCs w:val="21"/>
          <w:u w:val="single"/>
        </w:rPr>
        <w:t>规范</w:t>
      </w:r>
      <w:r w:rsidR="00805350" w:rsidRPr="00C822A8">
        <w:rPr>
          <w:rFonts w:ascii="宋体" w:hAnsi="宋体" w:hint="eastAsia"/>
          <w:szCs w:val="21"/>
          <w:u w:val="single"/>
        </w:rPr>
        <w:t>》</w:t>
      </w:r>
      <w:r w:rsidR="006F793F" w:rsidRPr="00C822A8">
        <w:rPr>
          <w:rFonts w:ascii="宋体" w:hAnsi="宋体"/>
          <w:szCs w:val="21"/>
          <w:u w:val="single"/>
        </w:rPr>
        <w:t>GB</w:t>
      </w:r>
      <w:r w:rsidRPr="00C822A8">
        <w:rPr>
          <w:rFonts w:ascii="宋体" w:hAnsi="宋体" w:hint="eastAsia"/>
          <w:szCs w:val="21"/>
          <w:u w:val="single"/>
        </w:rPr>
        <w:t xml:space="preserve"> 50</w:t>
      </w:r>
      <w:r w:rsidR="006F793F" w:rsidRPr="00C822A8">
        <w:rPr>
          <w:rFonts w:ascii="宋体" w:hAnsi="宋体"/>
          <w:szCs w:val="21"/>
          <w:u w:val="single"/>
        </w:rPr>
        <w:t>545</w:t>
      </w:r>
      <w:r w:rsidRPr="00C822A8">
        <w:rPr>
          <w:rFonts w:ascii="宋体" w:hAnsi="宋体" w:hint="eastAsia"/>
          <w:szCs w:val="21"/>
        </w:rPr>
        <w:t>的规定。埋地液态液化石油气管道，其距离不小于上述标准中的规定外，且不小于10m。</w:t>
      </w:r>
    </w:p>
    <w:p w:rsidR="00884AB7" w:rsidRPr="00C822A8" w:rsidRDefault="00805350" w:rsidP="00884AB7">
      <w:pPr>
        <w:snapToGrid w:val="0"/>
        <w:spacing w:line="360" w:lineRule="auto"/>
        <w:ind w:firstLineChars="200" w:firstLine="420"/>
        <w:rPr>
          <w:rFonts w:ascii="宋体" w:hAnsi="宋体"/>
          <w:szCs w:val="21"/>
        </w:rPr>
      </w:pPr>
      <w:r w:rsidRPr="00C822A8">
        <w:rPr>
          <w:rFonts w:ascii="宋体" w:hAnsi="宋体" w:hint="eastAsia"/>
          <w:bCs/>
          <w:szCs w:val="21"/>
        </w:rPr>
        <w:t>③</w:t>
      </w:r>
      <w:r w:rsidR="00884AB7" w:rsidRPr="00C822A8">
        <w:rPr>
          <w:rFonts w:ascii="宋体" w:hAnsi="宋体" w:hint="eastAsia"/>
          <w:bCs/>
          <w:szCs w:val="21"/>
        </w:rPr>
        <w:t>中华人民共和国国家标准《</w:t>
      </w:r>
      <w:r w:rsidRPr="00C822A8">
        <w:rPr>
          <w:rFonts w:ascii="宋体" w:hAnsi="宋体" w:hint="eastAsia"/>
          <w:szCs w:val="21"/>
        </w:rPr>
        <w:t>石油和天然气工程设计防火规范》</w:t>
      </w:r>
      <w:r w:rsidR="00884AB7" w:rsidRPr="00C822A8">
        <w:rPr>
          <w:rFonts w:ascii="宋体" w:hAnsi="宋体" w:hint="eastAsia"/>
          <w:szCs w:val="21"/>
        </w:rPr>
        <w:t>GB50183－2004规定如下：</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石油天然气站场区域布置防火间距，35kV以上架空电力线（中心线）1.5倍杆高，且不小于30m（液化石油气和天然气凝液站场不小于40m）。</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油气井与周围建（构）筑物、设施防火间距，35kV以上及以下架空电力线（中心线）1.5倍杆高。</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埋地集输管道与其他地下管道、通信电缆、电力系统的各种接地装置等平行或交叉敷设时，其间距要符合现行国家标准《钢质管道及储管腐蚀控制工程设计规范》SY</w:t>
      </w:r>
      <w:r w:rsidR="00805350" w:rsidRPr="00C822A8">
        <w:rPr>
          <w:rFonts w:ascii="宋体" w:hAnsi="宋体"/>
          <w:szCs w:val="21"/>
        </w:rPr>
        <w:t xml:space="preserve"> </w:t>
      </w:r>
      <w:r w:rsidRPr="00C822A8">
        <w:rPr>
          <w:rFonts w:ascii="宋体" w:hAnsi="宋体" w:hint="eastAsia"/>
          <w:szCs w:val="21"/>
        </w:rPr>
        <w:t>0007的有关规定。</w:t>
      </w:r>
    </w:p>
    <w:p w:rsidR="00884AB7" w:rsidRPr="00C822A8" w:rsidRDefault="00884AB7" w:rsidP="00884AB7">
      <w:pPr>
        <w:snapToGrid w:val="0"/>
        <w:spacing w:line="360" w:lineRule="auto"/>
        <w:ind w:firstLineChars="200" w:firstLine="420"/>
        <w:rPr>
          <w:rFonts w:ascii="宋体" w:hAnsi="宋体"/>
          <w:sz w:val="24"/>
        </w:rPr>
      </w:pPr>
      <w:r w:rsidRPr="00C822A8">
        <w:rPr>
          <w:rFonts w:ascii="宋体" w:hAnsi="宋体" w:hint="eastAsia"/>
          <w:szCs w:val="21"/>
        </w:rPr>
        <w:t>集输管道与架空输电线路平行敷设时，其安全距离要符合下列要求：</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lastRenderedPageBreak/>
        <w:t>管道埋地敷设时，其安全距离不小于</w:t>
      </w:r>
      <w:r w:rsidR="00A35A76" w:rsidRPr="00E006F2">
        <w:rPr>
          <w:rFonts w:ascii="宋体" w:hAnsi="宋体" w:hint="eastAsia"/>
          <w:szCs w:val="21"/>
          <w:bdr w:val="single" w:sz="4" w:space="0" w:color="auto"/>
        </w:rPr>
        <w:t>表66</w:t>
      </w:r>
      <w:r w:rsidRPr="00C822A8">
        <w:rPr>
          <w:rFonts w:ascii="宋体" w:hAnsi="宋体" w:hint="eastAsia"/>
          <w:szCs w:val="21"/>
          <w:u w:val="single"/>
        </w:rPr>
        <w:t>表</w:t>
      </w:r>
      <w:r w:rsidR="00764BC7" w:rsidRPr="00C822A8">
        <w:rPr>
          <w:rFonts w:ascii="宋体" w:hAnsi="宋体"/>
          <w:szCs w:val="21"/>
          <w:u w:val="single"/>
        </w:rPr>
        <w:t>79</w:t>
      </w:r>
      <w:r w:rsidRPr="00C822A8">
        <w:rPr>
          <w:rFonts w:ascii="宋体" w:hAnsi="宋体" w:hint="eastAsia"/>
          <w:szCs w:val="21"/>
        </w:rPr>
        <w:t>规定。</w:t>
      </w:r>
    </w:p>
    <w:p w:rsidR="00884AB7" w:rsidRPr="00C822A8" w:rsidRDefault="00884AB7" w:rsidP="00805350">
      <w:pPr>
        <w:snapToGrid w:val="0"/>
        <w:ind w:firstLineChars="200" w:firstLine="420"/>
        <w:jc w:val="center"/>
        <w:rPr>
          <w:rFonts w:ascii="宋体" w:hAnsi="宋体"/>
          <w:szCs w:val="21"/>
          <w:u w:val="single"/>
        </w:rPr>
      </w:pPr>
      <w:r w:rsidRPr="00C822A8">
        <w:rPr>
          <w:rFonts w:ascii="宋体" w:hAnsi="宋体" w:hint="eastAsia"/>
          <w:color w:val="000000"/>
          <w:szCs w:val="21"/>
          <w:u w:val="single"/>
        </w:rPr>
        <w:t>表</w:t>
      </w:r>
      <w:r w:rsidR="00764BC7" w:rsidRPr="00C822A8">
        <w:rPr>
          <w:rFonts w:ascii="宋体" w:hAnsi="宋体"/>
          <w:szCs w:val="21"/>
          <w:u w:val="single"/>
        </w:rPr>
        <w:t>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207"/>
        <w:gridCol w:w="1217"/>
        <w:gridCol w:w="1219"/>
        <w:gridCol w:w="1221"/>
        <w:gridCol w:w="1219"/>
        <w:gridCol w:w="1219"/>
      </w:tblGrid>
      <w:tr w:rsidR="00884AB7" w:rsidRPr="00C822A8" w:rsidTr="000A16A5">
        <w:tc>
          <w:tcPr>
            <w:tcW w:w="22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名    称</w:t>
            </w:r>
          </w:p>
        </w:tc>
        <w:tc>
          <w:tcPr>
            <w:tcW w:w="12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3kV以下</w:t>
            </w:r>
          </w:p>
        </w:tc>
        <w:tc>
          <w:tcPr>
            <w:tcW w:w="12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3</w:t>
            </w:r>
            <w:r w:rsidR="006F793F" w:rsidRPr="00C822A8">
              <w:rPr>
                <w:rFonts w:ascii="宋体" w:hAnsi="宋体"/>
                <w:szCs w:val="21"/>
              </w:rPr>
              <w:t>kV</w:t>
            </w:r>
            <w:r w:rsidRPr="00C822A8">
              <w:rPr>
                <w:rFonts w:ascii="宋体" w:hAnsi="宋体" w:hint="eastAsia"/>
                <w:szCs w:val="21"/>
              </w:rPr>
              <w:t>～10kV</w:t>
            </w:r>
          </w:p>
        </w:tc>
        <w:tc>
          <w:tcPr>
            <w:tcW w:w="12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35</w:t>
            </w:r>
            <w:r w:rsidR="006F793F" w:rsidRPr="00C822A8">
              <w:rPr>
                <w:rFonts w:ascii="宋体" w:hAnsi="宋体"/>
                <w:szCs w:val="21"/>
              </w:rPr>
              <w:t>kV</w:t>
            </w:r>
            <w:r w:rsidRPr="00C822A8">
              <w:rPr>
                <w:rFonts w:ascii="宋体" w:hAnsi="宋体" w:hint="eastAsia"/>
                <w:szCs w:val="21"/>
              </w:rPr>
              <w:t>～66kV</w:t>
            </w:r>
          </w:p>
        </w:tc>
        <w:tc>
          <w:tcPr>
            <w:tcW w:w="12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110kV</w:t>
            </w:r>
          </w:p>
        </w:tc>
        <w:tc>
          <w:tcPr>
            <w:tcW w:w="12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220kV</w:t>
            </w:r>
          </w:p>
        </w:tc>
      </w:tr>
      <w:tr w:rsidR="00884AB7" w:rsidRPr="00C822A8" w:rsidTr="000A16A5">
        <w:tc>
          <w:tcPr>
            <w:tcW w:w="22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开阔地区</w:t>
            </w:r>
          </w:p>
        </w:tc>
        <w:tc>
          <w:tcPr>
            <w:tcW w:w="6140" w:type="dxa"/>
            <w:gridSpan w:val="5"/>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最高杆（塔）高</w:t>
            </w:r>
          </w:p>
        </w:tc>
      </w:tr>
      <w:tr w:rsidR="00884AB7" w:rsidRPr="00C822A8" w:rsidTr="000A16A5">
        <w:tc>
          <w:tcPr>
            <w:tcW w:w="22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路径受限制地区（m）</w:t>
            </w:r>
          </w:p>
        </w:tc>
        <w:tc>
          <w:tcPr>
            <w:tcW w:w="12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1.5</w:t>
            </w:r>
          </w:p>
        </w:tc>
        <w:tc>
          <w:tcPr>
            <w:tcW w:w="12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2.0</w:t>
            </w:r>
          </w:p>
        </w:tc>
        <w:tc>
          <w:tcPr>
            <w:tcW w:w="12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4.0</w:t>
            </w:r>
          </w:p>
        </w:tc>
        <w:tc>
          <w:tcPr>
            <w:tcW w:w="12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4.0</w:t>
            </w:r>
          </w:p>
        </w:tc>
        <w:tc>
          <w:tcPr>
            <w:tcW w:w="12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Cs w:val="21"/>
              </w:rPr>
            </w:pPr>
            <w:r w:rsidRPr="00C822A8">
              <w:rPr>
                <w:rFonts w:ascii="宋体" w:hAnsi="宋体" w:hint="eastAsia"/>
                <w:szCs w:val="21"/>
              </w:rPr>
              <w:t>5.0</w:t>
            </w:r>
          </w:p>
        </w:tc>
      </w:tr>
    </w:tbl>
    <w:p w:rsidR="00884AB7" w:rsidRPr="00C822A8" w:rsidRDefault="00884AB7" w:rsidP="00884AB7">
      <w:pPr>
        <w:snapToGrid w:val="0"/>
        <w:spacing w:beforeLines="50" w:before="120" w:line="360" w:lineRule="auto"/>
        <w:rPr>
          <w:rFonts w:ascii="宋体" w:hAnsi="宋体"/>
          <w:sz w:val="18"/>
          <w:szCs w:val="18"/>
        </w:rPr>
      </w:pPr>
      <w:r w:rsidRPr="00C822A8">
        <w:rPr>
          <w:rFonts w:ascii="宋体" w:hAnsi="宋体" w:hint="eastAsia"/>
          <w:szCs w:val="21"/>
        </w:rPr>
        <w:t xml:space="preserve">  </w:t>
      </w:r>
      <w:r w:rsidRPr="00C822A8">
        <w:rPr>
          <w:rFonts w:ascii="宋体" w:hAnsi="宋体" w:hint="eastAsia"/>
          <w:sz w:val="18"/>
          <w:szCs w:val="18"/>
        </w:rPr>
        <w:t>注：1</w:t>
      </w:r>
      <w:r w:rsidR="00805350" w:rsidRPr="00C822A8">
        <w:rPr>
          <w:rFonts w:ascii="宋体" w:hAnsi="宋体" w:hint="eastAsia"/>
          <w:sz w:val="18"/>
          <w:szCs w:val="18"/>
        </w:rPr>
        <w:t xml:space="preserve"> </w:t>
      </w:r>
      <w:r w:rsidRPr="00C822A8">
        <w:rPr>
          <w:rFonts w:ascii="宋体" w:hAnsi="宋体" w:hint="eastAsia"/>
          <w:sz w:val="18"/>
          <w:szCs w:val="18"/>
        </w:rPr>
        <w:t>表中距离为边导线至管道任何部分的水平距离。</w:t>
      </w:r>
    </w:p>
    <w:p w:rsidR="00884AB7" w:rsidRPr="00C822A8" w:rsidRDefault="00884AB7" w:rsidP="00884AB7">
      <w:pPr>
        <w:snapToGrid w:val="0"/>
        <w:spacing w:line="360" w:lineRule="auto"/>
        <w:rPr>
          <w:rFonts w:ascii="宋体" w:hAnsi="宋体"/>
          <w:sz w:val="18"/>
          <w:szCs w:val="18"/>
        </w:rPr>
      </w:pPr>
      <w:r w:rsidRPr="00C822A8">
        <w:rPr>
          <w:rFonts w:ascii="宋体" w:hAnsi="宋体" w:hint="eastAsia"/>
          <w:sz w:val="18"/>
          <w:szCs w:val="18"/>
        </w:rPr>
        <w:t xml:space="preserve">      2</w:t>
      </w:r>
      <w:r w:rsidR="00805350" w:rsidRPr="00C822A8">
        <w:rPr>
          <w:rFonts w:ascii="宋体" w:hAnsi="宋体" w:hint="eastAsia"/>
          <w:sz w:val="18"/>
          <w:szCs w:val="18"/>
        </w:rPr>
        <w:t xml:space="preserve"> </w:t>
      </w:r>
      <w:r w:rsidRPr="00C822A8">
        <w:rPr>
          <w:rFonts w:ascii="宋体" w:hAnsi="宋体" w:hint="eastAsia"/>
          <w:sz w:val="18"/>
          <w:szCs w:val="18"/>
        </w:rPr>
        <w:t>对路径受限制地区的最小水平距离要求，需计及架空电力线路导线的最大风偏。</w:t>
      </w:r>
    </w:p>
    <w:p w:rsidR="00884AB7" w:rsidRPr="00C822A8" w:rsidRDefault="00884AB7" w:rsidP="00805350">
      <w:pPr>
        <w:snapToGrid w:val="0"/>
        <w:spacing w:line="360" w:lineRule="auto"/>
        <w:ind w:firstLineChars="200" w:firstLine="420"/>
        <w:rPr>
          <w:rFonts w:ascii="宋体" w:hAnsi="宋体"/>
          <w:szCs w:val="21"/>
        </w:rPr>
      </w:pPr>
      <w:r w:rsidRPr="00C822A8">
        <w:rPr>
          <w:rFonts w:ascii="宋体" w:hAnsi="宋体" w:hint="eastAsia"/>
          <w:szCs w:val="21"/>
        </w:rPr>
        <w:t>当管道地面敷设时，其间距不小于本段最高杆（塔）高度。</w:t>
      </w:r>
    </w:p>
    <w:p w:rsidR="00884AB7" w:rsidRPr="00C822A8" w:rsidRDefault="00805350" w:rsidP="00884AB7">
      <w:pPr>
        <w:snapToGrid w:val="0"/>
        <w:spacing w:line="360" w:lineRule="auto"/>
        <w:ind w:firstLineChars="200" w:firstLine="420"/>
        <w:rPr>
          <w:rFonts w:ascii="宋体" w:hAnsi="宋体"/>
          <w:szCs w:val="21"/>
        </w:rPr>
      </w:pPr>
      <w:r w:rsidRPr="00C822A8">
        <w:rPr>
          <w:rFonts w:ascii="宋体" w:hAnsi="宋体"/>
          <w:szCs w:val="21"/>
        </w:rPr>
        <w:t>④</w:t>
      </w:r>
      <w:r w:rsidR="00884AB7" w:rsidRPr="00C822A8">
        <w:rPr>
          <w:rFonts w:ascii="宋体" w:hAnsi="宋体" w:hint="eastAsia"/>
          <w:szCs w:val="21"/>
        </w:rPr>
        <w:t>《石油天然气管道保护条例》第313号国务院令规定如下：</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第十五条　禁止任何单位和个人从事下列危及管道设施安全的活动：</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（一）移动、拆除、损坏管道设施以及为保护管道设施安全而设置的标志、标识；</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（二）在管道中心线两侧各5米范围内，取土、挖塘、修渠、修建养殖水场，排放腐蚀性物质，堆放大宗物资，采石、盖房、建温室、垒家畜棚圈、修筑其他建筑物、构筑物或者种植深根植物；</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（三）在管道中心线两侧或者管道设施场区外各50米范围内，爆破、开山和修筑大型建筑物、构筑物工程；</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（四）在埋地管道设施上方巡查便道上行驶机动车辆或者在地面管道设施、架空管道设施上行走；</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（五）危害管道设施安全的其他行为。</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第十六条　在管道中心线两侧各50米至500米范围内进行爆破的，应当事先征得管道企业同意，在采取安全保护措施后方可进行。</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第二十三条 任何单位在管道设施安全保护范围内进行下列施工时，应当事先通知管道企业，并采取相应的保护措施：</w:t>
      </w:r>
    </w:p>
    <w:p w:rsidR="00884AB7" w:rsidRPr="00C822A8" w:rsidRDefault="00884AB7" w:rsidP="00884AB7">
      <w:pPr>
        <w:snapToGrid w:val="0"/>
        <w:spacing w:line="360" w:lineRule="auto"/>
        <w:ind w:firstLineChars="200" w:firstLine="404"/>
        <w:rPr>
          <w:rFonts w:ascii="宋体" w:hAnsi="宋体"/>
          <w:spacing w:val="-4"/>
          <w:szCs w:val="21"/>
        </w:rPr>
      </w:pPr>
      <w:r w:rsidRPr="00C822A8">
        <w:rPr>
          <w:rFonts w:ascii="宋体" w:hAnsi="宋体" w:hint="eastAsia"/>
          <w:spacing w:val="-4"/>
          <w:szCs w:val="21"/>
        </w:rPr>
        <w:t>（一）新建、改（扩）建铁路、公路、桥梁、河渠、架空电力线路；</w:t>
      </w:r>
    </w:p>
    <w:p w:rsidR="00884AB7" w:rsidRPr="00C822A8" w:rsidRDefault="00884AB7" w:rsidP="00884AB7">
      <w:pPr>
        <w:snapToGrid w:val="0"/>
        <w:spacing w:line="360" w:lineRule="auto"/>
        <w:ind w:firstLineChars="200" w:firstLine="404"/>
        <w:rPr>
          <w:rFonts w:ascii="宋体" w:hAnsi="宋体"/>
          <w:spacing w:val="-4"/>
          <w:szCs w:val="21"/>
        </w:rPr>
      </w:pPr>
      <w:r w:rsidRPr="00C822A8">
        <w:rPr>
          <w:rFonts w:ascii="宋体" w:hAnsi="宋体" w:hint="eastAsia"/>
          <w:spacing w:val="-4"/>
          <w:szCs w:val="21"/>
        </w:rPr>
        <w:t>（二）埋设地下电（光）缆；</w:t>
      </w:r>
    </w:p>
    <w:p w:rsidR="00884AB7" w:rsidRPr="00C822A8" w:rsidRDefault="00884AB7" w:rsidP="00884AB7">
      <w:pPr>
        <w:snapToGrid w:val="0"/>
        <w:spacing w:line="360" w:lineRule="auto"/>
        <w:ind w:firstLineChars="200" w:firstLine="404"/>
        <w:rPr>
          <w:rFonts w:ascii="宋体" w:hAnsi="宋体"/>
          <w:spacing w:val="-4"/>
          <w:szCs w:val="21"/>
        </w:rPr>
      </w:pPr>
      <w:r w:rsidRPr="00C822A8">
        <w:rPr>
          <w:rFonts w:ascii="宋体" w:hAnsi="宋体" w:hint="eastAsia"/>
          <w:spacing w:val="-4"/>
          <w:szCs w:val="21"/>
        </w:rPr>
        <w:t>（三）设置安全或者避雷接地体。</w:t>
      </w:r>
    </w:p>
    <w:p w:rsidR="00884AB7" w:rsidRPr="00C822A8" w:rsidRDefault="00884AB7" w:rsidP="00884AB7">
      <w:pPr>
        <w:snapToGrid w:val="0"/>
        <w:spacing w:line="360" w:lineRule="auto"/>
        <w:ind w:firstLineChars="200" w:firstLine="404"/>
        <w:rPr>
          <w:rFonts w:ascii="宋体" w:hAnsi="宋体"/>
          <w:spacing w:val="-4"/>
          <w:szCs w:val="21"/>
        </w:rPr>
      </w:pPr>
      <w:r w:rsidRPr="00C822A8">
        <w:rPr>
          <w:rFonts w:ascii="宋体" w:hAnsi="宋体" w:hint="eastAsia"/>
          <w:spacing w:val="-4"/>
          <w:szCs w:val="21"/>
        </w:rPr>
        <w:t>综合前苏联及我国相关规定，±800kV直流架空线路对管道和索道交叉和接近距离规定如下：</w:t>
      </w:r>
    </w:p>
    <w:p w:rsidR="00884AB7" w:rsidRPr="00C822A8" w:rsidRDefault="00884AB7" w:rsidP="00884AB7">
      <w:pPr>
        <w:snapToGrid w:val="0"/>
        <w:spacing w:line="360" w:lineRule="auto"/>
        <w:ind w:firstLineChars="200" w:firstLine="404"/>
        <w:rPr>
          <w:rFonts w:ascii="宋体" w:hAnsi="宋体"/>
          <w:spacing w:val="-4"/>
          <w:szCs w:val="21"/>
        </w:rPr>
      </w:pPr>
      <w:r w:rsidRPr="00C822A8">
        <w:rPr>
          <w:rFonts w:ascii="宋体" w:hAnsi="宋体" w:hint="eastAsia"/>
          <w:spacing w:val="-4"/>
          <w:szCs w:val="21"/>
        </w:rPr>
        <w:t>在开阔地区，线路与特殊管道平行接近时，线路边导线至管道任何部分的最小水平距离不小于平行地段线路的最高杆塔高度。</w:t>
      </w:r>
    </w:p>
    <w:p w:rsidR="00884AB7" w:rsidRPr="00C822A8" w:rsidRDefault="00884AB7" w:rsidP="00884AB7">
      <w:pPr>
        <w:snapToGrid w:val="0"/>
        <w:spacing w:line="360" w:lineRule="auto"/>
        <w:ind w:firstLineChars="200" w:firstLine="404"/>
        <w:rPr>
          <w:rFonts w:ascii="宋体" w:hAnsi="宋体"/>
          <w:spacing w:val="-4"/>
          <w:szCs w:val="21"/>
        </w:rPr>
      </w:pPr>
      <w:r w:rsidRPr="00C822A8">
        <w:rPr>
          <w:rFonts w:ascii="宋体" w:hAnsi="宋体" w:hint="eastAsia"/>
          <w:spacing w:val="-4"/>
          <w:szCs w:val="21"/>
        </w:rPr>
        <w:t>在路径受限制地区，边导线在最大风偏情况下对特殊管道的水平距离，按步行可以到达山坡考虑并适当增加</w:t>
      </w:r>
      <w:r w:rsidR="00805350" w:rsidRPr="00C822A8">
        <w:rPr>
          <w:rFonts w:ascii="宋体" w:hAnsi="宋体" w:hint="eastAsia"/>
          <w:spacing w:val="-4"/>
          <w:szCs w:val="21"/>
        </w:rPr>
        <w:t>裕</w:t>
      </w:r>
      <w:r w:rsidRPr="00C822A8">
        <w:rPr>
          <w:rFonts w:ascii="宋体" w:hAnsi="宋体" w:hint="eastAsia"/>
          <w:spacing w:val="-4"/>
          <w:szCs w:val="21"/>
        </w:rPr>
        <w:t>度，取值为15m。</w:t>
      </w:r>
    </w:p>
    <w:p w:rsidR="00884AB7" w:rsidRPr="00C822A8" w:rsidRDefault="00884AB7" w:rsidP="00884AB7">
      <w:pPr>
        <w:snapToGrid w:val="0"/>
        <w:spacing w:line="360" w:lineRule="auto"/>
        <w:ind w:firstLineChars="200" w:firstLine="404"/>
        <w:rPr>
          <w:rFonts w:ascii="宋体" w:hAnsi="宋体"/>
          <w:spacing w:val="-4"/>
          <w:szCs w:val="21"/>
        </w:rPr>
      </w:pPr>
      <w:r w:rsidRPr="00C822A8">
        <w:rPr>
          <w:rFonts w:ascii="宋体" w:hAnsi="宋体" w:hint="eastAsia"/>
          <w:spacing w:val="-4"/>
          <w:szCs w:val="21"/>
        </w:rPr>
        <w:t>±800kV直流架空线路对管道和索道最小水平距离见</w:t>
      </w:r>
      <w:r w:rsidR="00A35A76" w:rsidRPr="00E006F2">
        <w:rPr>
          <w:rFonts w:ascii="宋体" w:hAnsi="宋体" w:hint="eastAsia"/>
          <w:spacing w:val="-4"/>
          <w:szCs w:val="21"/>
          <w:bdr w:val="single" w:sz="4" w:space="0" w:color="auto"/>
        </w:rPr>
        <w:t>表67</w:t>
      </w:r>
      <w:r w:rsidRPr="00C822A8">
        <w:rPr>
          <w:rFonts w:ascii="宋体" w:hAnsi="宋体" w:hint="eastAsia"/>
          <w:spacing w:val="-4"/>
          <w:szCs w:val="21"/>
          <w:u w:val="single"/>
        </w:rPr>
        <w:t>表</w:t>
      </w:r>
      <w:r w:rsidR="00764BC7" w:rsidRPr="00C822A8">
        <w:rPr>
          <w:rFonts w:ascii="宋体" w:hAnsi="宋体"/>
          <w:szCs w:val="21"/>
          <w:u w:val="single"/>
        </w:rPr>
        <w:t>80</w:t>
      </w:r>
      <w:r w:rsidRPr="00C822A8">
        <w:rPr>
          <w:rFonts w:ascii="宋体" w:hAnsi="宋体" w:hint="eastAsia"/>
          <w:spacing w:val="-4"/>
          <w:szCs w:val="21"/>
        </w:rPr>
        <w:t>。</w:t>
      </w:r>
    </w:p>
    <w:p w:rsidR="00884AB7" w:rsidRPr="00C822A8" w:rsidRDefault="00884AB7" w:rsidP="00884AB7">
      <w:pPr>
        <w:snapToGrid w:val="0"/>
        <w:jc w:val="center"/>
        <w:rPr>
          <w:rFonts w:ascii="黑体" w:eastAsia="黑体" w:hAnsi="黑体"/>
          <w:b/>
          <w:szCs w:val="21"/>
        </w:rPr>
      </w:pPr>
      <w:r w:rsidRPr="00C822A8">
        <w:rPr>
          <w:rFonts w:ascii="黑体" w:eastAsia="黑体" w:hAnsi="黑体" w:hint="eastAsia"/>
          <w:szCs w:val="21"/>
          <w:u w:val="single"/>
        </w:rPr>
        <w:lastRenderedPageBreak/>
        <w:t>表</w:t>
      </w:r>
      <w:r w:rsidR="00764BC7" w:rsidRPr="00C822A8">
        <w:rPr>
          <w:rFonts w:ascii="黑体" w:eastAsia="黑体" w:hAnsi="黑体"/>
          <w:szCs w:val="21"/>
          <w:u w:val="single"/>
        </w:rPr>
        <w:t>80</w:t>
      </w:r>
      <w:r w:rsidR="00764BC7" w:rsidRPr="00C822A8">
        <w:rPr>
          <w:rFonts w:ascii="黑体" w:eastAsia="黑体" w:hAnsi="黑体" w:hint="eastAsia"/>
          <w:szCs w:val="21"/>
        </w:rPr>
        <w:t xml:space="preserve"> </w:t>
      </w:r>
      <w:r w:rsidRPr="00C822A8">
        <w:rPr>
          <w:rFonts w:ascii="黑体" w:eastAsia="黑体" w:hAnsi="黑体" w:hint="eastAsia"/>
          <w:szCs w:val="21"/>
        </w:rPr>
        <w:t>±800kV直流架空线路对管道和索道最小水平距离</w:t>
      </w:r>
    </w:p>
    <w:tbl>
      <w:tblPr>
        <w:tblW w:w="8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28"/>
        <w:gridCol w:w="2400"/>
        <w:gridCol w:w="1300"/>
      </w:tblGrid>
      <w:tr w:rsidR="00884AB7" w:rsidRPr="00C822A8" w:rsidTr="000A16A5">
        <w:trPr>
          <w:tblHeader/>
        </w:trPr>
        <w:tc>
          <w:tcPr>
            <w:tcW w:w="47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线路与管道和索道交叉或接近特征</w:t>
            </w:r>
          </w:p>
        </w:tc>
        <w:tc>
          <w:tcPr>
            <w:tcW w:w="2400" w:type="dxa"/>
            <w:tcMar>
              <w:left w:w="28" w:type="dxa"/>
              <w:right w:w="28" w:type="dxa"/>
            </w:tcMar>
            <w:vAlign w:val="center"/>
          </w:tcPr>
          <w:p w:rsidR="00884AB7" w:rsidRPr="00C822A8" w:rsidRDefault="00884AB7" w:rsidP="00805350">
            <w:pPr>
              <w:snapToGrid w:val="0"/>
              <w:spacing w:beforeLines="50" w:before="120" w:afterLines="50" w:after="120"/>
              <w:jc w:val="center"/>
              <w:rPr>
                <w:rFonts w:ascii="宋体" w:hAnsi="宋体"/>
                <w:sz w:val="18"/>
                <w:szCs w:val="18"/>
              </w:rPr>
            </w:pPr>
            <w:r w:rsidRPr="00C822A8">
              <w:rPr>
                <w:rFonts w:ascii="宋体" w:hAnsi="宋体" w:hint="eastAsia"/>
                <w:sz w:val="18"/>
                <w:szCs w:val="18"/>
              </w:rPr>
              <w:t>最小（净空）距离（m）</w:t>
            </w:r>
          </w:p>
        </w:tc>
        <w:tc>
          <w:tcPr>
            <w:tcW w:w="13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备  注</w:t>
            </w:r>
          </w:p>
        </w:tc>
      </w:tr>
      <w:tr w:rsidR="00884AB7" w:rsidRPr="00C822A8" w:rsidTr="000A16A5">
        <w:tc>
          <w:tcPr>
            <w:tcW w:w="4728" w:type="dxa"/>
            <w:tcMar>
              <w:left w:w="28" w:type="dxa"/>
              <w:right w:w="28" w:type="dxa"/>
            </w:tcMar>
            <w:vAlign w:val="center"/>
          </w:tcPr>
          <w:p w:rsidR="00884AB7" w:rsidRPr="00C822A8" w:rsidRDefault="00884AB7" w:rsidP="00884AB7">
            <w:pPr>
              <w:snapToGrid w:val="0"/>
              <w:spacing w:beforeLines="50" w:before="120" w:afterLines="50" w:after="120"/>
              <w:rPr>
                <w:rFonts w:ascii="宋体" w:hAnsi="宋体"/>
                <w:sz w:val="18"/>
                <w:szCs w:val="18"/>
              </w:rPr>
            </w:pPr>
            <w:r w:rsidRPr="00C822A8">
              <w:rPr>
                <w:rFonts w:ascii="宋体" w:hAnsi="宋体" w:hint="eastAsia"/>
                <w:sz w:val="18"/>
                <w:szCs w:val="18"/>
              </w:rPr>
              <w:t>交叉、开阔地区，基础至架空管道、索道水平距离</w:t>
            </w:r>
          </w:p>
        </w:tc>
        <w:tc>
          <w:tcPr>
            <w:tcW w:w="24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杆塔高度</w:t>
            </w:r>
          </w:p>
        </w:tc>
        <w:tc>
          <w:tcPr>
            <w:tcW w:w="13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p>
        </w:tc>
      </w:tr>
      <w:tr w:rsidR="00884AB7" w:rsidRPr="00C822A8" w:rsidTr="000A16A5">
        <w:tc>
          <w:tcPr>
            <w:tcW w:w="4728" w:type="dxa"/>
            <w:tcMar>
              <w:left w:w="28" w:type="dxa"/>
              <w:right w:w="28" w:type="dxa"/>
            </w:tcMar>
            <w:vAlign w:val="center"/>
          </w:tcPr>
          <w:p w:rsidR="00884AB7" w:rsidRPr="00C822A8" w:rsidRDefault="00884AB7" w:rsidP="00884AB7">
            <w:pPr>
              <w:snapToGrid w:val="0"/>
              <w:spacing w:beforeLines="50" w:before="120" w:afterLines="50" w:after="120"/>
              <w:rPr>
                <w:rFonts w:ascii="宋体" w:hAnsi="宋体"/>
                <w:sz w:val="18"/>
                <w:szCs w:val="18"/>
              </w:rPr>
            </w:pPr>
            <w:r w:rsidRPr="00C822A8">
              <w:rPr>
                <w:rFonts w:ascii="宋体" w:hAnsi="宋体" w:hint="eastAsia"/>
                <w:sz w:val="18"/>
                <w:szCs w:val="18"/>
              </w:rPr>
              <w:t>交叉、受限地区，基础至架空管道、索道水平距离</w:t>
            </w:r>
          </w:p>
        </w:tc>
        <w:tc>
          <w:tcPr>
            <w:tcW w:w="2400" w:type="dxa"/>
            <w:tcMar>
              <w:left w:w="28" w:type="dxa"/>
              <w:right w:w="28" w:type="dxa"/>
            </w:tcMar>
            <w:vAlign w:val="center"/>
          </w:tcPr>
          <w:p w:rsidR="00884AB7" w:rsidRPr="00C822A8" w:rsidRDefault="006F793F"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15</w:t>
            </w:r>
          </w:p>
        </w:tc>
        <w:tc>
          <w:tcPr>
            <w:tcW w:w="13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p>
        </w:tc>
      </w:tr>
      <w:tr w:rsidR="00884AB7" w:rsidRPr="00C822A8" w:rsidTr="000A16A5">
        <w:tc>
          <w:tcPr>
            <w:tcW w:w="47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平行，边导线至架空天然气主管道</w:t>
            </w:r>
          </w:p>
        </w:tc>
        <w:tc>
          <w:tcPr>
            <w:tcW w:w="24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2倍杆塔高度</w:t>
            </w:r>
          </w:p>
        </w:tc>
        <w:tc>
          <w:tcPr>
            <w:tcW w:w="13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无风时</w:t>
            </w:r>
          </w:p>
        </w:tc>
      </w:tr>
      <w:tr w:rsidR="00884AB7" w:rsidRPr="00C822A8" w:rsidTr="000A16A5">
        <w:tc>
          <w:tcPr>
            <w:tcW w:w="47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平行，边导线至架空石油主管道</w:t>
            </w:r>
          </w:p>
        </w:tc>
        <w:tc>
          <w:tcPr>
            <w:tcW w:w="24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50，且不小于杆塔高度</w:t>
            </w:r>
          </w:p>
        </w:tc>
        <w:tc>
          <w:tcPr>
            <w:tcW w:w="13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无风时</w:t>
            </w:r>
          </w:p>
        </w:tc>
      </w:tr>
      <w:tr w:rsidR="00884AB7" w:rsidRPr="00C822A8" w:rsidTr="000A16A5">
        <w:tc>
          <w:tcPr>
            <w:tcW w:w="47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平行，边导线至其他架空管道</w:t>
            </w:r>
          </w:p>
        </w:tc>
        <w:tc>
          <w:tcPr>
            <w:tcW w:w="24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15</w:t>
            </w:r>
          </w:p>
        </w:tc>
        <w:tc>
          <w:tcPr>
            <w:tcW w:w="13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最大风偏</w:t>
            </w:r>
          </w:p>
        </w:tc>
      </w:tr>
      <w:tr w:rsidR="00884AB7" w:rsidRPr="00C822A8" w:rsidTr="000A16A5">
        <w:tc>
          <w:tcPr>
            <w:tcW w:w="47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平行，边导线至埋地油气主管道</w:t>
            </w:r>
          </w:p>
        </w:tc>
        <w:tc>
          <w:tcPr>
            <w:tcW w:w="24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55</w:t>
            </w:r>
          </w:p>
        </w:tc>
        <w:tc>
          <w:tcPr>
            <w:tcW w:w="13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无风时</w:t>
            </w:r>
          </w:p>
        </w:tc>
      </w:tr>
      <w:tr w:rsidR="00884AB7" w:rsidRPr="00C822A8" w:rsidTr="000A16A5">
        <w:tc>
          <w:tcPr>
            <w:tcW w:w="4728" w:type="dxa"/>
            <w:tcMar>
              <w:left w:w="28" w:type="dxa"/>
              <w:right w:w="28" w:type="dxa"/>
            </w:tcMar>
            <w:vAlign w:val="center"/>
          </w:tcPr>
          <w:p w:rsidR="00884AB7" w:rsidRPr="00C822A8" w:rsidRDefault="00884AB7" w:rsidP="00884AB7">
            <w:pPr>
              <w:snapToGrid w:val="0"/>
              <w:spacing w:beforeLines="50" w:before="120" w:afterLines="50" w:after="120"/>
              <w:rPr>
                <w:rFonts w:ascii="宋体" w:hAnsi="宋体"/>
                <w:sz w:val="18"/>
                <w:szCs w:val="18"/>
              </w:rPr>
            </w:pPr>
            <w:r w:rsidRPr="00C822A8">
              <w:rPr>
                <w:rFonts w:ascii="宋体" w:hAnsi="宋体" w:hint="eastAsia"/>
                <w:sz w:val="18"/>
                <w:szCs w:val="18"/>
              </w:rPr>
              <w:t>平行或交叉，杆塔接地体或基础至埋地油气主管道</w:t>
            </w:r>
          </w:p>
        </w:tc>
        <w:tc>
          <w:tcPr>
            <w:tcW w:w="24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25</w:t>
            </w:r>
          </w:p>
        </w:tc>
        <w:tc>
          <w:tcPr>
            <w:tcW w:w="13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p>
        </w:tc>
      </w:tr>
      <w:tr w:rsidR="00884AB7" w:rsidRPr="00C822A8" w:rsidTr="000A16A5">
        <w:tc>
          <w:tcPr>
            <w:tcW w:w="4728"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线路中心线至天然气主管道排气阀</w:t>
            </w:r>
          </w:p>
        </w:tc>
        <w:tc>
          <w:tcPr>
            <w:tcW w:w="24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r w:rsidRPr="00C822A8">
              <w:rPr>
                <w:rFonts w:ascii="宋体" w:hAnsi="宋体" w:hint="eastAsia"/>
                <w:sz w:val="18"/>
                <w:szCs w:val="18"/>
              </w:rPr>
              <w:t>300</w:t>
            </w:r>
          </w:p>
        </w:tc>
        <w:tc>
          <w:tcPr>
            <w:tcW w:w="1300" w:type="dxa"/>
            <w:tcMar>
              <w:left w:w="28" w:type="dxa"/>
              <w:right w:w="28" w:type="dxa"/>
            </w:tcMar>
            <w:vAlign w:val="center"/>
          </w:tcPr>
          <w:p w:rsidR="00884AB7" w:rsidRPr="00C822A8" w:rsidRDefault="00884AB7" w:rsidP="00884AB7">
            <w:pPr>
              <w:snapToGrid w:val="0"/>
              <w:spacing w:beforeLines="50" w:before="120" w:afterLines="50" w:after="120"/>
              <w:jc w:val="center"/>
              <w:rPr>
                <w:rFonts w:ascii="宋体" w:hAnsi="宋体"/>
                <w:sz w:val="18"/>
                <w:szCs w:val="18"/>
              </w:rPr>
            </w:pPr>
          </w:p>
        </w:tc>
      </w:tr>
    </w:tbl>
    <w:p w:rsidR="00884AB7" w:rsidRPr="00C822A8" w:rsidRDefault="00884AB7" w:rsidP="00884AB7">
      <w:pPr>
        <w:snapToGrid w:val="0"/>
        <w:rPr>
          <w:rFonts w:ascii="宋体" w:hAnsi="宋体"/>
          <w:szCs w:val="21"/>
        </w:rPr>
      </w:pPr>
    </w:p>
    <w:p w:rsidR="00884AB7" w:rsidRPr="00C822A8" w:rsidRDefault="00884AB7" w:rsidP="00884AB7">
      <w:pPr>
        <w:snapToGrid w:val="0"/>
        <w:spacing w:line="360" w:lineRule="auto"/>
        <w:ind w:firstLineChars="200" w:firstLine="420"/>
        <w:rPr>
          <w:rFonts w:ascii="宋体" w:hAnsi="宋体"/>
          <w:szCs w:val="21"/>
        </w:rPr>
      </w:pPr>
      <w:bookmarkStart w:id="52" w:name="_Toc166968424"/>
      <w:bookmarkStart w:id="53" w:name="_Toc166968495"/>
      <w:r w:rsidRPr="00C822A8">
        <w:rPr>
          <w:rFonts w:ascii="宋体" w:hAnsi="宋体" w:hint="eastAsia"/>
          <w:szCs w:val="21"/>
        </w:rPr>
        <w:t>（7） 对河流的交叉跨越距离</w:t>
      </w:r>
      <w:bookmarkEnd w:id="51"/>
      <w:bookmarkEnd w:id="52"/>
      <w:bookmarkEnd w:id="53"/>
      <w:r w:rsidR="00805350" w:rsidRPr="00C822A8">
        <w:rPr>
          <w:rFonts w:ascii="宋体" w:hAnsi="宋体" w:hint="eastAsia"/>
          <w:szCs w:val="21"/>
        </w:rPr>
        <w:t>。</w:t>
      </w:r>
    </w:p>
    <w:p w:rsidR="00A35A76" w:rsidRPr="00E006F2" w:rsidRDefault="00884AB7" w:rsidP="00A35A76">
      <w:pPr>
        <w:snapToGrid w:val="0"/>
        <w:spacing w:line="360" w:lineRule="auto"/>
        <w:ind w:firstLineChars="342" w:firstLine="718"/>
        <w:rPr>
          <w:rFonts w:ascii="宋体" w:hAnsi="宋体"/>
          <w:szCs w:val="21"/>
          <w:bdr w:val="single" w:sz="4" w:space="0" w:color="auto"/>
        </w:rPr>
      </w:pPr>
      <w:bookmarkStart w:id="54" w:name="_Toc166968425"/>
      <w:r w:rsidRPr="00C822A8">
        <w:rPr>
          <w:rFonts w:ascii="宋体" w:hAnsi="宋体" w:hint="eastAsia"/>
          <w:szCs w:val="21"/>
        </w:rPr>
        <w:t>1）跨越河流的最小垂直距离</w:t>
      </w:r>
      <w:bookmarkEnd w:id="54"/>
      <w:r w:rsidR="00805350" w:rsidRPr="00C822A8">
        <w:rPr>
          <w:rFonts w:ascii="宋体" w:hAnsi="宋体" w:hint="eastAsia"/>
          <w:szCs w:val="21"/>
        </w:rPr>
        <w:t>。</w:t>
      </w:r>
      <w:r w:rsidR="00A35A76" w:rsidRPr="00E006F2">
        <w:rPr>
          <w:rFonts w:ascii="宋体" w:hAnsi="宋体" w:hint="eastAsia"/>
          <w:szCs w:val="21"/>
          <w:bdr w:val="single" w:sz="4" w:space="0" w:color="auto"/>
        </w:rPr>
        <w:t>跨越河流时，我国500kV第一代线路设计标准：距通航河流5年一遇洪水位10m；</w:t>
      </w:r>
      <w:proofErr w:type="gramStart"/>
      <w:r w:rsidR="00A35A76" w:rsidRPr="00E006F2">
        <w:rPr>
          <w:rFonts w:ascii="宋体" w:hAnsi="宋体" w:hint="eastAsia"/>
          <w:szCs w:val="21"/>
          <w:bdr w:val="single" w:sz="4" w:space="0" w:color="auto"/>
        </w:rPr>
        <w:t>距最高</w:t>
      </w:r>
      <w:proofErr w:type="gramEnd"/>
      <w:r w:rsidR="00A35A76" w:rsidRPr="00E006F2">
        <w:rPr>
          <w:rFonts w:ascii="宋体" w:hAnsi="宋体" w:hint="eastAsia"/>
          <w:szCs w:val="21"/>
          <w:bdr w:val="single" w:sz="4" w:space="0" w:color="auto"/>
        </w:rPr>
        <w:t>船桅6m。不通航河流：距100年一遇洪水位7m；冬季至冰面12m。目前第二代设计：全国大部分地区的设计距通航河流5年一遇洪水位9.5m：</w:t>
      </w:r>
      <w:proofErr w:type="gramStart"/>
      <w:r w:rsidR="00A35A76" w:rsidRPr="00E006F2">
        <w:rPr>
          <w:rFonts w:ascii="宋体" w:hAnsi="宋体" w:hint="eastAsia"/>
          <w:szCs w:val="21"/>
          <w:bdr w:val="single" w:sz="4" w:space="0" w:color="auto"/>
        </w:rPr>
        <w:t>距最高</w:t>
      </w:r>
      <w:proofErr w:type="gramEnd"/>
      <w:r w:rsidR="00A35A76" w:rsidRPr="00E006F2">
        <w:rPr>
          <w:rFonts w:ascii="宋体" w:hAnsi="宋体" w:hint="eastAsia"/>
          <w:szCs w:val="21"/>
          <w:bdr w:val="single" w:sz="4" w:space="0" w:color="auto"/>
        </w:rPr>
        <w:t>船桅：东北地区为5.5m，其余地区多为6m。对不通航河流距100年一遇洪水位，东北、华东地区为6.5m；其余地区仍多为7m。冬季至冰面：都按11m设计（三角排列铁塔取10.5m）。</w:t>
      </w:r>
    </w:p>
    <w:p w:rsidR="00A35A76" w:rsidRPr="00E006F2" w:rsidRDefault="00A35A76" w:rsidP="00A35A76">
      <w:pPr>
        <w:snapToGrid w:val="0"/>
        <w:spacing w:line="360" w:lineRule="auto"/>
        <w:ind w:firstLineChars="342" w:firstLine="718"/>
        <w:rPr>
          <w:rFonts w:ascii="宋体" w:hAnsi="宋体"/>
          <w:szCs w:val="21"/>
          <w:bdr w:val="single" w:sz="4" w:space="0" w:color="auto"/>
        </w:rPr>
      </w:pPr>
      <w:r w:rsidRPr="00E006F2">
        <w:rPr>
          <w:rFonts w:ascii="宋体" w:hAnsi="宋体" w:hint="eastAsia"/>
          <w:szCs w:val="21"/>
          <w:bdr w:val="single" w:sz="4" w:space="0" w:color="auto"/>
        </w:rPr>
        <w:t>对通航河流日本规程未明确，但指出导线距水面的高度要保证船舶航行没有危险；苏联规程为8m；加拿大规定取8.85m。</w:t>
      </w:r>
    </w:p>
    <w:p w:rsidR="00A35A76" w:rsidRPr="00E006F2" w:rsidRDefault="00A35A76" w:rsidP="00A35A76">
      <w:pPr>
        <w:snapToGrid w:val="0"/>
        <w:spacing w:line="360" w:lineRule="auto"/>
        <w:ind w:firstLineChars="342" w:firstLine="718"/>
        <w:rPr>
          <w:rFonts w:ascii="宋体" w:hAnsi="宋体"/>
          <w:szCs w:val="21"/>
          <w:bdr w:val="single" w:sz="4" w:space="0" w:color="auto"/>
        </w:rPr>
      </w:pPr>
      <w:r w:rsidRPr="00E006F2">
        <w:rPr>
          <w:rFonts w:ascii="宋体" w:hAnsi="宋体" w:hint="eastAsia"/>
          <w:szCs w:val="21"/>
          <w:bdr w:val="single" w:sz="4" w:space="0" w:color="auto"/>
        </w:rPr>
        <w:t>根据上述情况，在跨越通航河流时，导线至五年一遇洪水位的最小垂直距离参照我国500kV线路的要求首先考虑最大操作过电压间隙，考虑小型船只活动高度3.5m，</w:t>
      </w:r>
      <w:proofErr w:type="gramStart"/>
      <w:r w:rsidRPr="00E006F2">
        <w:rPr>
          <w:rFonts w:ascii="宋体" w:hAnsi="宋体" w:hint="eastAsia"/>
          <w:szCs w:val="21"/>
          <w:bdr w:val="single" w:sz="4" w:space="0" w:color="auto"/>
        </w:rPr>
        <w:t>加裕度</w:t>
      </w:r>
      <w:proofErr w:type="gramEnd"/>
      <w:r w:rsidRPr="00E006F2">
        <w:rPr>
          <w:rFonts w:ascii="宋体" w:hAnsi="宋体" w:hint="eastAsia"/>
          <w:szCs w:val="21"/>
          <w:bdr w:val="single" w:sz="4" w:space="0" w:color="auto"/>
        </w:rPr>
        <w:t>3m，500kV线路取9.5m，750kV线路取11.5m。1000kV线路考虑最大操作过电压7m</w:t>
      </w:r>
      <w:proofErr w:type="gramStart"/>
      <w:r w:rsidRPr="00E006F2">
        <w:rPr>
          <w:rFonts w:ascii="宋体" w:hAnsi="宋体" w:hint="eastAsia"/>
          <w:szCs w:val="21"/>
          <w:bdr w:val="single" w:sz="4" w:space="0" w:color="auto"/>
        </w:rPr>
        <w:t>加裕度</w:t>
      </w:r>
      <w:proofErr w:type="gramEnd"/>
      <w:r w:rsidRPr="00E006F2">
        <w:rPr>
          <w:rFonts w:ascii="宋体" w:hAnsi="宋体" w:hint="eastAsia"/>
          <w:szCs w:val="21"/>
          <w:bdr w:val="single" w:sz="4" w:space="0" w:color="auto"/>
        </w:rPr>
        <w:t>3m，取10m，</w:t>
      </w:r>
      <w:r w:rsidRPr="00E006F2">
        <w:rPr>
          <w:rFonts w:ascii="宋体" w:hAnsi="宋体"/>
          <w:szCs w:val="21"/>
          <w:bdr w:val="single" w:sz="4" w:space="0" w:color="auto"/>
        </w:rPr>
        <w:t>此</w:t>
      </w:r>
      <w:r w:rsidRPr="00E006F2">
        <w:rPr>
          <w:rFonts w:ascii="宋体" w:hAnsi="宋体" w:hint="eastAsia"/>
          <w:szCs w:val="21"/>
          <w:bdr w:val="single" w:sz="4" w:space="0" w:color="auto"/>
        </w:rPr>
        <w:t>时校核洪水面场强大于20kV/m，为保证洪水面场强低于20kV/m，最小交叉垂直距离要增加到14m。</w:t>
      </w:r>
    </w:p>
    <w:p w:rsidR="00A35A76" w:rsidRPr="00E006F2" w:rsidRDefault="00A35A76" w:rsidP="00A35A76">
      <w:pPr>
        <w:snapToGrid w:val="0"/>
        <w:spacing w:line="360" w:lineRule="auto"/>
        <w:ind w:firstLineChars="342" w:firstLine="718"/>
        <w:rPr>
          <w:rFonts w:ascii="宋体" w:hAnsi="宋体"/>
          <w:szCs w:val="21"/>
          <w:bdr w:val="single" w:sz="4" w:space="0" w:color="auto"/>
        </w:rPr>
      </w:pPr>
      <w:r w:rsidRPr="00E006F2">
        <w:rPr>
          <w:rFonts w:ascii="宋体" w:hAnsi="宋体" w:hint="eastAsia"/>
          <w:szCs w:val="21"/>
          <w:bdr w:val="single" w:sz="4" w:space="0" w:color="auto"/>
        </w:rPr>
        <w:t>±800kV特高压直流线路考虑最大操作过电压间隙7.5m，考虑小型船只活动高度3.5m，</w:t>
      </w:r>
      <w:proofErr w:type="gramStart"/>
      <w:r w:rsidRPr="00E006F2">
        <w:rPr>
          <w:rFonts w:ascii="宋体" w:hAnsi="宋体" w:hint="eastAsia"/>
          <w:szCs w:val="21"/>
          <w:bdr w:val="single" w:sz="4" w:space="0" w:color="auto"/>
        </w:rPr>
        <w:t>加裕度</w:t>
      </w:r>
      <w:proofErr w:type="gramEnd"/>
      <w:r w:rsidRPr="00E006F2">
        <w:rPr>
          <w:rFonts w:ascii="宋体" w:hAnsi="宋体" w:hint="eastAsia"/>
          <w:szCs w:val="21"/>
          <w:bdr w:val="single" w:sz="4" w:space="0" w:color="auto"/>
        </w:rPr>
        <w:t>3m，取值14m，此时校核洪水面场强静电场强－21.3kV/m，合成场强雨天－49.3kV/m晴天－40.5kV/m。</w:t>
      </w:r>
    </w:p>
    <w:p w:rsidR="00A35A76" w:rsidRPr="00E006F2" w:rsidRDefault="00A35A76" w:rsidP="00A35A76">
      <w:pPr>
        <w:snapToGrid w:val="0"/>
        <w:spacing w:line="360" w:lineRule="auto"/>
        <w:ind w:firstLineChars="342" w:firstLine="718"/>
        <w:rPr>
          <w:rFonts w:ascii="宋体" w:hAnsi="宋体"/>
          <w:szCs w:val="21"/>
          <w:bdr w:val="single" w:sz="4" w:space="0" w:color="auto"/>
        </w:rPr>
      </w:pPr>
      <w:r w:rsidRPr="00E006F2">
        <w:rPr>
          <w:rFonts w:ascii="宋体" w:hAnsi="宋体" w:hint="eastAsia"/>
          <w:szCs w:val="21"/>
          <w:bdr w:val="single" w:sz="4" w:space="0" w:color="auto"/>
        </w:rPr>
        <w:t>±800kV特高压直流线路导线对洪水面的场强按合成场强雨天50kV/m晴天42kV/m控制，推荐取值为15m。</w:t>
      </w:r>
    </w:p>
    <w:p w:rsidR="00A35A76" w:rsidRPr="00E006F2" w:rsidRDefault="00A35A76" w:rsidP="00A35A76">
      <w:pPr>
        <w:snapToGrid w:val="0"/>
        <w:spacing w:line="360" w:lineRule="auto"/>
        <w:ind w:firstLineChars="342" w:firstLine="718"/>
        <w:rPr>
          <w:rFonts w:ascii="宋体" w:hAnsi="宋体"/>
          <w:szCs w:val="21"/>
          <w:bdr w:val="single" w:sz="4" w:space="0" w:color="auto"/>
        </w:rPr>
      </w:pPr>
      <w:r w:rsidRPr="00E006F2">
        <w:rPr>
          <w:rFonts w:ascii="宋体" w:hAnsi="宋体" w:hint="eastAsia"/>
          <w:szCs w:val="21"/>
          <w:bdr w:val="single" w:sz="4" w:space="0" w:color="auto"/>
        </w:rPr>
        <w:t>导线至最高航行水位的最高船桅顶的最小垂直距离按导线最大操作过电压间隙7.5m加上3m裕度，取为10.5m。</w:t>
      </w:r>
    </w:p>
    <w:p w:rsidR="006F793F" w:rsidRPr="00C822A8" w:rsidRDefault="006F793F" w:rsidP="006F793F">
      <w:pPr>
        <w:snapToGrid w:val="0"/>
        <w:spacing w:line="360" w:lineRule="auto"/>
        <w:ind w:firstLineChars="342" w:firstLine="718"/>
        <w:rPr>
          <w:rFonts w:ascii="宋体" w:hAnsi="宋体"/>
          <w:szCs w:val="21"/>
          <w:u w:val="single"/>
        </w:rPr>
      </w:pPr>
      <w:r w:rsidRPr="00C822A8">
        <w:rPr>
          <w:rFonts w:ascii="宋体" w:hAnsi="宋体" w:hint="eastAsia"/>
          <w:szCs w:val="21"/>
          <w:u w:val="single"/>
        </w:rPr>
        <w:t>±800kV特高压直流线路跨越通航河流应考虑船舶航行时不发生危险，应考虑导线</w:t>
      </w:r>
      <w:r w:rsidRPr="00C822A8">
        <w:rPr>
          <w:rFonts w:ascii="宋体" w:hAnsi="宋体" w:hint="eastAsia"/>
          <w:szCs w:val="21"/>
          <w:u w:val="single"/>
        </w:rPr>
        <w:lastRenderedPageBreak/>
        <w:t>对最高航行水位船舶桅顶高度的垂直距离满足最大操作过电压间隙要求，同时需考虑对船舶人员活动面的垂直距离满足合成场强与最大操作过电压间隙要求。</w:t>
      </w:r>
    </w:p>
    <w:p w:rsidR="006F793F" w:rsidRPr="00C822A8" w:rsidRDefault="006F793F" w:rsidP="006F793F">
      <w:pPr>
        <w:snapToGrid w:val="0"/>
        <w:spacing w:line="360" w:lineRule="auto"/>
        <w:ind w:firstLineChars="342" w:firstLine="718"/>
        <w:rPr>
          <w:rFonts w:ascii="宋体" w:hAnsi="宋体"/>
          <w:szCs w:val="21"/>
          <w:u w:val="single"/>
        </w:rPr>
      </w:pPr>
      <w:r w:rsidRPr="00C822A8">
        <w:rPr>
          <w:rFonts w:ascii="宋体" w:hAnsi="宋体" w:hint="eastAsia"/>
          <w:szCs w:val="21"/>
          <w:u w:val="single"/>
        </w:rPr>
        <w:t>±800kV特高压直流线路导线对于最高通航水位船舶桅顶，需考虑操作过电压间隙取7.5m，裕度取3m，最小垂直距离取10.5m。</w:t>
      </w:r>
    </w:p>
    <w:p w:rsidR="00884AB7" w:rsidRPr="00C822A8" w:rsidRDefault="006F793F" w:rsidP="006F793F">
      <w:pPr>
        <w:snapToGrid w:val="0"/>
        <w:spacing w:line="360" w:lineRule="auto"/>
        <w:ind w:firstLineChars="342" w:firstLine="718"/>
        <w:rPr>
          <w:rFonts w:ascii="宋体" w:hAnsi="宋体"/>
          <w:szCs w:val="21"/>
          <w:u w:val="single"/>
        </w:rPr>
      </w:pPr>
      <w:r w:rsidRPr="00C822A8">
        <w:rPr>
          <w:rFonts w:ascii="宋体" w:hAnsi="宋体" w:hint="eastAsia"/>
          <w:szCs w:val="21"/>
          <w:u w:val="single"/>
        </w:rPr>
        <w:t>±800kV特高压直流线路导线对于最高通航水位船舶人员活动面的电场</w:t>
      </w:r>
      <w:r w:rsidRPr="00C822A8">
        <w:rPr>
          <w:rFonts w:ascii="宋体" w:hAnsi="宋体"/>
          <w:szCs w:val="21"/>
          <w:u w:val="single"/>
        </w:rPr>
        <w:t>强度</w:t>
      </w:r>
      <w:r w:rsidRPr="00C822A8">
        <w:rPr>
          <w:rFonts w:ascii="宋体" w:hAnsi="宋体" w:hint="eastAsia"/>
          <w:szCs w:val="21"/>
          <w:u w:val="single"/>
        </w:rPr>
        <w:t>按合成场强</w:t>
      </w:r>
      <w:r w:rsidR="00952F18" w:rsidRPr="00C822A8">
        <w:rPr>
          <w:rFonts w:ascii="宋体" w:hAnsi="宋体" w:hint="eastAsia"/>
          <w:szCs w:val="21"/>
          <w:u w:val="single"/>
        </w:rPr>
        <w:t>不超过</w:t>
      </w:r>
      <w:r w:rsidRPr="00C822A8">
        <w:rPr>
          <w:rFonts w:ascii="宋体" w:hAnsi="宋体" w:hint="eastAsia"/>
          <w:szCs w:val="21"/>
          <w:u w:val="single"/>
        </w:rPr>
        <w:t>雨天50kV/m、晴天42kV/m控制，校核</w:t>
      </w:r>
      <w:r w:rsidRPr="00C822A8">
        <w:rPr>
          <w:rFonts w:ascii="宋体" w:hAnsi="宋体"/>
          <w:szCs w:val="21"/>
          <w:u w:val="single"/>
        </w:rPr>
        <w:t>电场强度见表</w:t>
      </w:r>
      <w:r w:rsidR="00764BC7" w:rsidRPr="00C822A8">
        <w:rPr>
          <w:rFonts w:ascii="宋体" w:hAnsi="宋体"/>
          <w:szCs w:val="21"/>
          <w:u w:val="single"/>
        </w:rPr>
        <w:t>81</w:t>
      </w:r>
      <w:r w:rsidRPr="00C822A8">
        <w:rPr>
          <w:rFonts w:ascii="宋体" w:hAnsi="宋体" w:hint="eastAsia"/>
          <w:szCs w:val="21"/>
          <w:u w:val="single"/>
        </w:rPr>
        <w:t>。</w:t>
      </w:r>
    </w:p>
    <w:p w:rsidR="00D61CB8" w:rsidRPr="00C822A8" w:rsidRDefault="00D61CB8" w:rsidP="00D61CB8">
      <w:pPr>
        <w:snapToGrid w:val="0"/>
        <w:jc w:val="center"/>
        <w:rPr>
          <w:rFonts w:ascii="黑体" w:eastAsia="黑体" w:hAnsi="黑体"/>
          <w:color w:val="000000"/>
          <w:szCs w:val="21"/>
          <w:u w:val="single"/>
        </w:rPr>
      </w:pPr>
      <w:r w:rsidRPr="00C822A8">
        <w:rPr>
          <w:rFonts w:ascii="黑体" w:eastAsia="黑体" w:hAnsi="黑体" w:hint="eastAsia"/>
          <w:color w:val="000000"/>
          <w:szCs w:val="21"/>
          <w:u w:val="single"/>
        </w:rPr>
        <w:t>表</w:t>
      </w:r>
      <w:r w:rsidR="00764BC7" w:rsidRPr="00C822A8">
        <w:rPr>
          <w:rFonts w:ascii="黑体" w:eastAsia="黑体" w:hAnsi="黑体"/>
          <w:color w:val="000000"/>
          <w:szCs w:val="21"/>
          <w:u w:val="single"/>
        </w:rPr>
        <w:t>81</w:t>
      </w:r>
      <w:r w:rsidR="00764BC7" w:rsidRPr="00C822A8">
        <w:rPr>
          <w:rFonts w:ascii="黑体" w:eastAsia="黑体" w:hAnsi="黑体" w:hint="eastAsia"/>
          <w:color w:val="000000"/>
          <w:szCs w:val="21"/>
          <w:u w:val="single"/>
        </w:rPr>
        <w:t xml:space="preserve"> </w:t>
      </w:r>
      <w:r w:rsidRPr="00C822A8">
        <w:rPr>
          <w:rFonts w:ascii="黑体" w:eastAsia="黑体" w:hAnsi="黑体" w:hint="eastAsia"/>
          <w:color w:val="000000"/>
          <w:szCs w:val="21"/>
          <w:u w:val="single"/>
        </w:rPr>
        <w:t>导线至</w:t>
      </w:r>
      <w:r w:rsidR="00FC3D22" w:rsidRPr="00C822A8">
        <w:rPr>
          <w:rFonts w:ascii="黑体" w:eastAsia="黑体" w:hAnsi="黑体" w:hint="eastAsia"/>
          <w:color w:val="000000"/>
          <w:szCs w:val="21"/>
          <w:u w:val="single"/>
        </w:rPr>
        <w:t>最高航行水位船舶人员活动面</w:t>
      </w:r>
      <w:r w:rsidRPr="00C822A8">
        <w:rPr>
          <w:rFonts w:ascii="黑体" w:eastAsia="黑体" w:hAnsi="黑体" w:hint="eastAsia"/>
          <w:color w:val="000000"/>
          <w:szCs w:val="21"/>
          <w:u w:val="single"/>
        </w:rPr>
        <w:t>的距离计算结果（m）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6F793F" w:rsidRPr="00C822A8" w:rsidTr="006F793F">
        <w:tc>
          <w:tcPr>
            <w:tcW w:w="1136" w:type="pct"/>
            <w:vMerge w:val="restart"/>
            <w:tcBorders>
              <w:tl2br w:val="single" w:sz="4" w:space="0" w:color="auto"/>
            </w:tcBorders>
            <w:shd w:val="clear" w:color="auto" w:fill="auto"/>
            <w:vAlign w:val="center"/>
          </w:tcPr>
          <w:p w:rsidR="006F793F" w:rsidRPr="00C822A8" w:rsidRDefault="006F793F" w:rsidP="006F793F">
            <w:pPr>
              <w:snapToGrid w:val="0"/>
              <w:spacing w:beforeLines="50" w:before="120" w:afterLines="50" w:after="120"/>
              <w:jc w:val="right"/>
              <w:textAlignment w:val="center"/>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6F793F" w:rsidRPr="00C822A8" w:rsidRDefault="006F793F" w:rsidP="006F793F">
            <w:pPr>
              <w:snapToGrid w:val="0"/>
              <w:spacing w:beforeLines="50" w:before="120" w:afterLines="50" w:after="120"/>
              <w:ind w:leftChars="-53" w:left="-111"/>
              <w:jc w:val="left"/>
              <w:textAlignment w:val="center"/>
              <w:rPr>
                <w:rFonts w:ascii="宋体" w:hAnsi="宋体"/>
                <w:sz w:val="18"/>
                <w:szCs w:val="18"/>
              </w:rPr>
            </w:pPr>
            <w:r w:rsidRPr="00C822A8">
              <w:rPr>
                <w:rFonts w:ascii="宋体" w:hAnsi="宋体" w:hint="eastAsia"/>
                <w:sz w:val="18"/>
                <w:szCs w:val="18"/>
              </w:rPr>
              <w:t>极导线</w:t>
            </w:r>
          </w:p>
          <w:p w:rsidR="006F793F" w:rsidRPr="00C822A8" w:rsidRDefault="006F793F" w:rsidP="006F793F">
            <w:pPr>
              <w:snapToGrid w:val="0"/>
              <w:spacing w:beforeLines="50" w:before="120" w:afterLines="50" w:after="120"/>
              <w:ind w:leftChars="-53" w:left="-111"/>
              <w:jc w:val="left"/>
              <w:textAlignment w:val="center"/>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3864" w:type="pct"/>
            <w:gridSpan w:val="3"/>
            <w:shd w:val="clear" w:color="auto" w:fill="auto"/>
            <w:vAlign w:val="center"/>
          </w:tcPr>
          <w:p w:rsidR="006F793F" w:rsidRPr="00C822A8" w:rsidRDefault="006F793F" w:rsidP="006F793F">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不同海拔合成场强雨天50kV/m、晴天42kV/m控制的最小垂直距离(m)</w:t>
            </w:r>
          </w:p>
        </w:tc>
      </w:tr>
      <w:tr w:rsidR="00D61CB8" w:rsidRPr="00C822A8" w:rsidTr="006F793F">
        <w:tc>
          <w:tcPr>
            <w:tcW w:w="1136" w:type="pct"/>
            <w:vMerge/>
            <w:tcBorders>
              <w:tl2br w:val="single" w:sz="4" w:space="0" w:color="auto"/>
            </w:tcBorders>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14.6</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15.1</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15.6</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14.4</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14.9</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15.5</w:t>
            </w:r>
          </w:p>
        </w:tc>
      </w:tr>
      <w:tr w:rsidR="00D61CB8" w:rsidRPr="00C822A8" w:rsidTr="00245F1B">
        <w:trPr>
          <w:trHeight w:val="346"/>
        </w:trPr>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13.9</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14.5</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15.0</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13.7</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14.2</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14.8</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w:t>
            </w:r>
            <w:r w:rsidRPr="00C822A8">
              <w:rPr>
                <w:rFonts w:ascii="宋体" w:hAnsi="宋体" w:hint="eastAsia"/>
                <w:sz w:val="18"/>
                <w:szCs w:val="18"/>
              </w:rPr>
              <w:t>.5</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14.0</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14.7</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3.1</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13.8</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14.4</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2.8</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13.4</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14.1</w:t>
            </w:r>
          </w:p>
        </w:tc>
      </w:tr>
      <w:tr w:rsidR="00FA2BE9" w:rsidRPr="00C822A8" w:rsidTr="00245F1B">
        <w:tc>
          <w:tcPr>
            <w:tcW w:w="1136" w:type="pct"/>
            <w:shd w:val="clear" w:color="auto" w:fill="auto"/>
            <w:vAlign w:val="center"/>
          </w:tcPr>
          <w:p w:rsidR="00FA2BE9" w:rsidRPr="00C822A8" w:rsidRDefault="00FA2BE9"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12.7</w:t>
            </w:r>
          </w:p>
        </w:tc>
        <w:tc>
          <w:tcPr>
            <w:tcW w:w="1288" w:type="pct"/>
            <w:vAlign w:val="center"/>
          </w:tcPr>
          <w:p w:rsidR="00FA2BE9" w:rsidRPr="00C822A8" w:rsidRDefault="00FA2BE9"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13.4</w:t>
            </w:r>
          </w:p>
        </w:tc>
        <w:tc>
          <w:tcPr>
            <w:tcW w:w="1289" w:type="pct"/>
            <w:vAlign w:val="center"/>
          </w:tcPr>
          <w:p w:rsidR="00FA2BE9" w:rsidRPr="00C822A8" w:rsidRDefault="00FA2BE9"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14.1</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1</w:t>
            </w:r>
            <w:r w:rsidRPr="00C822A8">
              <w:rPr>
                <w:rFonts w:ascii="宋体" w:hAnsi="宋体" w:hint="eastAsia"/>
                <w:sz w:val="18"/>
                <w:szCs w:val="18"/>
              </w:rPr>
              <w:t>.</w:t>
            </w:r>
            <w:r w:rsidRPr="00C822A8">
              <w:rPr>
                <w:rFonts w:ascii="宋体" w:hAnsi="宋体"/>
                <w:sz w:val="18"/>
                <w:szCs w:val="18"/>
              </w:rPr>
              <w:t>7</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12.4</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13.3</w:t>
            </w:r>
          </w:p>
        </w:tc>
      </w:tr>
    </w:tbl>
    <w:p w:rsidR="00D61CB8" w:rsidRPr="00C822A8" w:rsidRDefault="00D61CB8" w:rsidP="00D61CB8">
      <w:pPr>
        <w:snapToGrid w:val="0"/>
        <w:jc w:val="center"/>
        <w:rPr>
          <w:rFonts w:ascii="黑体" w:eastAsia="黑体" w:hAnsi="黑体"/>
          <w:color w:val="000000"/>
          <w:szCs w:val="21"/>
        </w:rPr>
      </w:pPr>
    </w:p>
    <w:p w:rsidR="00D61CB8" w:rsidRPr="00C822A8" w:rsidRDefault="006F793F" w:rsidP="00D61CB8">
      <w:pPr>
        <w:adjustRightInd w:val="0"/>
        <w:snapToGrid w:val="0"/>
        <w:spacing w:line="360" w:lineRule="auto"/>
        <w:ind w:leftChars="200" w:left="420" w:firstLineChars="200" w:firstLine="420"/>
        <w:rPr>
          <w:rFonts w:ascii="宋体" w:hAnsi="宋体"/>
          <w:spacing w:val="-6"/>
          <w:szCs w:val="21"/>
          <w:u w:val="single"/>
        </w:rPr>
      </w:pPr>
      <w:r w:rsidRPr="00C822A8">
        <w:rPr>
          <w:rFonts w:ascii="宋体" w:hAnsi="宋体" w:hint="eastAsia"/>
          <w:szCs w:val="21"/>
          <w:u w:val="single"/>
        </w:rPr>
        <w:t>同时考虑小型船舶桅杆顶部至人员活动面距离3.5m，操作过电压间隙取7.5m，裕度取3m，最小垂直距离取14m。根据调查，内河300吨级、500吨级船舶桅杆顶部至人员活动面一般为5.5m，长江万吨级海轮和内河千吨级船舶桅杆顶部至人员活动面一般为7m。对此类大型船舶，满足导线对船舶桅杆顶部最小垂直距离10.5m时，导线至人员活动面距离将分别达到16m和17.5m，合成场强对最小垂直距离不起控制作用。由</w:t>
      </w:r>
      <w:r w:rsidRPr="00C822A8">
        <w:rPr>
          <w:rFonts w:ascii="宋体" w:hAnsi="宋体"/>
          <w:szCs w:val="21"/>
          <w:u w:val="single"/>
        </w:rPr>
        <w:t>表</w:t>
      </w:r>
      <w:r w:rsidR="007A0027" w:rsidRPr="00C822A8">
        <w:rPr>
          <w:rFonts w:ascii="宋体" w:hAnsi="宋体"/>
          <w:szCs w:val="21"/>
          <w:u w:val="single"/>
        </w:rPr>
        <w:t>81</w:t>
      </w:r>
      <w:r w:rsidRPr="00C822A8">
        <w:rPr>
          <w:rFonts w:ascii="宋体" w:hAnsi="宋体" w:hint="eastAsia"/>
          <w:szCs w:val="21"/>
          <w:u w:val="single"/>
        </w:rPr>
        <w:t>，±800kV线路导线至最高航行水位船舶人员活动面的垂直距离推荐取值见</w:t>
      </w:r>
      <w:r w:rsidRPr="00C822A8">
        <w:rPr>
          <w:rFonts w:ascii="宋体" w:hAnsi="宋体"/>
          <w:szCs w:val="21"/>
          <w:u w:val="single"/>
        </w:rPr>
        <w:t>表</w:t>
      </w:r>
      <w:r w:rsidR="00764BC7" w:rsidRPr="00C822A8">
        <w:rPr>
          <w:rFonts w:ascii="宋体" w:hAnsi="宋体"/>
          <w:szCs w:val="21"/>
          <w:u w:val="single"/>
        </w:rPr>
        <w:t>82</w:t>
      </w:r>
      <w:r w:rsidRPr="00C822A8">
        <w:rPr>
          <w:rFonts w:ascii="宋体" w:hAnsi="宋体" w:hint="eastAsia"/>
          <w:szCs w:val="21"/>
          <w:u w:val="single"/>
        </w:rPr>
        <w:t>。</w:t>
      </w:r>
    </w:p>
    <w:p w:rsidR="00D61CB8" w:rsidRPr="00C822A8" w:rsidRDefault="00D61CB8" w:rsidP="00162684">
      <w:pPr>
        <w:adjustRightInd w:val="0"/>
        <w:snapToGrid w:val="0"/>
        <w:spacing w:line="360" w:lineRule="auto"/>
        <w:ind w:firstLineChars="2" w:firstLine="4"/>
        <w:jc w:val="center"/>
        <w:rPr>
          <w:rFonts w:ascii="宋体" w:hAnsi="宋体"/>
          <w:spacing w:val="-6"/>
          <w:szCs w:val="21"/>
          <w:u w:val="single"/>
        </w:rPr>
      </w:pPr>
      <w:r w:rsidRPr="00C822A8">
        <w:rPr>
          <w:rFonts w:ascii="黑体" w:eastAsia="黑体" w:hAnsi="黑体" w:hint="eastAsia"/>
          <w:color w:val="000000"/>
          <w:szCs w:val="21"/>
          <w:u w:val="single"/>
        </w:rPr>
        <w:t>表</w:t>
      </w:r>
      <w:r w:rsidR="00764BC7" w:rsidRPr="00C822A8">
        <w:rPr>
          <w:rFonts w:ascii="黑体" w:eastAsia="黑体" w:hAnsi="黑体"/>
          <w:color w:val="000000"/>
          <w:szCs w:val="21"/>
          <w:u w:val="single"/>
        </w:rPr>
        <w:t>82</w:t>
      </w:r>
      <w:r w:rsidR="00764BC7" w:rsidRPr="00C822A8">
        <w:rPr>
          <w:rFonts w:ascii="黑体" w:eastAsia="黑体" w:hAnsi="黑体" w:hint="eastAsia"/>
          <w:color w:val="000000"/>
          <w:szCs w:val="21"/>
          <w:u w:val="single"/>
        </w:rPr>
        <w:t xml:space="preserve"> </w:t>
      </w:r>
      <w:r w:rsidRPr="00C822A8">
        <w:rPr>
          <w:rFonts w:ascii="黑体" w:eastAsia="黑体" w:hAnsi="黑体" w:hint="eastAsia"/>
          <w:color w:val="000000"/>
          <w:szCs w:val="21"/>
          <w:u w:val="single"/>
        </w:rPr>
        <w:t>±800</w:t>
      </w:r>
      <w:r w:rsidRPr="00C822A8">
        <w:rPr>
          <w:rFonts w:ascii="黑体" w:eastAsia="黑体" w:hAnsi="黑体"/>
          <w:color w:val="000000"/>
          <w:szCs w:val="21"/>
          <w:u w:val="single"/>
        </w:rPr>
        <w:t>kV线路</w:t>
      </w:r>
      <w:r w:rsidRPr="00C822A8">
        <w:rPr>
          <w:rFonts w:ascii="黑体" w:eastAsia="黑体" w:hAnsi="黑体" w:hint="eastAsia"/>
          <w:color w:val="000000"/>
          <w:szCs w:val="21"/>
          <w:u w:val="single"/>
        </w:rPr>
        <w:t>至</w:t>
      </w:r>
      <w:r w:rsidR="00FC3D22" w:rsidRPr="00C822A8">
        <w:rPr>
          <w:rFonts w:ascii="黑体" w:eastAsia="黑体" w:hAnsi="黑体" w:hint="eastAsia"/>
          <w:color w:val="000000"/>
          <w:szCs w:val="21"/>
          <w:u w:val="single"/>
        </w:rPr>
        <w:t>最高航行水位船舶人员活动面</w:t>
      </w:r>
      <w:r w:rsidRPr="00C822A8">
        <w:rPr>
          <w:rFonts w:ascii="黑体" w:eastAsia="黑体" w:hAnsi="黑体"/>
          <w:color w:val="000000"/>
          <w:szCs w:val="21"/>
          <w:u w:val="single"/>
        </w:rPr>
        <w:t>的最小垂直距离（</w:t>
      </w:r>
      <w:r w:rsidRPr="00C822A8">
        <w:rPr>
          <w:rFonts w:ascii="黑体" w:eastAsia="黑体" w:hAnsi="黑体" w:hint="eastAsia"/>
          <w:color w:val="000000"/>
          <w:szCs w:val="21"/>
          <w:u w:val="single"/>
        </w:rPr>
        <w:t>m</w:t>
      </w:r>
      <w:r w:rsidRPr="00C822A8">
        <w:rPr>
          <w:rFonts w:ascii="黑体" w:eastAsia="黑体" w:hAnsi="黑体"/>
          <w:color w:val="000000"/>
          <w:szCs w:val="21"/>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6F793F" w:rsidRPr="00C822A8" w:rsidTr="006F793F">
        <w:tc>
          <w:tcPr>
            <w:tcW w:w="1136" w:type="pct"/>
            <w:tcBorders>
              <w:tl2br w:val="single" w:sz="4" w:space="0" w:color="auto"/>
            </w:tcBorders>
            <w:shd w:val="clear" w:color="auto" w:fill="auto"/>
            <w:vAlign w:val="center"/>
          </w:tcPr>
          <w:p w:rsidR="006F793F" w:rsidRPr="00C822A8" w:rsidRDefault="006F793F" w:rsidP="006F793F">
            <w:pPr>
              <w:snapToGrid w:val="0"/>
              <w:spacing w:beforeLines="50" w:before="120" w:afterLines="50" w:after="120"/>
              <w:jc w:val="right"/>
              <w:textAlignment w:val="center"/>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6F793F" w:rsidRPr="00C822A8" w:rsidRDefault="006F793F" w:rsidP="006F793F">
            <w:pPr>
              <w:snapToGrid w:val="0"/>
              <w:spacing w:beforeLines="50" w:before="120" w:afterLines="50" w:after="120"/>
              <w:ind w:leftChars="-53" w:left="-111"/>
              <w:jc w:val="left"/>
              <w:textAlignment w:val="center"/>
              <w:rPr>
                <w:rFonts w:ascii="宋体" w:hAnsi="宋体"/>
                <w:sz w:val="18"/>
                <w:szCs w:val="18"/>
              </w:rPr>
            </w:pPr>
            <w:r w:rsidRPr="00C822A8">
              <w:rPr>
                <w:rFonts w:ascii="宋体" w:hAnsi="宋体" w:hint="eastAsia"/>
                <w:sz w:val="18"/>
                <w:szCs w:val="18"/>
              </w:rPr>
              <w:t>极导线</w:t>
            </w:r>
          </w:p>
          <w:p w:rsidR="006F793F" w:rsidRPr="00C822A8" w:rsidRDefault="006F793F" w:rsidP="006F793F">
            <w:pPr>
              <w:snapToGrid w:val="0"/>
              <w:spacing w:beforeLines="50" w:before="120" w:afterLines="50" w:after="120"/>
              <w:ind w:leftChars="-53" w:left="-111"/>
              <w:jc w:val="left"/>
              <w:textAlignment w:val="center"/>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1287" w:type="pct"/>
            <w:shd w:val="clear" w:color="auto" w:fill="auto"/>
            <w:vAlign w:val="center"/>
          </w:tcPr>
          <w:p w:rsidR="006F793F" w:rsidRPr="00C822A8" w:rsidRDefault="006F793F" w:rsidP="006F793F">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6F793F" w:rsidRPr="00C822A8" w:rsidRDefault="006F793F" w:rsidP="006F793F">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6F793F" w:rsidRPr="00C822A8" w:rsidRDefault="006F793F" w:rsidP="006F793F">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15.0</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15.5</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6.0</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14.5</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15.0</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15.5</w:t>
            </w:r>
          </w:p>
        </w:tc>
      </w:tr>
      <w:tr w:rsidR="00D61CB8" w:rsidRPr="00C822A8" w:rsidTr="00245F1B">
        <w:trPr>
          <w:trHeight w:val="346"/>
        </w:trPr>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lastRenderedPageBreak/>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14.0</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14.5</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15.0</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14.0</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w:t>
            </w:r>
            <w:r w:rsidRPr="00C822A8">
              <w:rPr>
                <w:rFonts w:ascii="宋体" w:hAnsi="宋体"/>
                <w:sz w:val="18"/>
                <w:szCs w:val="18"/>
              </w:rPr>
              <w:t>5</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5.0</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14.0</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14.0</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5.0</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14.0</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4.0</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w:t>
            </w:r>
            <w:r w:rsidRPr="00C822A8">
              <w:rPr>
                <w:rFonts w:ascii="宋体" w:hAnsi="宋体"/>
                <w:sz w:val="18"/>
                <w:szCs w:val="18"/>
              </w:rPr>
              <w:t>5</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14.0</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14.0</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w:t>
            </w:r>
            <w:r w:rsidRPr="00C822A8">
              <w:rPr>
                <w:rFonts w:ascii="宋体" w:hAnsi="宋体"/>
                <w:sz w:val="18"/>
                <w:szCs w:val="18"/>
              </w:rPr>
              <w:t>5</w:t>
            </w:r>
          </w:p>
        </w:tc>
      </w:tr>
      <w:tr w:rsidR="00FA2BE9" w:rsidRPr="00C822A8" w:rsidTr="00245F1B">
        <w:tc>
          <w:tcPr>
            <w:tcW w:w="1136" w:type="pct"/>
            <w:shd w:val="clear" w:color="auto" w:fill="auto"/>
            <w:vAlign w:val="center"/>
          </w:tcPr>
          <w:p w:rsidR="00FA2BE9" w:rsidRPr="00C822A8" w:rsidRDefault="00FA2BE9"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14.0</w:t>
            </w:r>
          </w:p>
        </w:tc>
        <w:tc>
          <w:tcPr>
            <w:tcW w:w="1288" w:type="pct"/>
            <w:vAlign w:val="center"/>
          </w:tcPr>
          <w:p w:rsidR="00FA2BE9" w:rsidRPr="00C822A8" w:rsidRDefault="00FA2BE9"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14.0</w:t>
            </w:r>
          </w:p>
        </w:tc>
        <w:tc>
          <w:tcPr>
            <w:tcW w:w="1289" w:type="pct"/>
            <w:vAlign w:val="center"/>
          </w:tcPr>
          <w:p w:rsidR="00FA2BE9" w:rsidRPr="00C822A8" w:rsidRDefault="00FA2BE9" w:rsidP="00245F1B">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14.5</w:t>
            </w:r>
          </w:p>
        </w:tc>
      </w:tr>
      <w:tr w:rsidR="00D61CB8" w:rsidRPr="00C822A8" w:rsidTr="00245F1B">
        <w:tc>
          <w:tcPr>
            <w:tcW w:w="1136"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14.0</w:t>
            </w:r>
          </w:p>
        </w:tc>
        <w:tc>
          <w:tcPr>
            <w:tcW w:w="1288"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14.0</w:t>
            </w:r>
          </w:p>
        </w:tc>
        <w:tc>
          <w:tcPr>
            <w:tcW w:w="1289" w:type="pct"/>
            <w:vAlign w:val="center"/>
          </w:tcPr>
          <w:p w:rsidR="00D61CB8" w:rsidRPr="00C822A8" w:rsidRDefault="00D61CB8" w:rsidP="00245F1B">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14.0</w:t>
            </w:r>
          </w:p>
        </w:tc>
      </w:tr>
    </w:tbl>
    <w:p w:rsidR="00884AB7" w:rsidRPr="00C822A8" w:rsidRDefault="00884AB7" w:rsidP="00884AB7">
      <w:pPr>
        <w:snapToGrid w:val="0"/>
        <w:spacing w:line="360" w:lineRule="auto"/>
        <w:ind w:firstLineChars="200" w:firstLine="420"/>
        <w:rPr>
          <w:rFonts w:ascii="宋体" w:hAnsi="宋体"/>
          <w:sz w:val="24"/>
        </w:rPr>
      </w:pPr>
      <w:r w:rsidRPr="00C822A8">
        <w:rPr>
          <w:rFonts w:ascii="宋体" w:hAnsi="宋体" w:hint="eastAsia"/>
          <w:szCs w:val="21"/>
        </w:rPr>
        <w:t>跨越不通航河流时，导线至百年一遇洪水位的最小垂直距离750kV线路取为8m，1000kV取值10m。±800kV特高压直流线路考虑最大操作过电压间隙7.5m，考虑漂浮物高度2m，加</w:t>
      </w:r>
      <w:r w:rsidR="00F670A2" w:rsidRPr="00C822A8">
        <w:rPr>
          <w:rFonts w:ascii="宋体" w:hAnsi="宋体" w:hint="eastAsia"/>
          <w:szCs w:val="21"/>
        </w:rPr>
        <w:t>裕度</w:t>
      </w:r>
      <w:r w:rsidRPr="00C822A8">
        <w:rPr>
          <w:rFonts w:ascii="宋体" w:hAnsi="宋体" w:hint="eastAsia"/>
          <w:szCs w:val="21"/>
        </w:rPr>
        <w:t>3m，取值12.5m。</w:t>
      </w:r>
    </w:p>
    <w:p w:rsidR="00884AB7" w:rsidRPr="00C822A8" w:rsidRDefault="00884AB7" w:rsidP="00162684">
      <w:pPr>
        <w:snapToGrid w:val="0"/>
        <w:spacing w:line="360" w:lineRule="auto"/>
        <w:ind w:firstLineChars="200" w:firstLine="420"/>
        <w:rPr>
          <w:rFonts w:ascii="宋体" w:hAnsi="宋体"/>
          <w:szCs w:val="21"/>
        </w:rPr>
      </w:pPr>
      <w:r w:rsidRPr="00C822A8">
        <w:rPr>
          <w:rFonts w:ascii="宋体" w:hAnsi="宋体" w:hint="eastAsia"/>
          <w:szCs w:val="21"/>
        </w:rPr>
        <w:t>冬季导线至冰面的最小垂直距离按非居民区的要求，</w:t>
      </w:r>
      <w:r w:rsidR="008456AB" w:rsidRPr="00E006F2">
        <w:rPr>
          <w:rFonts w:ascii="宋体" w:hAnsi="宋体" w:hint="eastAsia"/>
          <w:szCs w:val="21"/>
          <w:bdr w:val="single" w:sz="4" w:space="0" w:color="auto"/>
        </w:rPr>
        <w:t>导线水平V串排列取为18.0m，导线水平I串排列取18.5m。</w:t>
      </w:r>
      <w:r w:rsidR="00162684" w:rsidRPr="00C822A8">
        <w:rPr>
          <w:rFonts w:ascii="宋体" w:hAnsi="宋体" w:hint="eastAsia"/>
          <w:szCs w:val="21"/>
          <w:u w:val="single"/>
        </w:rPr>
        <w:t>按</w:t>
      </w:r>
      <w:r w:rsidR="00162684" w:rsidRPr="00C822A8">
        <w:rPr>
          <w:rFonts w:ascii="宋体" w:hAnsi="宋体"/>
          <w:szCs w:val="21"/>
          <w:u w:val="single"/>
        </w:rPr>
        <w:t>合成场强雨天</w:t>
      </w:r>
      <w:r w:rsidR="00162684" w:rsidRPr="00C822A8">
        <w:rPr>
          <w:rFonts w:ascii="宋体" w:hAnsi="宋体" w:hint="eastAsia"/>
          <w:szCs w:val="21"/>
          <w:u w:val="single"/>
        </w:rPr>
        <w:t>36</w:t>
      </w:r>
      <w:r w:rsidR="00162684" w:rsidRPr="00C822A8">
        <w:rPr>
          <w:rFonts w:ascii="宋体" w:hAnsi="宋体"/>
          <w:szCs w:val="21"/>
          <w:u w:val="single"/>
        </w:rPr>
        <w:t>kV/m</w:t>
      </w:r>
      <w:r w:rsidR="00162684" w:rsidRPr="00C822A8">
        <w:rPr>
          <w:rFonts w:ascii="宋体" w:hAnsi="宋体" w:hint="eastAsia"/>
          <w:szCs w:val="21"/>
          <w:u w:val="single"/>
        </w:rPr>
        <w:t>，晴天3</w:t>
      </w:r>
      <w:r w:rsidR="00162684" w:rsidRPr="00C822A8">
        <w:rPr>
          <w:rFonts w:ascii="宋体" w:hAnsi="宋体"/>
          <w:szCs w:val="21"/>
          <w:u w:val="single"/>
        </w:rPr>
        <w:t>0</w:t>
      </w:r>
      <w:r w:rsidR="00162684" w:rsidRPr="00C822A8">
        <w:rPr>
          <w:rFonts w:ascii="宋体" w:hAnsi="宋体" w:hint="eastAsia"/>
          <w:szCs w:val="21"/>
          <w:u w:val="single"/>
        </w:rPr>
        <w:t>kV/m</w:t>
      </w:r>
      <w:r w:rsidR="00162684" w:rsidRPr="00C822A8">
        <w:rPr>
          <w:rFonts w:ascii="宋体" w:hAnsi="宋体"/>
          <w:szCs w:val="21"/>
          <w:u w:val="single"/>
        </w:rPr>
        <w:t>，</w:t>
      </w:r>
      <w:r w:rsidR="00162684" w:rsidRPr="00C822A8">
        <w:rPr>
          <w:rFonts w:ascii="宋体" w:hAnsi="宋体" w:hint="eastAsia"/>
          <w:szCs w:val="21"/>
          <w:u w:val="single"/>
        </w:rPr>
        <w:t>校核</w:t>
      </w:r>
      <w:r w:rsidR="00162684" w:rsidRPr="00C822A8">
        <w:rPr>
          <w:rFonts w:ascii="宋体" w:hAnsi="宋体"/>
          <w:szCs w:val="21"/>
          <w:u w:val="single"/>
        </w:rPr>
        <w:t>电场强度见表</w:t>
      </w:r>
      <w:r w:rsidR="00764BC7" w:rsidRPr="00C822A8">
        <w:rPr>
          <w:rFonts w:ascii="宋体" w:hAnsi="宋体"/>
          <w:szCs w:val="21"/>
          <w:u w:val="single"/>
        </w:rPr>
        <w:t>83</w:t>
      </w:r>
      <w:r w:rsidRPr="00C822A8">
        <w:rPr>
          <w:rFonts w:ascii="宋体" w:hAnsi="宋体" w:hint="eastAsia"/>
          <w:szCs w:val="21"/>
          <w:u w:val="single"/>
        </w:rPr>
        <w:t>。</w:t>
      </w:r>
    </w:p>
    <w:p w:rsidR="00162684" w:rsidRPr="00C822A8" w:rsidRDefault="00162684" w:rsidP="00162684">
      <w:pPr>
        <w:adjustRightInd w:val="0"/>
        <w:snapToGrid w:val="0"/>
        <w:spacing w:line="360" w:lineRule="auto"/>
        <w:ind w:firstLineChars="2" w:firstLine="4"/>
        <w:jc w:val="center"/>
        <w:rPr>
          <w:rFonts w:ascii="黑体" w:eastAsia="黑体" w:hAnsi="黑体"/>
          <w:color w:val="000000"/>
          <w:szCs w:val="21"/>
          <w:u w:val="single"/>
        </w:rPr>
      </w:pPr>
      <w:r w:rsidRPr="00C822A8">
        <w:rPr>
          <w:rFonts w:ascii="黑体" w:eastAsia="黑体" w:hAnsi="黑体" w:hint="eastAsia"/>
          <w:color w:val="000000"/>
          <w:szCs w:val="21"/>
          <w:u w:val="single"/>
        </w:rPr>
        <w:t>表</w:t>
      </w:r>
      <w:r w:rsidR="00764BC7" w:rsidRPr="00C822A8">
        <w:rPr>
          <w:rFonts w:ascii="黑体" w:eastAsia="黑体" w:hAnsi="黑体" w:hint="eastAsia"/>
          <w:color w:val="000000"/>
          <w:szCs w:val="21"/>
          <w:u w:val="single"/>
        </w:rPr>
        <w:t>8</w:t>
      </w:r>
      <w:r w:rsidR="00764BC7" w:rsidRPr="00C822A8">
        <w:rPr>
          <w:rFonts w:ascii="黑体" w:eastAsia="黑体" w:hAnsi="黑体"/>
          <w:color w:val="000000"/>
          <w:szCs w:val="21"/>
          <w:u w:val="single"/>
        </w:rPr>
        <w:t>3</w:t>
      </w:r>
      <w:r w:rsidR="00764BC7" w:rsidRPr="00C822A8">
        <w:rPr>
          <w:rFonts w:ascii="黑体" w:eastAsia="黑体" w:hAnsi="黑体" w:hint="eastAsia"/>
          <w:color w:val="000000"/>
          <w:szCs w:val="21"/>
          <w:u w:val="single"/>
        </w:rPr>
        <w:t xml:space="preserve"> </w:t>
      </w:r>
      <w:r w:rsidRPr="00C822A8">
        <w:rPr>
          <w:rFonts w:ascii="黑体" w:eastAsia="黑体" w:hAnsi="黑体" w:hint="eastAsia"/>
          <w:color w:val="000000"/>
          <w:szCs w:val="21"/>
          <w:u w:val="single"/>
        </w:rPr>
        <w:t>导线至</w:t>
      </w:r>
      <w:r w:rsidRPr="00C822A8">
        <w:rPr>
          <w:rFonts w:ascii="黑体" w:eastAsia="黑体" w:hAnsi="黑体"/>
          <w:color w:val="000000"/>
          <w:szCs w:val="21"/>
          <w:u w:val="single"/>
        </w:rPr>
        <w:t>冰面的距离</w:t>
      </w:r>
      <w:r w:rsidRPr="00C822A8">
        <w:rPr>
          <w:rFonts w:ascii="黑体" w:eastAsia="黑体" w:hAnsi="黑体" w:hint="eastAsia"/>
          <w:color w:val="000000"/>
          <w:szCs w:val="21"/>
          <w:u w:val="single"/>
        </w:rPr>
        <w:t>计算</w:t>
      </w:r>
      <w:r w:rsidRPr="00C822A8">
        <w:rPr>
          <w:rFonts w:ascii="黑体" w:eastAsia="黑体" w:hAnsi="黑体"/>
          <w:color w:val="000000"/>
          <w:szCs w:val="21"/>
          <w:u w:val="single"/>
        </w:rPr>
        <w:t>结果（m）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6F793F" w:rsidRPr="00C822A8" w:rsidTr="006F793F">
        <w:tc>
          <w:tcPr>
            <w:tcW w:w="1136" w:type="pct"/>
            <w:vMerge w:val="restart"/>
            <w:tcBorders>
              <w:tl2br w:val="single" w:sz="4" w:space="0" w:color="auto"/>
            </w:tcBorders>
            <w:shd w:val="clear" w:color="auto" w:fill="auto"/>
            <w:vAlign w:val="center"/>
          </w:tcPr>
          <w:p w:rsidR="006F793F" w:rsidRPr="00C822A8" w:rsidRDefault="006F793F" w:rsidP="006F793F">
            <w:pPr>
              <w:snapToGrid w:val="0"/>
              <w:spacing w:beforeLines="50" w:before="120" w:afterLines="50" w:after="120"/>
              <w:jc w:val="right"/>
              <w:textAlignment w:val="center"/>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6F793F" w:rsidRPr="00C822A8" w:rsidRDefault="006F793F" w:rsidP="006F793F">
            <w:pPr>
              <w:snapToGrid w:val="0"/>
              <w:spacing w:beforeLines="50" w:before="120" w:afterLines="50" w:after="120"/>
              <w:ind w:leftChars="-53" w:left="-111"/>
              <w:jc w:val="left"/>
              <w:textAlignment w:val="center"/>
              <w:rPr>
                <w:rFonts w:ascii="宋体" w:hAnsi="宋体"/>
                <w:sz w:val="18"/>
                <w:szCs w:val="18"/>
              </w:rPr>
            </w:pPr>
            <w:r w:rsidRPr="00C822A8">
              <w:rPr>
                <w:rFonts w:ascii="宋体" w:hAnsi="宋体" w:hint="eastAsia"/>
                <w:sz w:val="18"/>
                <w:szCs w:val="18"/>
              </w:rPr>
              <w:t>极导线</w:t>
            </w:r>
          </w:p>
          <w:p w:rsidR="006F793F" w:rsidRPr="00C822A8" w:rsidRDefault="006F793F" w:rsidP="006F793F">
            <w:pPr>
              <w:snapToGrid w:val="0"/>
              <w:spacing w:beforeLines="50" w:before="120" w:afterLines="50" w:after="120"/>
              <w:ind w:leftChars="-53" w:left="-111"/>
              <w:jc w:val="left"/>
              <w:textAlignment w:val="center"/>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3864" w:type="pct"/>
            <w:gridSpan w:val="3"/>
            <w:shd w:val="clear" w:color="auto" w:fill="auto"/>
            <w:vAlign w:val="center"/>
          </w:tcPr>
          <w:p w:rsidR="006F793F" w:rsidRPr="00C822A8" w:rsidRDefault="006F793F" w:rsidP="006F793F">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不同海拔合成场强雨天</w:t>
            </w:r>
            <w:r w:rsidRPr="00C822A8">
              <w:rPr>
                <w:rFonts w:ascii="宋体" w:hAnsi="宋体"/>
                <w:sz w:val="18"/>
                <w:szCs w:val="18"/>
              </w:rPr>
              <w:t>36</w:t>
            </w:r>
            <w:r w:rsidRPr="00C822A8">
              <w:rPr>
                <w:rFonts w:ascii="宋体" w:hAnsi="宋体" w:hint="eastAsia"/>
                <w:sz w:val="18"/>
                <w:szCs w:val="18"/>
              </w:rPr>
              <w:t>kV/m、晴天</w:t>
            </w:r>
            <w:r w:rsidRPr="00C822A8">
              <w:rPr>
                <w:rFonts w:ascii="宋体" w:hAnsi="宋体"/>
                <w:sz w:val="18"/>
                <w:szCs w:val="18"/>
              </w:rPr>
              <w:t>30</w:t>
            </w:r>
            <w:r w:rsidRPr="00C822A8">
              <w:rPr>
                <w:rFonts w:ascii="宋体" w:hAnsi="宋体" w:hint="eastAsia"/>
                <w:sz w:val="18"/>
                <w:szCs w:val="18"/>
              </w:rPr>
              <w:t>kV/m控制的最小垂直距离 (m)</w:t>
            </w:r>
          </w:p>
        </w:tc>
      </w:tr>
      <w:tr w:rsidR="00162684" w:rsidRPr="00C822A8" w:rsidTr="006F793F">
        <w:tc>
          <w:tcPr>
            <w:tcW w:w="1136" w:type="pct"/>
            <w:vMerge/>
            <w:tcBorders>
              <w:tl2br w:val="single" w:sz="4" w:space="0" w:color="auto"/>
            </w:tcBorders>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p>
        </w:tc>
        <w:tc>
          <w:tcPr>
            <w:tcW w:w="1287"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162684" w:rsidRPr="00C822A8" w:rsidTr="00245F1B">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162684" w:rsidRPr="00C822A8" w:rsidRDefault="00162684" w:rsidP="00F8468C">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18.</w:t>
            </w:r>
            <w:r w:rsidR="00F8468C" w:rsidRPr="00C822A8">
              <w:rPr>
                <w:rFonts w:ascii="宋体" w:hAnsi="宋体"/>
                <w:sz w:val="18"/>
                <w:szCs w:val="18"/>
              </w:rPr>
              <w:t>0</w:t>
            </w:r>
          </w:p>
        </w:tc>
        <w:tc>
          <w:tcPr>
            <w:tcW w:w="1288" w:type="pct"/>
            <w:vAlign w:val="center"/>
          </w:tcPr>
          <w:p w:rsidR="00162684" w:rsidRPr="00C822A8" w:rsidRDefault="00F8468C" w:rsidP="00162684">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18.7</w:t>
            </w:r>
          </w:p>
        </w:tc>
        <w:tc>
          <w:tcPr>
            <w:tcW w:w="1289" w:type="pct"/>
            <w:vAlign w:val="center"/>
          </w:tcPr>
          <w:p w:rsidR="00162684" w:rsidRPr="00C822A8" w:rsidRDefault="00F8468C" w:rsidP="00162684">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19.4</w:t>
            </w:r>
          </w:p>
        </w:tc>
      </w:tr>
      <w:tr w:rsidR="00F8468C" w:rsidRPr="00C822A8" w:rsidTr="00245F1B">
        <w:tc>
          <w:tcPr>
            <w:tcW w:w="1136" w:type="pct"/>
            <w:shd w:val="clear" w:color="auto" w:fill="auto"/>
            <w:vAlign w:val="center"/>
          </w:tcPr>
          <w:p w:rsidR="00F8468C" w:rsidRPr="00C822A8" w:rsidRDefault="00F8468C" w:rsidP="00F8468C">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6×720/50</w:t>
            </w:r>
          </w:p>
        </w:tc>
        <w:tc>
          <w:tcPr>
            <w:tcW w:w="1287" w:type="pct"/>
            <w:shd w:val="clear" w:color="auto" w:fill="auto"/>
            <w:vAlign w:val="center"/>
          </w:tcPr>
          <w:p w:rsidR="00F8468C" w:rsidRPr="00C822A8" w:rsidRDefault="00F8468C" w:rsidP="00F8468C">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18.0</w:t>
            </w:r>
          </w:p>
        </w:tc>
        <w:tc>
          <w:tcPr>
            <w:tcW w:w="1288" w:type="pct"/>
            <w:vAlign w:val="center"/>
          </w:tcPr>
          <w:p w:rsidR="00F8468C" w:rsidRPr="00C822A8" w:rsidRDefault="00F8468C" w:rsidP="00F8468C">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18.7</w:t>
            </w:r>
          </w:p>
        </w:tc>
        <w:tc>
          <w:tcPr>
            <w:tcW w:w="1289" w:type="pct"/>
            <w:vAlign w:val="center"/>
          </w:tcPr>
          <w:p w:rsidR="00F8468C" w:rsidRPr="00C822A8" w:rsidRDefault="00F8468C" w:rsidP="00F8468C">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19.4</w:t>
            </w:r>
          </w:p>
        </w:tc>
      </w:tr>
      <w:tr w:rsidR="00162684" w:rsidRPr="00C822A8" w:rsidTr="00245F1B">
        <w:trPr>
          <w:trHeight w:val="346"/>
        </w:trPr>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17.7</w:t>
            </w:r>
          </w:p>
        </w:tc>
        <w:tc>
          <w:tcPr>
            <w:tcW w:w="1288"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18.5</w:t>
            </w:r>
          </w:p>
        </w:tc>
        <w:tc>
          <w:tcPr>
            <w:tcW w:w="1289"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19.3</w:t>
            </w:r>
          </w:p>
        </w:tc>
      </w:tr>
      <w:tr w:rsidR="00162684" w:rsidRPr="00C822A8" w:rsidTr="00245F1B">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17.3</w:t>
            </w:r>
          </w:p>
        </w:tc>
        <w:tc>
          <w:tcPr>
            <w:tcW w:w="1288"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18.1</w:t>
            </w:r>
          </w:p>
        </w:tc>
        <w:tc>
          <w:tcPr>
            <w:tcW w:w="1289"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18.9</w:t>
            </w:r>
          </w:p>
        </w:tc>
      </w:tr>
      <w:tr w:rsidR="00162684" w:rsidRPr="00C822A8" w:rsidTr="00245F1B">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17.0</w:t>
            </w:r>
          </w:p>
        </w:tc>
        <w:tc>
          <w:tcPr>
            <w:tcW w:w="1288"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17.8</w:t>
            </w:r>
          </w:p>
        </w:tc>
        <w:tc>
          <w:tcPr>
            <w:tcW w:w="1289"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18.7</w:t>
            </w:r>
          </w:p>
        </w:tc>
      </w:tr>
      <w:tr w:rsidR="00162684" w:rsidRPr="00C822A8" w:rsidTr="00245F1B">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16.6</w:t>
            </w:r>
          </w:p>
        </w:tc>
        <w:tc>
          <w:tcPr>
            <w:tcW w:w="1288"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17.5</w:t>
            </w:r>
          </w:p>
        </w:tc>
        <w:tc>
          <w:tcPr>
            <w:tcW w:w="1289"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18.4</w:t>
            </w:r>
          </w:p>
        </w:tc>
      </w:tr>
      <w:tr w:rsidR="00162684" w:rsidRPr="00C822A8" w:rsidTr="00245F1B">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16.0</w:t>
            </w:r>
          </w:p>
        </w:tc>
        <w:tc>
          <w:tcPr>
            <w:tcW w:w="1288"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17.0</w:t>
            </w:r>
          </w:p>
        </w:tc>
        <w:tc>
          <w:tcPr>
            <w:tcW w:w="1289"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17.9</w:t>
            </w:r>
          </w:p>
        </w:tc>
      </w:tr>
      <w:tr w:rsidR="00FA2BE9" w:rsidRPr="00C822A8" w:rsidTr="00245F1B">
        <w:tc>
          <w:tcPr>
            <w:tcW w:w="1136" w:type="pct"/>
            <w:shd w:val="clear" w:color="auto" w:fill="auto"/>
            <w:vAlign w:val="center"/>
          </w:tcPr>
          <w:p w:rsidR="00FA2BE9" w:rsidRPr="00C822A8" w:rsidRDefault="00FA2BE9" w:rsidP="00162684">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15.8</w:t>
            </w:r>
          </w:p>
        </w:tc>
        <w:tc>
          <w:tcPr>
            <w:tcW w:w="1288" w:type="pct"/>
            <w:vAlign w:val="center"/>
          </w:tcPr>
          <w:p w:rsidR="00FA2BE9" w:rsidRPr="00C822A8" w:rsidRDefault="00FA2BE9"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16.9</w:t>
            </w:r>
          </w:p>
        </w:tc>
        <w:tc>
          <w:tcPr>
            <w:tcW w:w="1289" w:type="pct"/>
            <w:vAlign w:val="center"/>
          </w:tcPr>
          <w:p w:rsidR="00FA2BE9" w:rsidRPr="00C822A8" w:rsidRDefault="00FA2BE9"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17.9</w:t>
            </w:r>
          </w:p>
        </w:tc>
      </w:tr>
      <w:tr w:rsidR="00162684" w:rsidRPr="00C822A8" w:rsidTr="00245F1B">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14.2</w:t>
            </w:r>
          </w:p>
        </w:tc>
        <w:tc>
          <w:tcPr>
            <w:tcW w:w="1288"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15.4</w:t>
            </w:r>
          </w:p>
        </w:tc>
        <w:tc>
          <w:tcPr>
            <w:tcW w:w="1289"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16.6</w:t>
            </w:r>
          </w:p>
        </w:tc>
      </w:tr>
    </w:tbl>
    <w:p w:rsidR="00162684" w:rsidRPr="00C822A8" w:rsidRDefault="00162684" w:rsidP="00162684">
      <w:pPr>
        <w:snapToGrid w:val="0"/>
        <w:spacing w:line="360" w:lineRule="auto"/>
        <w:ind w:firstLineChars="200" w:firstLine="420"/>
        <w:rPr>
          <w:rFonts w:ascii="宋体" w:hAnsi="宋体"/>
          <w:szCs w:val="21"/>
          <w:u w:val="single"/>
        </w:rPr>
      </w:pPr>
      <w:r w:rsidRPr="00C822A8">
        <w:rPr>
          <w:rFonts w:ascii="宋体" w:hAnsi="宋体" w:hint="eastAsia"/>
          <w:szCs w:val="21"/>
          <w:u w:val="single"/>
        </w:rPr>
        <w:t>由表</w:t>
      </w:r>
      <w:r w:rsidR="00764BC7" w:rsidRPr="00C822A8">
        <w:rPr>
          <w:rFonts w:ascii="宋体" w:hAnsi="宋体" w:hint="eastAsia"/>
          <w:szCs w:val="21"/>
          <w:u w:val="single"/>
        </w:rPr>
        <w:t>8</w:t>
      </w:r>
      <w:r w:rsidR="00764BC7" w:rsidRPr="00C822A8">
        <w:rPr>
          <w:rFonts w:ascii="宋体" w:hAnsi="宋体"/>
          <w:szCs w:val="21"/>
          <w:u w:val="single"/>
        </w:rPr>
        <w:t>3</w:t>
      </w:r>
      <w:r w:rsidRPr="00C822A8">
        <w:rPr>
          <w:rFonts w:ascii="宋体" w:hAnsi="宋体" w:hint="eastAsia"/>
          <w:szCs w:val="21"/>
          <w:u w:val="single"/>
        </w:rPr>
        <w:t>，±800kV线路导线至冰面的垂直距离推荐取值见</w:t>
      </w:r>
      <w:r w:rsidRPr="00C822A8">
        <w:rPr>
          <w:rFonts w:ascii="宋体" w:hAnsi="宋体"/>
          <w:szCs w:val="21"/>
          <w:u w:val="single"/>
        </w:rPr>
        <w:t>表</w:t>
      </w:r>
      <w:r w:rsidR="00764BC7" w:rsidRPr="00C822A8">
        <w:rPr>
          <w:rFonts w:ascii="宋体" w:hAnsi="宋体"/>
          <w:szCs w:val="21"/>
          <w:u w:val="single"/>
        </w:rPr>
        <w:t>84</w:t>
      </w:r>
      <w:r w:rsidRPr="00C822A8">
        <w:rPr>
          <w:rFonts w:ascii="宋体" w:hAnsi="宋体" w:hint="eastAsia"/>
          <w:szCs w:val="21"/>
          <w:u w:val="single"/>
        </w:rPr>
        <w:t>。</w:t>
      </w:r>
    </w:p>
    <w:p w:rsidR="00162684" w:rsidRPr="00C822A8" w:rsidRDefault="00162684" w:rsidP="00162684">
      <w:pPr>
        <w:adjustRightInd w:val="0"/>
        <w:snapToGrid w:val="0"/>
        <w:spacing w:line="360" w:lineRule="auto"/>
        <w:ind w:firstLineChars="2" w:firstLine="4"/>
        <w:jc w:val="center"/>
        <w:rPr>
          <w:rFonts w:ascii="黑体" w:eastAsia="黑体" w:hAnsi="黑体"/>
          <w:color w:val="000000"/>
          <w:szCs w:val="21"/>
          <w:u w:val="single"/>
        </w:rPr>
      </w:pPr>
      <w:r w:rsidRPr="00C822A8">
        <w:rPr>
          <w:rFonts w:ascii="黑体" w:eastAsia="黑体" w:hAnsi="黑体" w:hint="eastAsia"/>
          <w:color w:val="000000"/>
          <w:szCs w:val="21"/>
          <w:u w:val="single"/>
        </w:rPr>
        <w:t>表</w:t>
      </w:r>
      <w:r w:rsidR="00764BC7" w:rsidRPr="00C822A8">
        <w:rPr>
          <w:rFonts w:ascii="黑体" w:eastAsia="黑体" w:hAnsi="黑体" w:hint="eastAsia"/>
          <w:color w:val="000000"/>
          <w:szCs w:val="21"/>
          <w:u w:val="single"/>
        </w:rPr>
        <w:t>8</w:t>
      </w:r>
      <w:r w:rsidR="00764BC7" w:rsidRPr="00C822A8">
        <w:rPr>
          <w:rFonts w:ascii="黑体" w:eastAsia="黑体" w:hAnsi="黑体"/>
          <w:color w:val="000000"/>
          <w:szCs w:val="21"/>
          <w:u w:val="single"/>
        </w:rPr>
        <w:t>4</w:t>
      </w:r>
      <w:r w:rsidR="00764BC7" w:rsidRPr="00C822A8">
        <w:rPr>
          <w:rFonts w:ascii="黑体" w:eastAsia="黑体" w:hAnsi="黑体" w:hint="eastAsia"/>
          <w:color w:val="000000"/>
          <w:szCs w:val="21"/>
          <w:u w:val="single"/>
        </w:rPr>
        <w:t xml:space="preserve">  </w:t>
      </w:r>
      <w:r w:rsidRPr="00C822A8">
        <w:rPr>
          <w:rFonts w:ascii="黑体" w:eastAsia="黑体" w:hAnsi="黑体" w:hint="eastAsia"/>
          <w:color w:val="000000"/>
          <w:szCs w:val="21"/>
          <w:u w:val="single"/>
        </w:rPr>
        <w:t>±800</w:t>
      </w:r>
      <w:r w:rsidRPr="00C822A8">
        <w:rPr>
          <w:rFonts w:ascii="黑体" w:eastAsia="黑体" w:hAnsi="黑体"/>
          <w:color w:val="000000"/>
          <w:szCs w:val="21"/>
          <w:u w:val="single"/>
        </w:rPr>
        <w:t>kV线路</w:t>
      </w:r>
      <w:r w:rsidRPr="00C822A8">
        <w:rPr>
          <w:rFonts w:ascii="黑体" w:eastAsia="黑体" w:hAnsi="黑体" w:hint="eastAsia"/>
          <w:color w:val="000000"/>
          <w:szCs w:val="21"/>
          <w:u w:val="single"/>
        </w:rPr>
        <w:t>至冰面</w:t>
      </w:r>
      <w:r w:rsidRPr="00C822A8">
        <w:rPr>
          <w:rFonts w:ascii="黑体" w:eastAsia="黑体" w:hAnsi="黑体"/>
          <w:color w:val="000000"/>
          <w:szCs w:val="21"/>
          <w:u w:val="single"/>
        </w:rPr>
        <w:t>的最小垂直距离（</w:t>
      </w:r>
      <w:r w:rsidRPr="00C822A8">
        <w:rPr>
          <w:rFonts w:ascii="黑体" w:eastAsia="黑体" w:hAnsi="黑体" w:hint="eastAsia"/>
          <w:color w:val="000000"/>
          <w:szCs w:val="21"/>
          <w:u w:val="single"/>
        </w:rPr>
        <w:t>m</w:t>
      </w:r>
      <w:r w:rsidRPr="00C822A8">
        <w:rPr>
          <w:rFonts w:ascii="黑体" w:eastAsia="黑体" w:hAnsi="黑体"/>
          <w:color w:val="000000"/>
          <w:szCs w:val="21"/>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7"/>
        <w:gridCol w:w="2139"/>
        <w:gridCol w:w="2140"/>
      </w:tblGrid>
      <w:tr w:rsidR="006F793F" w:rsidRPr="00C822A8" w:rsidTr="006F793F">
        <w:tc>
          <w:tcPr>
            <w:tcW w:w="1136" w:type="pct"/>
            <w:tcBorders>
              <w:tl2br w:val="single" w:sz="4" w:space="0" w:color="auto"/>
            </w:tcBorders>
            <w:shd w:val="clear" w:color="auto" w:fill="auto"/>
            <w:vAlign w:val="center"/>
          </w:tcPr>
          <w:p w:rsidR="006F793F" w:rsidRPr="00C822A8" w:rsidRDefault="006F793F" w:rsidP="006F793F">
            <w:pPr>
              <w:snapToGrid w:val="0"/>
              <w:spacing w:beforeLines="50" w:before="120" w:afterLines="50" w:after="120"/>
              <w:jc w:val="right"/>
              <w:textAlignment w:val="center"/>
              <w:rPr>
                <w:rFonts w:ascii="宋体" w:hAnsi="宋体"/>
                <w:sz w:val="18"/>
                <w:szCs w:val="18"/>
              </w:rPr>
            </w:pPr>
            <w:r w:rsidRPr="00C822A8">
              <w:rPr>
                <w:rFonts w:ascii="宋体" w:hAnsi="宋体" w:hint="eastAsia"/>
                <w:sz w:val="18"/>
                <w:szCs w:val="18"/>
              </w:rPr>
              <w:t>海拔</w:t>
            </w:r>
            <w:r w:rsidRPr="00C822A8">
              <w:rPr>
                <w:rFonts w:ascii="宋体" w:hAnsi="宋体"/>
                <w:sz w:val="18"/>
                <w:szCs w:val="18"/>
              </w:rPr>
              <w:t>高度</w:t>
            </w:r>
          </w:p>
          <w:p w:rsidR="006F793F" w:rsidRPr="00C822A8" w:rsidRDefault="006F793F" w:rsidP="006F793F">
            <w:pPr>
              <w:snapToGrid w:val="0"/>
              <w:spacing w:beforeLines="50" w:before="120" w:afterLines="50" w:after="120"/>
              <w:ind w:leftChars="-53" w:left="-111"/>
              <w:jc w:val="left"/>
              <w:textAlignment w:val="center"/>
              <w:rPr>
                <w:rFonts w:ascii="宋体" w:hAnsi="宋体"/>
                <w:sz w:val="18"/>
                <w:szCs w:val="18"/>
              </w:rPr>
            </w:pPr>
            <w:r w:rsidRPr="00C822A8">
              <w:rPr>
                <w:rFonts w:ascii="宋体" w:hAnsi="宋体" w:hint="eastAsia"/>
                <w:sz w:val="18"/>
                <w:szCs w:val="18"/>
              </w:rPr>
              <w:t>极导线</w:t>
            </w:r>
          </w:p>
          <w:p w:rsidR="006F793F" w:rsidRPr="00C822A8" w:rsidRDefault="006F793F" w:rsidP="006F793F">
            <w:pPr>
              <w:snapToGrid w:val="0"/>
              <w:spacing w:beforeLines="50" w:before="120" w:afterLines="50" w:after="120"/>
              <w:ind w:leftChars="-53" w:left="-111"/>
              <w:jc w:val="left"/>
              <w:textAlignment w:val="center"/>
              <w:rPr>
                <w:rFonts w:ascii="宋体" w:hAnsi="宋体"/>
                <w:sz w:val="18"/>
                <w:szCs w:val="18"/>
              </w:rPr>
            </w:pPr>
            <w:r w:rsidRPr="00C822A8">
              <w:rPr>
                <w:rFonts w:ascii="宋体" w:hAnsi="宋体" w:hint="eastAsia"/>
                <w:sz w:val="18"/>
                <w:szCs w:val="18"/>
              </w:rPr>
              <w:t>型式（V串</w:t>
            </w:r>
            <w:r w:rsidRPr="00C822A8">
              <w:rPr>
                <w:rFonts w:ascii="宋体" w:hAnsi="宋体"/>
                <w:sz w:val="18"/>
                <w:szCs w:val="18"/>
              </w:rPr>
              <w:t>）</w:t>
            </w:r>
          </w:p>
        </w:tc>
        <w:tc>
          <w:tcPr>
            <w:tcW w:w="1287" w:type="pct"/>
            <w:shd w:val="clear" w:color="auto" w:fill="auto"/>
            <w:vAlign w:val="center"/>
          </w:tcPr>
          <w:p w:rsidR="006F793F" w:rsidRPr="00C822A8" w:rsidRDefault="006F793F" w:rsidP="006F793F">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1000m</w:t>
            </w:r>
          </w:p>
        </w:tc>
        <w:tc>
          <w:tcPr>
            <w:tcW w:w="1288" w:type="pct"/>
            <w:vAlign w:val="center"/>
          </w:tcPr>
          <w:p w:rsidR="006F793F" w:rsidRPr="00C822A8" w:rsidRDefault="006F793F" w:rsidP="006F793F">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2000</w:t>
            </w:r>
            <w:r w:rsidRPr="00C822A8">
              <w:rPr>
                <w:rFonts w:ascii="宋体" w:hAnsi="宋体"/>
                <w:sz w:val="18"/>
                <w:szCs w:val="18"/>
              </w:rPr>
              <w:t>m</w:t>
            </w:r>
          </w:p>
        </w:tc>
        <w:tc>
          <w:tcPr>
            <w:tcW w:w="1289" w:type="pct"/>
            <w:vAlign w:val="center"/>
          </w:tcPr>
          <w:p w:rsidR="006F793F" w:rsidRPr="00C822A8" w:rsidRDefault="006F793F" w:rsidP="006F793F">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3000</w:t>
            </w:r>
            <w:r w:rsidRPr="00C822A8">
              <w:rPr>
                <w:rFonts w:ascii="宋体" w:hAnsi="宋体"/>
                <w:sz w:val="18"/>
                <w:szCs w:val="18"/>
              </w:rPr>
              <w:t>m</w:t>
            </w:r>
          </w:p>
        </w:tc>
      </w:tr>
      <w:tr w:rsidR="00162684" w:rsidRPr="00C822A8" w:rsidTr="00245F1B">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63</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162684" w:rsidRPr="00C822A8" w:rsidRDefault="00162684" w:rsidP="00F8468C">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w:t>
            </w:r>
            <w:r w:rsidR="00F8468C" w:rsidRPr="00C822A8">
              <w:rPr>
                <w:rFonts w:ascii="宋体" w:hAnsi="宋体"/>
                <w:sz w:val="18"/>
                <w:szCs w:val="18"/>
              </w:rPr>
              <w:t>8</w:t>
            </w:r>
            <w:r w:rsidRPr="00C822A8">
              <w:rPr>
                <w:rFonts w:ascii="宋体" w:hAnsi="宋体"/>
                <w:sz w:val="18"/>
                <w:szCs w:val="18"/>
              </w:rPr>
              <w:t>.0</w:t>
            </w:r>
          </w:p>
        </w:tc>
        <w:tc>
          <w:tcPr>
            <w:tcW w:w="1288" w:type="pct"/>
            <w:vAlign w:val="center"/>
          </w:tcPr>
          <w:p w:rsidR="00162684" w:rsidRPr="00C822A8" w:rsidRDefault="00162684" w:rsidP="00F8468C">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w:t>
            </w:r>
            <w:r w:rsidR="00F8468C" w:rsidRPr="00C822A8">
              <w:rPr>
                <w:rFonts w:ascii="宋体" w:hAnsi="宋体"/>
                <w:sz w:val="18"/>
                <w:szCs w:val="18"/>
              </w:rPr>
              <w:t>0</w:t>
            </w:r>
          </w:p>
        </w:tc>
        <w:tc>
          <w:tcPr>
            <w:tcW w:w="1289" w:type="pct"/>
            <w:vAlign w:val="center"/>
          </w:tcPr>
          <w:p w:rsidR="00162684" w:rsidRPr="00C822A8" w:rsidRDefault="00F8468C" w:rsidP="00162684">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19</w:t>
            </w:r>
            <w:r w:rsidR="00162684" w:rsidRPr="00C822A8">
              <w:rPr>
                <w:rFonts w:ascii="宋体" w:hAnsi="宋体" w:hint="eastAsia"/>
                <w:sz w:val="18"/>
                <w:szCs w:val="18"/>
              </w:rPr>
              <w:t>.</w:t>
            </w:r>
            <w:r w:rsidR="00162684" w:rsidRPr="00C822A8">
              <w:rPr>
                <w:rFonts w:ascii="宋体" w:hAnsi="宋体"/>
                <w:sz w:val="18"/>
                <w:szCs w:val="18"/>
              </w:rPr>
              <w:t>5</w:t>
            </w:r>
          </w:p>
        </w:tc>
      </w:tr>
      <w:tr w:rsidR="00F8468C" w:rsidRPr="00C822A8" w:rsidTr="00245F1B">
        <w:tc>
          <w:tcPr>
            <w:tcW w:w="1136" w:type="pct"/>
            <w:shd w:val="clear" w:color="auto" w:fill="auto"/>
            <w:vAlign w:val="center"/>
          </w:tcPr>
          <w:p w:rsidR="00F8468C" w:rsidRPr="00C822A8" w:rsidRDefault="00F8468C" w:rsidP="00F8468C">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lastRenderedPageBreak/>
              <w:t>6×720/50</w:t>
            </w:r>
          </w:p>
        </w:tc>
        <w:tc>
          <w:tcPr>
            <w:tcW w:w="1287" w:type="pct"/>
            <w:shd w:val="clear" w:color="auto" w:fill="auto"/>
            <w:vAlign w:val="center"/>
          </w:tcPr>
          <w:p w:rsidR="00F8468C" w:rsidRPr="00C822A8" w:rsidRDefault="00F8468C" w:rsidP="00F8468C">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18.0</w:t>
            </w:r>
          </w:p>
        </w:tc>
        <w:tc>
          <w:tcPr>
            <w:tcW w:w="1288" w:type="pct"/>
            <w:vAlign w:val="center"/>
          </w:tcPr>
          <w:p w:rsidR="00F8468C" w:rsidRPr="00C822A8" w:rsidRDefault="00F8468C" w:rsidP="00F8468C">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w:t>
            </w:r>
            <w:r w:rsidRPr="00C822A8">
              <w:rPr>
                <w:rFonts w:ascii="宋体" w:hAnsi="宋体"/>
                <w:sz w:val="18"/>
                <w:szCs w:val="18"/>
              </w:rPr>
              <w:t>0</w:t>
            </w:r>
          </w:p>
        </w:tc>
        <w:tc>
          <w:tcPr>
            <w:tcW w:w="1289" w:type="pct"/>
            <w:vAlign w:val="center"/>
          </w:tcPr>
          <w:p w:rsidR="00F8468C" w:rsidRPr="00C822A8" w:rsidRDefault="00F8468C" w:rsidP="00F8468C">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19</w:t>
            </w:r>
            <w:r w:rsidRPr="00C822A8">
              <w:rPr>
                <w:rFonts w:ascii="宋体" w:hAnsi="宋体" w:hint="eastAsia"/>
                <w:sz w:val="18"/>
                <w:szCs w:val="18"/>
              </w:rPr>
              <w:t>.</w:t>
            </w:r>
            <w:r w:rsidRPr="00C822A8">
              <w:rPr>
                <w:rFonts w:ascii="宋体" w:hAnsi="宋体"/>
                <w:sz w:val="18"/>
                <w:szCs w:val="18"/>
              </w:rPr>
              <w:t>5</w:t>
            </w:r>
          </w:p>
        </w:tc>
      </w:tr>
      <w:tr w:rsidR="00162684" w:rsidRPr="00C822A8" w:rsidTr="00245F1B">
        <w:trPr>
          <w:trHeight w:val="346"/>
        </w:trPr>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80</w:t>
            </w:r>
            <w:r w:rsidRPr="00C822A8">
              <w:rPr>
                <w:rFonts w:ascii="宋体" w:hAnsi="宋体" w:hint="eastAsia"/>
                <w:sz w:val="18"/>
                <w:szCs w:val="18"/>
              </w:rPr>
              <w:t>0/</w:t>
            </w:r>
            <w:r w:rsidRPr="00C822A8">
              <w:rPr>
                <w:rFonts w:ascii="宋体" w:hAnsi="宋体"/>
                <w:sz w:val="18"/>
                <w:szCs w:val="18"/>
              </w:rPr>
              <w:t>55</w:t>
            </w:r>
          </w:p>
        </w:tc>
        <w:tc>
          <w:tcPr>
            <w:tcW w:w="1287"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8.0</w:t>
            </w:r>
          </w:p>
        </w:tc>
        <w:tc>
          <w:tcPr>
            <w:tcW w:w="1288"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18.5</w:t>
            </w:r>
          </w:p>
        </w:tc>
        <w:tc>
          <w:tcPr>
            <w:tcW w:w="1289"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19.</w:t>
            </w:r>
            <w:r w:rsidRPr="00C822A8">
              <w:rPr>
                <w:rFonts w:ascii="宋体" w:hAnsi="宋体"/>
                <w:sz w:val="18"/>
                <w:szCs w:val="18"/>
              </w:rPr>
              <w:t>5</w:t>
            </w:r>
          </w:p>
        </w:tc>
      </w:tr>
      <w:tr w:rsidR="00162684" w:rsidRPr="00C822A8" w:rsidTr="00245F1B">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w:t>
            </w:r>
            <w:r w:rsidRPr="00C822A8">
              <w:rPr>
                <w:rFonts w:ascii="宋体" w:hAnsi="宋体"/>
                <w:sz w:val="18"/>
                <w:szCs w:val="18"/>
              </w:rPr>
              <w:t>5</w:t>
            </w:r>
          </w:p>
        </w:tc>
        <w:tc>
          <w:tcPr>
            <w:tcW w:w="1288"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w:t>
            </w:r>
            <w:r w:rsidRPr="00C822A8">
              <w:rPr>
                <w:rFonts w:ascii="宋体" w:hAnsi="宋体"/>
                <w:sz w:val="18"/>
                <w:szCs w:val="18"/>
              </w:rPr>
              <w:t>5</w:t>
            </w:r>
          </w:p>
        </w:tc>
        <w:tc>
          <w:tcPr>
            <w:tcW w:w="1289"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9.0</w:t>
            </w:r>
          </w:p>
        </w:tc>
      </w:tr>
      <w:tr w:rsidR="00162684" w:rsidRPr="00C822A8" w:rsidTr="00245F1B">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100</w:t>
            </w:r>
            <w:r w:rsidRPr="00C822A8">
              <w:rPr>
                <w:rFonts w:ascii="宋体" w:hAnsi="宋体" w:hint="eastAsia"/>
                <w:sz w:val="18"/>
                <w:szCs w:val="18"/>
              </w:rPr>
              <w:t>0/</w:t>
            </w:r>
            <w:r w:rsidRPr="00C822A8">
              <w:rPr>
                <w:rFonts w:ascii="宋体" w:hAnsi="宋体"/>
                <w:sz w:val="18"/>
                <w:szCs w:val="18"/>
              </w:rPr>
              <w:t>45</w:t>
            </w:r>
          </w:p>
        </w:tc>
        <w:tc>
          <w:tcPr>
            <w:tcW w:w="1287"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17.0</w:t>
            </w:r>
          </w:p>
        </w:tc>
        <w:tc>
          <w:tcPr>
            <w:tcW w:w="1288"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8.0</w:t>
            </w:r>
          </w:p>
        </w:tc>
        <w:tc>
          <w:tcPr>
            <w:tcW w:w="1289"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9.0</w:t>
            </w:r>
          </w:p>
        </w:tc>
      </w:tr>
      <w:tr w:rsidR="00162684" w:rsidRPr="00C822A8" w:rsidTr="00245F1B">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112</w:t>
            </w:r>
            <w:r w:rsidRPr="00C822A8">
              <w:rPr>
                <w:rFonts w:ascii="宋体" w:hAnsi="宋体" w:hint="eastAsia"/>
                <w:sz w:val="18"/>
                <w:szCs w:val="18"/>
              </w:rPr>
              <w:t>0/</w:t>
            </w:r>
            <w:r w:rsidRPr="00C822A8">
              <w:rPr>
                <w:rFonts w:ascii="宋体" w:hAnsi="宋体"/>
                <w:sz w:val="18"/>
                <w:szCs w:val="18"/>
              </w:rPr>
              <w:t>50</w:t>
            </w:r>
          </w:p>
        </w:tc>
        <w:tc>
          <w:tcPr>
            <w:tcW w:w="1287"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7.0</w:t>
            </w:r>
          </w:p>
        </w:tc>
        <w:tc>
          <w:tcPr>
            <w:tcW w:w="1288"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17.5</w:t>
            </w:r>
          </w:p>
        </w:tc>
        <w:tc>
          <w:tcPr>
            <w:tcW w:w="1289"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w:t>
            </w:r>
            <w:r w:rsidRPr="00C822A8">
              <w:rPr>
                <w:rFonts w:ascii="宋体" w:hAnsi="宋体"/>
                <w:sz w:val="18"/>
                <w:szCs w:val="18"/>
              </w:rPr>
              <w:t>5</w:t>
            </w:r>
          </w:p>
        </w:tc>
      </w:tr>
      <w:tr w:rsidR="00162684" w:rsidRPr="00C822A8" w:rsidTr="00245F1B">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6×</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16.0</w:t>
            </w:r>
          </w:p>
        </w:tc>
        <w:tc>
          <w:tcPr>
            <w:tcW w:w="1288"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17.0</w:t>
            </w:r>
          </w:p>
        </w:tc>
        <w:tc>
          <w:tcPr>
            <w:tcW w:w="1289"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8.0</w:t>
            </w:r>
          </w:p>
        </w:tc>
      </w:tr>
      <w:tr w:rsidR="00FA2BE9" w:rsidRPr="00C822A8" w:rsidTr="00245F1B">
        <w:tc>
          <w:tcPr>
            <w:tcW w:w="1136" w:type="pct"/>
            <w:shd w:val="clear" w:color="auto" w:fill="auto"/>
            <w:vAlign w:val="center"/>
          </w:tcPr>
          <w:p w:rsidR="00FA2BE9" w:rsidRPr="00C822A8" w:rsidRDefault="00FA2BE9" w:rsidP="00162684">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90</w:t>
            </w:r>
            <w:r w:rsidRPr="00C822A8">
              <w:rPr>
                <w:rFonts w:ascii="宋体" w:hAnsi="宋体" w:hint="eastAsia"/>
                <w:sz w:val="18"/>
                <w:szCs w:val="18"/>
              </w:rPr>
              <w:t>0/</w:t>
            </w:r>
            <w:r w:rsidRPr="00C822A8">
              <w:rPr>
                <w:rFonts w:ascii="宋体" w:hAnsi="宋体"/>
                <w:sz w:val="18"/>
                <w:szCs w:val="18"/>
              </w:rPr>
              <w:t>40</w:t>
            </w:r>
          </w:p>
        </w:tc>
        <w:tc>
          <w:tcPr>
            <w:tcW w:w="1287" w:type="pct"/>
            <w:shd w:val="clear" w:color="auto" w:fill="auto"/>
            <w:vAlign w:val="center"/>
          </w:tcPr>
          <w:p w:rsidR="00FA2BE9" w:rsidRPr="00C822A8" w:rsidRDefault="00FA2BE9"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16.0</w:t>
            </w:r>
          </w:p>
        </w:tc>
        <w:tc>
          <w:tcPr>
            <w:tcW w:w="1288" w:type="pct"/>
            <w:vAlign w:val="center"/>
          </w:tcPr>
          <w:p w:rsidR="00FA2BE9" w:rsidRPr="00C822A8" w:rsidRDefault="00FA2BE9"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17.0</w:t>
            </w:r>
          </w:p>
        </w:tc>
        <w:tc>
          <w:tcPr>
            <w:tcW w:w="1289" w:type="pct"/>
            <w:vAlign w:val="center"/>
          </w:tcPr>
          <w:p w:rsidR="00FA2BE9" w:rsidRPr="00C822A8" w:rsidRDefault="00FA2BE9"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18.0</w:t>
            </w:r>
          </w:p>
        </w:tc>
      </w:tr>
      <w:tr w:rsidR="00162684" w:rsidRPr="00C822A8" w:rsidTr="00245F1B">
        <w:tc>
          <w:tcPr>
            <w:tcW w:w="1136"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sz w:val="18"/>
                <w:szCs w:val="18"/>
              </w:rPr>
              <w:t>8</w:t>
            </w:r>
            <w:r w:rsidRPr="00C822A8">
              <w:rPr>
                <w:rFonts w:ascii="宋体" w:hAnsi="宋体" w:hint="eastAsia"/>
                <w:sz w:val="18"/>
                <w:szCs w:val="18"/>
              </w:rPr>
              <w:t>×</w:t>
            </w:r>
            <w:r w:rsidRPr="00C822A8">
              <w:rPr>
                <w:rFonts w:ascii="宋体" w:hAnsi="宋体"/>
                <w:sz w:val="18"/>
                <w:szCs w:val="18"/>
              </w:rPr>
              <w:t>125</w:t>
            </w:r>
            <w:r w:rsidRPr="00C822A8">
              <w:rPr>
                <w:rFonts w:ascii="宋体" w:hAnsi="宋体" w:hint="eastAsia"/>
                <w:sz w:val="18"/>
                <w:szCs w:val="18"/>
              </w:rPr>
              <w:t>0/</w:t>
            </w:r>
            <w:r w:rsidRPr="00C822A8">
              <w:rPr>
                <w:rFonts w:ascii="宋体" w:hAnsi="宋体"/>
                <w:sz w:val="18"/>
                <w:szCs w:val="18"/>
              </w:rPr>
              <w:t>70</w:t>
            </w:r>
          </w:p>
        </w:tc>
        <w:tc>
          <w:tcPr>
            <w:tcW w:w="1287" w:type="pct"/>
            <w:shd w:val="clear" w:color="auto" w:fill="auto"/>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14.</w:t>
            </w:r>
            <w:r w:rsidRPr="00C822A8">
              <w:rPr>
                <w:rFonts w:ascii="宋体" w:hAnsi="宋体"/>
                <w:sz w:val="18"/>
                <w:szCs w:val="18"/>
              </w:rPr>
              <w:t>5</w:t>
            </w:r>
          </w:p>
        </w:tc>
        <w:tc>
          <w:tcPr>
            <w:tcW w:w="1288"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15.</w:t>
            </w:r>
            <w:r w:rsidRPr="00C822A8">
              <w:rPr>
                <w:rFonts w:ascii="宋体" w:hAnsi="宋体"/>
                <w:sz w:val="18"/>
                <w:szCs w:val="18"/>
              </w:rPr>
              <w:t>5</w:t>
            </w:r>
          </w:p>
        </w:tc>
        <w:tc>
          <w:tcPr>
            <w:tcW w:w="1289" w:type="pct"/>
            <w:vAlign w:val="center"/>
          </w:tcPr>
          <w:p w:rsidR="00162684" w:rsidRPr="00C822A8" w:rsidRDefault="00162684" w:rsidP="00162684">
            <w:pPr>
              <w:snapToGrid w:val="0"/>
              <w:spacing w:beforeLines="50" w:before="120" w:afterLines="50" w:after="120"/>
              <w:jc w:val="center"/>
              <w:textAlignment w:val="center"/>
              <w:rPr>
                <w:rFonts w:ascii="宋体" w:hAnsi="宋体"/>
                <w:sz w:val="18"/>
                <w:szCs w:val="18"/>
              </w:rPr>
            </w:pPr>
            <w:r w:rsidRPr="00C822A8">
              <w:rPr>
                <w:rFonts w:ascii="宋体" w:hAnsi="宋体" w:hint="eastAsia"/>
                <w:sz w:val="18"/>
                <w:szCs w:val="18"/>
              </w:rPr>
              <w:t>1</w:t>
            </w:r>
            <w:r w:rsidRPr="00C822A8">
              <w:rPr>
                <w:rFonts w:ascii="宋体" w:hAnsi="宋体"/>
                <w:sz w:val="18"/>
                <w:szCs w:val="18"/>
              </w:rPr>
              <w:t>7.0</w:t>
            </w:r>
          </w:p>
        </w:tc>
      </w:tr>
    </w:tbl>
    <w:p w:rsidR="00162684" w:rsidRPr="00C822A8" w:rsidRDefault="00162684" w:rsidP="00162684">
      <w:pPr>
        <w:snapToGrid w:val="0"/>
        <w:spacing w:line="360" w:lineRule="auto"/>
        <w:ind w:firstLineChars="200" w:firstLine="480"/>
        <w:rPr>
          <w:rFonts w:ascii="宋体" w:hAnsi="宋体"/>
          <w:sz w:val="24"/>
        </w:rPr>
      </w:pPr>
    </w:p>
    <w:p w:rsidR="00884AB7" w:rsidRPr="00C822A8" w:rsidRDefault="00884AB7" w:rsidP="00884AB7">
      <w:pPr>
        <w:snapToGrid w:val="0"/>
        <w:spacing w:line="360" w:lineRule="auto"/>
        <w:ind w:firstLineChars="200" w:firstLine="404"/>
        <w:rPr>
          <w:rFonts w:ascii="宋体" w:hAnsi="宋体"/>
          <w:spacing w:val="-4"/>
          <w:szCs w:val="21"/>
        </w:rPr>
      </w:pPr>
      <w:r w:rsidRPr="00C822A8">
        <w:rPr>
          <w:rFonts w:ascii="宋体" w:hAnsi="宋体" w:hint="eastAsia"/>
          <w:spacing w:val="-4"/>
          <w:szCs w:val="21"/>
        </w:rPr>
        <w:t>最高洪水位时，有抢险船只航行的河流，垂直距离要通过协商确定。</w:t>
      </w:r>
    </w:p>
    <w:p w:rsidR="00884AB7" w:rsidRPr="00C822A8" w:rsidRDefault="00884AB7" w:rsidP="00884AB7">
      <w:pPr>
        <w:snapToGrid w:val="0"/>
        <w:spacing w:line="360" w:lineRule="auto"/>
        <w:ind w:firstLineChars="200" w:firstLine="420"/>
        <w:rPr>
          <w:rFonts w:ascii="宋体" w:hAnsi="宋体"/>
          <w:szCs w:val="21"/>
        </w:rPr>
      </w:pPr>
      <w:bookmarkStart w:id="55" w:name="_Toc166968426"/>
      <w:r w:rsidRPr="00C822A8">
        <w:rPr>
          <w:rFonts w:ascii="宋体" w:hAnsi="宋体" w:hint="eastAsia"/>
          <w:szCs w:val="21"/>
        </w:rPr>
        <w:t>2</w:t>
      </w:r>
      <w:r w:rsidRPr="00C822A8">
        <w:rPr>
          <w:rFonts w:ascii="宋体" w:hAnsi="宋体"/>
          <w:szCs w:val="21"/>
        </w:rPr>
        <w:t>）</w:t>
      </w:r>
      <w:r w:rsidRPr="00C822A8">
        <w:rPr>
          <w:rFonts w:ascii="宋体" w:hAnsi="宋体" w:hint="eastAsia"/>
          <w:szCs w:val="21"/>
        </w:rPr>
        <w:t>与河流平行的水平距离</w:t>
      </w:r>
      <w:bookmarkEnd w:id="55"/>
      <w:r w:rsidR="00544A69" w:rsidRPr="00C822A8">
        <w:rPr>
          <w:rFonts w:ascii="宋体" w:hAnsi="宋体" w:hint="eastAsia"/>
          <w:szCs w:val="21"/>
        </w:rPr>
        <w:t>。</w:t>
      </w:r>
      <w:r w:rsidR="008456AB" w:rsidRPr="00E006F2">
        <w:rPr>
          <w:rFonts w:ascii="宋体" w:hAnsi="宋体" w:hint="eastAsia"/>
          <w:szCs w:val="21"/>
          <w:bdr w:val="single" w:sz="4" w:space="0" w:color="auto"/>
        </w:rPr>
        <w:t>当线路与沿河流的拉纤小路平行时，边导线至斜坡上缘的最小水平距离按现规程取为最高杆塔高度。</w:t>
      </w:r>
      <w:r w:rsidR="008E6EEA" w:rsidRPr="00C822A8">
        <w:rPr>
          <w:rFonts w:ascii="宋体" w:hAnsi="宋体" w:hint="eastAsia"/>
          <w:szCs w:val="21"/>
          <w:u w:val="single"/>
        </w:rPr>
        <w:t>塔位</w:t>
      </w:r>
      <w:r w:rsidR="008E6EEA" w:rsidRPr="00C822A8">
        <w:rPr>
          <w:rFonts w:ascii="宋体" w:hAnsi="宋体"/>
          <w:szCs w:val="21"/>
          <w:u w:val="single"/>
        </w:rPr>
        <w:t>至河堤的最小水平距离，按河堤保护范围之外或按协议取值</w:t>
      </w:r>
      <w:r w:rsidR="00F8468C" w:rsidRPr="00C822A8">
        <w:rPr>
          <w:rFonts w:ascii="宋体" w:hAnsi="宋体" w:hint="eastAsia"/>
          <w:szCs w:val="21"/>
          <w:u w:val="single"/>
        </w:rPr>
        <w:t>。</w:t>
      </w:r>
    </w:p>
    <w:p w:rsidR="00884AB7" w:rsidRPr="00C822A8" w:rsidRDefault="00884AB7" w:rsidP="00884AB7">
      <w:pPr>
        <w:snapToGrid w:val="0"/>
        <w:spacing w:line="360" w:lineRule="auto"/>
        <w:ind w:firstLineChars="200" w:firstLine="420"/>
        <w:rPr>
          <w:rFonts w:ascii="宋体" w:hAnsi="宋体"/>
          <w:szCs w:val="21"/>
        </w:rPr>
      </w:pPr>
      <w:r w:rsidRPr="00C822A8">
        <w:rPr>
          <w:rFonts w:ascii="宋体" w:hAnsi="宋体" w:hint="eastAsia"/>
          <w:szCs w:val="21"/>
        </w:rPr>
        <w:t>（8）±800kV直流架空线路尽量远离低压用电线路和通信线路，必要时，通信线路要采取防护措施，受静电感应影响电压可能异常升高的入户低压线路需给予必要的处理。</w:t>
      </w:r>
    </w:p>
    <w:p w:rsidR="002D48C0" w:rsidRPr="00D15C9F" w:rsidRDefault="00884AB7" w:rsidP="00884AB7">
      <w:pPr>
        <w:snapToGrid w:val="0"/>
        <w:ind w:firstLineChars="200" w:firstLine="420"/>
        <w:rPr>
          <w:rFonts w:ascii="宋体" w:hAnsi="宋体"/>
          <w:szCs w:val="21"/>
        </w:rPr>
      </w:pPr>
      <w:r w:rsidRPr="00C822A8">
        <w:rPr>
          <w:rFonts w:ascii="宋体" w:hAnsi="宋体" w:hint="eastAsia"/>
          <w:szCs w:val="21"/>
        </w:rPr>
        <w:t>（9）±800kV直流架空线路走廊内受静电感应可能带电的金属物应予以接地。</w:t>
      </w:r>
    </w:p>
    <w:p w:rsidR="001973DB" w:rsidRDefault="001973DB" w:rsidP="00FC3D22">
      <w:pPr>
        <w:snapToGrid w:val="0"/>
        <w:ind w:firstLineChars="200" w:firstLine="480"/>
        <w:rPr>
          <w:rFonts w:ascii="宋体" w:hAnsi="宋体"/>
          <w:sz w:val="24"/>
        </w:rPr>
      </w:pPr>
    </w:p>
    <w:p w:rsidR="00FC3D22" w:rsidRDefault="00FC3D22" w:rsidP="00FC3D22">
      <w:pPr>
        <w:snapToGrid w:val="0"/>
        <w:ind w:firstLineChars="200" w:firstLine="480"/>
        <w:rPr>
          <w:rFonts w:ascii="宋体" w:hAnsi="宋体"/>
          <w:sz w:val="24"/>
        </w:rPr>
      </w:pPr>
    </w:p>
    <w:p w:rsidR="00FC3D22" w:rsidRDefault="00FC3D22" w:rsidP="00FC3D22">
      <w:pPr>
        <w:snapToGrid w:val="0"/>
        <w:ind w:firstLineChars="200" w:firstLine="480"/>
        <w:rPr>
          <w:rFonts w:ascii="宋体" w:hAnsi="宋体"/>
          <w:sz w:val="24"/>
        </w:rPr>
      </w:pPr>
    </w:p>
    <w:sectPr w:rsidR="00FC3D22" w:rsidSect="007F6960">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865" w:rsidRDefault="00FD6865">
      <w:r>
        <w:separator/>
      </w:r>
    </w:p>
  </w:endnote>
  <w:endnote w:type="continuationSeparator" w:id="0">
    <w:p w:rsidR="00FD6865" w:rsidRDefault="00FD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F1">
    <w:altName w:val="宋体"/>
    <w:charset w:val="86"/>
    <w:family w:val="script"/>
    <w:pitch w:val="default"/>
    <w:sig w:usb0="00000000" w:usb1="080E0000" w:usb2="00000010" w:usb3="00000000" w:csb0="00040000" w:csb1="00000000"/>
  </w:font>
  <w:font w:name="E-F1">
    <w:altName w:val="Arial Unicode MS"/>
    <w:charset w:val="81"/>
    <w:family w:val="roman"/>
    <w:pitch w:val="fixed"/>
    <w:sig w:usb0="00000010" w:usb1="19DF7CF8" w:usb2="00000033" w:usb3="00000000" w:csb0="0008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E6" w:rsidRDefault="00816AE6" w:rsidP="00EC1E1B">
    <w:pPr>
      <w:pStyle w:val="affb"/>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rsidR="00816AE6" w:rsidRDefault="00816AE6" w:rsidP="00EC1E1B">
    <w:pPr>
      <w:pStyle w:val="af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E6" w:rsidRDefault="00816AE6" w:rsidP="00EC1E1B">
    <w:pPr>
      <w:pStyle w:val="afb"/>
      <w:rPr>
        <w:rStyle w:val="affc"/>
      </w:rPr>
    </w:pPr>
    <w:r>
      <w:rPr>
        <w:rStyle w:val="affc"/>
      </w:rPr>
      <w:fldChar w:fldCharType="begin"/>
    </w:r>
    <w:r>
      <w:rPr>
        <w:rStyle w:val="affc"/>
      </w:rPr>
      <w:instrText xml:space="preserve">PAGE  </w:instrText>
    </w:r>
    <w:r>
      <w:rPr>
        <w:rStyle w:val="affc"/>
      </w:rPr>
      <w:fldChar w:fldCharType="separate"/>
    </w:r>
    <w:r>
      <w:rPr>
        <w:rStyle w:val="affc"/>
        <w:noProof/>
      </w:rPr>
      <w:t>2</w:t>
    </w:r>
    <w:r>
      <w:rPr>
        <w:rStyle w:val="aff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002122"/>
      <w:docPartObj>
        <w:docPartGallery w:val="Page Numbers (Bottom of Page)"/>
        <w:docPartUnique/>
      </w:docPartObj>
    </w:sdtPr>
    <w:sdtEndPr/>
    <w:sdtContent>
      <w:p w:rsidR="00816AE6" w:rsidRDefault="00816AE6">
        <w:pPr>
          <w:pStyle w:val="affb"/>
          <w:jc w:val="center"/>
        </w:pPr>
        <w:r>
          <w:fldChar w:fldCharType="begin"/>
        </w:r>
        <w:r>
          <w:instrText>PAGE   \* MERGEFORMAT</w:instrText>
        </w:r>
        <w:r>
          <w:fldChar w:fldCharType="separate"/>
        </w:r>
        <w:r w:rsidR="007C25FC" w:rsidRPr="007C25FC">
          <w:rPr>
            <w:noProof/>
            <w:lang w:val="zh-CN"/>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865" w:rsidRDefault="00FD6865">
      <w:r>
        <w:separator/>
      </w:r>
    </w:p>
  </w:footnote>
  <w:footnote w:type="continuationSeparator" w:id="0">
    <w:p w:rsidR="00FD6865" w:rsidRDefault="00FD6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E6" w:rsidRDefault="00816AE6" w:rsidP="00EC1E1B">
    <w:pPr>
      <w:pStyle w:val="ad"/>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E6" w:rsidRDefault="00816AE6" w:rsidP="00EC1E1B">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324D6E2"/>
    <w:lvl w:ilvl="0">
      <w:start w:val="1"/>
      <w:numFmt w:val="decimal"/>
      <w:pStyle w:val="3"/>
      <w:lvlText w:val="%1."/>
      <w:lvlJc w:val="left"/>
      <w:pPr>
        <w:tabs>
          <w:tab w:val="num" w:pos="360"/>
        </w:tabs>
        <w:ind w:left="360" w:hangingChars="200" w:hanging="360"/>
      </w:pPr>
    </w:lvl>
  </w:abstractNum>
  <w:abstractNum w:abstractNumId="1" w15:restartNumberingAfterBreak="0">
    <w:nsid w:val="00000003"/>
    <w:multiLevelType w:val="multilevel"/>
    <w:tmpl w:val="00000003"/>
    <w:lvl w:ilvl="0">
      <w:start w:val="1"/>
      <w:numFmt w:val="none"/>
      <w:lvlText w:val="表"/>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7"/>
    <w:multiLevelType w:val="multilevel"/>
    <w:tmpl w:val="00000007"/>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8"/>
    <w:multiLevelType w:val="multilevel"/>
    <w:tmpl w:val="00000008"/>
    <w:lvl w:ilvl="0">
      <w:start w:val="1"/>
      <w:numFmt w:val="none"/>
      <w:lvlText w:val="图"/>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C"/>
    <w:multiLevelType w:val="multilevel"/>
    <w:tmpl w:val="0000000C"/>
    <w:lvl w:ilvl="0">
      <w:start w:val="3"/>
      <w:numFmt w:val="bullet"/>
      <w:lvlText w:val=""/>
      <w:lvlJc w:val="left"/>
      <w:pPr>
        <w:tabs>
          <w:tab w:val="num" w:pos="5040"/>
        </w:tabs>
        <w:ind w:left="5040" w:hanging="420"/>
      </w:pPr>
      <w:rPr>
        <w:rFonts w:ascii="Symbol" w:eastAsia="宋体" w:hAnsi="Symbol" w:hint="default"/>
      </w:rPr>
    </w:lvl>
    <w:lvl w:ilvl="1">
      <w:start w:val="1"/>
      <w:numFmt w:val="bullet"/>
      <w:lvlText w:val=""/>
      <w:lvlJc w:val="left"/>
      <w:pPr>
        <w:tabs>
          <w:tab w:val="num" w:pos="780"/>
        </w:tabs>
        <w:ind w:left="78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0000014"/>
    <w:multiLevelType w:val="multilevel"/>
    <w:tmpl w:val="00000014"/>
    <w:lvl w:ilvl="0">
      <w:start w:val="3"/>
      <w:numFmt w:val="bullet"/>
      <w:lvlText w:val=""/>
      <w:lvlJc w:val="left"/>
      <w:pPr>
        <w:tabs>
          <w:tab w:val="num" w:pos="975"/>
        </w:tabs>
        <w:ind w:left="975" w:hanging="555"/>
      </w:pPr>
      <w:rPr>
        <w:rFonts w:ascii="Symbol" w:eastAsia="宋体" w:hAnsi="Symbol"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09227E31"/>
    <w:multiLevelType w:val="multilevel"/>
    <w:tmpl w:val="17B2748E"/>
    <w:lvl w:ilvl="0">
      <w:start w:val="1"/>
      <w:numFmt w:val="none"/>
      <w:suff w:val="nothing"/>
      <w:lvlText w:val=""/>
      <w:lvlJc w:val="left"/>
      <w:pPr>
        <w:ind w:left="0" w:firstLine="0"/>
      </w:pPr>
      <w:rPr>
        <w:rFonts w:ascii="黑体" w:eastAsia="黑体" w:hAnsi="Times New Roman" w:hint="eastAsia"/>
        <w:b/>
        <w:i w:val="0"/>
        <w:sz w:val="21"/>
      </w:rPr>
    </w:lvl>
    <w:lvl w:ilvl="1">
      <w:start w:val="1"/>
      <w:numFmt w:val="decimal"/>
      <w:lvlText w:val="表%2"/>
      <w:lvlJc w:val="left"/>
      <w:pPr>
        <w:tabs>
          <w:tab w:val="num" w:pos="360"/>
        </w:tabs>
        <w:ind w:left="0" w:firstLine="0"/>
      </w:pPr>
      <w:rPr>
        <w:rFonts w:ascii="黑体" w:eastAsia="黑体" w:hAnsi="Times New Roman" w:hint="eastAsia"/>
        <w:b/>
        <w:i w:val="0"/>
        <w:sz w:val="20"/>
      </w:rPr>
    </w:lvl>
    <w:lvl w:ilvl="2">
      <w:start w:val="1"/>
      <w:numFmt w:val="none"/>
      <w:pStyle w:val="a"/>
      <w:suff w:val="nothing"/>
      <w:lvlText w:val="%1表%2(续)"/>
      <w:lvlJc w:val="left"/>
      <w:pPr>
        <w:ind w:left="0" w:firstLine="0"/>
      </w:pPr>
      <w:rPr>
        <w:rFonts w:ascii="宋体" w:eastAsia="宋体" w:hAnsi="Times New Roman" w:hint="eastAsia"/>
        <w:b w:val="0"/>
        <w:i w:val="0"/>
        <w:sz w:val="18"/>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7" w15:restartNumberingAfterBreak="0">
    <w:nsid w:val="0AE367E9"/>
    <w:multiLevelType w:val="hybridMultilevel"/>
    <w:tmpl w:val="25580182"/>
    <w:lvl w:ilvl="0" w:tplc="38C41352">
      <w:start w:val="1"/>
      <w:numFmt w:val="none"/>
      <w:pStyle w:val="a0"/>
      <w:lvlText w:val="%1式中："/>
      <w:lvlJc w:val="left"/>
      <w:pPr>
        <w:tabs>
          <w:tab w:val="num" w:pos="918"/>
        </w:tabs>
        <w:ind w:left="0" w:firstLine="198"/>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03F7E07"/>
    <w:multiLevelType w:val="hybridMultilevel"/>
    <w:tmpl w:val="5B24F9D8"/>
    <w:lvl w:ilvl="0" w:tplc="6D12E358">
      <w:start w:val="1"/>
      <w:numFmt w:val="decimal"/>
      <w:pStyle w:val="a1"/>
      <w:lvlText w:val="（%1）"/>
      <w:lvlJc w:val="left"/>
      <w:pPr>
        <w:tabs>
          <w:tab w:val="num" w:pos="1560"/>
        </w:tabs>
        <w:ind w:left="156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64A17CC"/>
    <w:multiLevelType w:val="hybridMultilevel"/>
    <w:tmpl w:val="2EE2F5EA"/>
    <w:lvl w:ilvl="0" w:tplc="FFFFFFFF">
      <w:start w:val="1"/>
      <w:numFmt w:val="none"/>
      <w:lvlRestart w:val="0"/>
      <w:pStyle w:val="a2"/>
      <w:lvlText w:val="表"/>
      <w:lvlJc w:val="left"/>
      <w:pPr>
        <w:tabs>
          <w:tab w:val="num" w:pos="360"/>
        </w:tabs>
        <w:ind w:left="0" w:firstLine="0"/>
      </w:pPr>
      <w:rPr>
        <w:rFonts w:ascii="宋体" w:eastAsia="宋体" w:hint="eastAsia"/>
        <w:b w:val="0"/>
        <w:i w:val="0"/>
        <w:sz w:val="2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15:restartNumberingAfterBreak="0">
    <w:nsid w:val="2E6E0032"/>
    <w:multiLevelType w:val="multilevel"/>
    <w:tmpl w:val="B9801BBC"/>
    <w:lvl w:ilvl="0">
      <w:start w:val="1"/>
      <w:numFmt w:val="decimal"/>
      <w:lvlText w:val="%1"/>
      <w:lvlJc w:val="left"/>
      <w:pPr>
        <w:tabs>
          <w:tab w:val="num" w:pos="432"/>
        </w:tabs>
        <w:ind w:left="432" w:hanging="432"/>
      </w:pPr>
      <w:rPr>
        <w:rFonts w:hint="eastAsia"/>
      </w:rPr>
    </w:lvl>
    <w:lvl w:ilvl="1">
      <w:start w:val="1"/>
      <w:numFmt w:val="decimal"/>
      <w:lvlText w:val="%2"/>
      <w:lvlJc w:val="left"/>
      <w:pPr>
        <w:tabs>
          <w:tab w:val="num" w:pos="0"/>
        </w:tabs>
        <w:ind w:left="0" w:firstLine="0"/>
      </w:pPr>
      <w:rPr>
        <w:rFonts w:hint="default"/>
      </w:rPr>
    </w:lvl>
    <w:lvl w:ilvl="2">
      <w:start w:val="1"/>
      <w:numFmt w:val="decimal"/>
      <w:pStyle w:val="30"/>
      <w:lvlText w:val="%2.%3"/>
      <w:lvlJc w:val="left"/>
      <w:pPr>
        <w:tabs>
          <w:tab w:val="num" w:pos="0"/>
        </w:tabs>
        <w:ind w:left="0" w:firstLine="0"/>
      </w:pPr>
      <w:rPr>
        <w:rFonts w:ascii="Arial" w:eastAsia="黑体" w:hAnsi="Arial" w:cs="Arial" w:hint="default"/>
        <w:b w:val="0"/>
      </w:rPr>
    </w:lvl>
    <w:lvl w:ilvl="3">
      <w:start w:val="1"/>
      <w:numFmt w:val="decimal"/>
      <w:lvlText w:val="%2.%3.%4"/>
      <w:lvlJc w:val="left"/>
      <w:pPr>
        <w:tabs>
          <w:tab w:val="num" w:pos="0"/>
        </w:tabs>
        <w:ind w:left="864" w:hanging="864"/>
      </w:pPr>
      <w:rPr>
        <w:rFonts w:ascii="宋体" w:eastAsia="宋体" w:hAnsi="宋体"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0F7253B"/>
    <w:multiLevelType w:val="multilevel"/>
    <w:tmpl w:val="2340B3AA"/>
    <w:lvl w:ilvl="0">
      <w:start w:val="9"/>
      <w:numFmt w:val="decimal"/>
      <w:pStyle w:val="a3"/>
      <w:lvlText w:val="%1"/>
      <w:lvlJc w:val="left"/>
      <w:pPr>
        <w:tabs>
          <w:tab w:val="num" w:pos="630"/>
        </w:tabs>
        <w:ind w:left="630" w:hanging="63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154604"/>
    <w:multiLevelType w:val="hybridMultilevel"/>
    <w:tmpl w:val="F8429C92"/>
    <w:lvl w:ilvl="0" w:tplc="C59C69B0">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06D522C"/>
    <w:multiLevelType w:val="hybridMultilevel"/>
    <w:tmpl w:val="3B4A0154"/>
    <w:lvl w:ilvl="0" w:tplc="FFFFFFFF">
      <w:start w:val="1"/>
      <w:numFmt w:val="decimal"/>
      <w:pStyle w:val="a4"/>
      <w:lvlText w:val="（%1）"/>
      <w:lvlJc w:val="left"/>
      <w:pPr>
        <w:tabs>
          <w:tab w:val="num" w:pos="0"/>
        </w:tabs>
        <w:ind w:left="0" w:firstLine="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4B9C6614"/>
    <w:multiLevelType w:val="multilevel"/>
    <w:tmpl w:val="2AC2DBFA"/>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 w15:restartNumberingAfterBreak="0">
    <w:nsid w:val="6350366A"/>
    <w:multiLevelType w:val="hybridMultilevel"/>
    <w:tmpl w:val="A364A292"/>
    <w:lvl w:ilvl="0" w:tplc="65C0D08A">
      <w:start w:val="1"/>
      <w:numFmt w:val="none"/>
      <w:pStyle w:val="a5"/>
      <w:lvlText w:val="%1●　"/>
      <w:lvlJc w:val="left"/>
      <w:pPr>
        <w:tabs>
          <w:tab w:val="num" w:pos="760"/>
        </w:tabs>
        <w:ind w:left="717" w:hanging="317"/>
      </w:pPr>
      <w:rPr>
        <w:rFonts w:ascii="宋体" w:eastAsia="宋体" w:hAnsi="Times New Roman" w:hint="eastAsia"/>
        <w:b w:val="0"/>
        <w:i w:val="0"/>
        <w:position w:val="4"/>
        <w:sz w:val="13"/>
      </w:rPr>
    </w:lvl>
    <w:lvl w:ilvl="1" w:tplc="B4CC743C">
      <w:start w:val="1"/>
      <w:numFmt w:val="lowerLetter"/>
      <w:lvlText w:val="%2)"/>
      <w:lvlJc w:val="left"/>
      <w:pPr>
        <w:tabs>
          <w:tab w:val="num" w:pos="780"/>
        </w:tabs>
        <w:ind w:left="780" w:hanging="360"/>
      </w:pPr>
      <w:rPr>
        <w:rFonts w:hint="eastAsia"/>
      </w:rPr>
    </w:lvl>
    <w:lvl w:ilvl="2" w:tplc="87404942">
      <w:start w:val="1"/>
      <w:numFmt w:val="decimal"/>
      <w:lvlText w:val="%3)"/>
      <w:lvlJc w:val="left"/>
      <w:pPr>
        <w:tabs>
          <w:tab w:val="num" w:pos="1200"/>
        </w:tabs>
        <w:ind w:left="1200" w:hanging="360"/>
      </w:pPr>
      <w:rPr>
        <w:rFonts w:hint="eastAsia"/>
      </w:rPr>
    </w:lvl>
    <w:lvl w:ilvl="3" w:tplc="DD9EB27E" w:tentative="1">
      <w:start w:val="1"/>
      <w:numFmt w:val="decimal"/>
      <w:lvlText w:val="%4."/>
      <w:lvlJc w:val="left"/>
      <w:pPr>
        <w:tabs>
          <w:tab w:val="num" w:pos="1680"/>
        </w:tabs>
        <w:ind w:left="1680" w:hanging="420"/>
      </w:pPr>
    </w:lvl>
    <w:lvl w:ilvl="4" w:tplc="FBE04DBC" w:tentative="1">
      <w:start w:val="1"/>
      <w:numFmt w:val="lowerLetter"/>
      <w:lvlText w:val="%5)"/>
      <w:lvlJc w:val="left"/>
      <w:pPr>
        <w:tabs>
          <w:tab w:val="num" w:pos="2100"/>
        </w:tabs>
        <w:ind w:left="2100" w:hanging="420"/>
      </w:pPr>
    </w:lvl>
    <w:lvl w:ilvl="5" w:tplc="77124806" w:tentative="1">
      <w:start w:val="1"/>
      <w:numFmt w:val="lowerRoman"/>
      <w:lvlText w:val="%6."/>
      <w:lvlJc w:val="right"/>
      <w:pPr>
        <w:tabs>
          <w:tab w:val="num" w:pos="2520"/>
        </w:tabs>
        <w:ind w:left="2520" w:hanging="420"/>
      </w:pPr>
    </w:lvl>
    <w:lvl w:ilvl="6" w:tplc="5CC09FA2" w:tentative="1">
      <w:start w:val="1"/>
      <w:numFmt w:val="decimal"/>
      <w:lvlText w:val="%7."/>
      <w:lvlJc w:val="left"/>
      <w:pPr>
        <w:tabs>
          <w:tab w:val="num" w:pos="2940"/>
        </w:tabs>
        <w:ind w:left="2940" w:hanging="420"/>
      </w:pPr>
    </w:lvl>
    <w:lvl w:ilvl="7" w:tplc="A2F64600" w:tentative="1">
      <w:start w:val="1"/>
      <w:numFmt w:val="lowerLetter"/>
      <w:lvlText w:val="%8)"/>
      <w:lvlJc w:val="left"/>
      <w:pPr>
        <w:tabs>
          <w:tab w:val="num" w:pos="3360"/>
        </w:tabs>
        <w:ind w:left="3360" w:hanging="420"/>
      </w:pPr>
    </w:lvl>
    <w:lvl w:ilvl="8" w:tplc="D0CA9202" w:tentative="1">
      <w:start w:val="1"/>
      <w:numFmt w:val="lowerRoman"/>
      <w:lvlText w:val="%9."/>
      <w:lvlJc w:val="right"/>
      <w:pPr>
        <w:tabs>
          <w:tab w:val="num" w:pos="3780"/>
        </w:tabs>
        <w:ind w:left="3780" w:hanging="420"/>
      </w:pPr>
    </w:lvl>
  </w:abstractNum>
  <w:abstractNum w:abstractNumId="16" w15:restartNumberingAfterBreak="0">
    <w:nsid w:val="646260FA"/>
    <w:multiLevelType w:val="multilevel"/>
    <w:tmpl w:val="1C1A543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657D3FBC"/>
    <w:multiLevelType w:val="multilevel"/>
    <w:tmpl w:val="A866CE9C"/>
    <w:lvl w:ilvl="0">
      <w:start w:val="1"/>
      <w:numFmt w:val="upperLetter"/>
      <w:suff w:val="nothing"/>
      <w:lvlText w:val="附录  %1"/>
      <w:lvlJc w:val="left"/>
      <w:pPr>
        <w:ind w:left="0" w:firstLine="0"/>
      </w:pPr>
      <w:rPr>
        <w:rFonts w:ascii="黑体" w:eastAsia="黑体" w:hAnsi="Times New Roman" w:hint="eastAsia"/>
        <w:b/>
        <w:i w:val="0"/>
        <w:sz w:val="21"/>
      </w:rPr>
    </w:lvl>
    <w:lvl w:ilvl="1">
      <w:start w:val="1"/>
      <w:numFmt w:val="decimal"/>
      <w:pStyle w:val="a7"/>
      <w:suff w:val="nothing"/>
      <w:lvlText w:val="%1.%2　"/>
      <w:lvlJc w:val="left"/>
      <w:pPr>
        <w:ind w:left="0" w:firstLine="0"/>
      </w:pPr>
      <w:rPr>
        <w:rFonts w:ascii="黑体" w:eastAsia="黑体" w:hAnsi="Times New Roman" w:hint="eastAsia"/>
        <w:b/>
        <w:i w:val="0"/>
        <w:snapToGrid/>
        <w:spacing w:val="0"/>
        <w:w w:val="100"/>
        <w:kern w:val="21"/>
        <w:sz w:val="21"/>
      </w:rPr>
    </w:lvl>
    <w:lvl w:ilvl="2">
      <w:start w:val="1"/>
      <w:numFmt w:val="decimal"/>
      <w:pStyle w:val="a8"/>
      <w:suff w:val="nothing"/>
      <w:lvlText w:val="%1.%2.%3　"/>
      <w:lvlJc w:val="left"/>
      <w:pPr>
        <w:ind w:left="0" w:firstLine="0"/>
      </w:pPr>
      <w:rPr>
        <w:rFonts w:ascii="黑体" w:eastAsia="黑体" w:hAnsi="Times New Roman" w:hint="eastAsia"/>
        <w:b/>
        <w:i w:val="0"/>
        <w:sz w:val="21"/>
      </w:rPr>
    </w:lvl>
    <w:lvl w:ilvl="3">
      <w:start w:val="1"/>
      <w:numFmt w:val="decimal"/>
      <w:pStyle w:val="a9"/>
      <w:suff w:val="nothing"/>
      <w:lvlText w:val="%1.%2.%3.%4　"/>
      <w:lvlJc w:val="left"/>
      <w:pPr>
        <w:ind w:left="0" w:firstLine="0"/>
      </w:pPr>
      <w:rPr>
        <w:rFonts w:ascii="黑体" w:eastAsia="黑体" w:hAnsi="Times New Roman" w:hint="eastAsia"/>
        <w:b/>
        <w:i w:val="0"/>
        <w:sz w:val="21"/>
      </w:rPr>
    </w:lvl>
    <w:lvl w:ilvl="4">
      <w:start w:val="1"/>
      <w:numFmt w:val="decimal"/>
      <w:pStyle w:val="aa"/>
      <w:suff w:val="nothing"/>
      <w:lvlText w:val="%1.%2.%3.%4.%5　"/>
      <w:lvlJc w:val="left"/>
      <w:pPr>
        <w:ind w:left="0" w:firstLine="0"/>
      </w:pPr>
      <w:rPr>
        <w:rFonts w:ascii="黑体" w:eastAsia="黑体" w:hAnsi="Times New Roman" w:hint="eastAsia"/>
        <w:b/>
        <w:i w:val="0"/>
        <w:sz w:val="21"/>
      </w:rPr>
    </w:lvl>
    <w:lvl w:ilvl="5">
      <w:start w:val="1"/>
      <w:numFmt w:val="decimal"/>
      <w:pStyle w:val="ab"/>
      <w:suff w:val="nothing"/>
      <w:lvlText w:val="%1.%2.%3.%4.%5.%6　"/>
      <w:lvlJc w:val="left"/>
      <w:pPr>
        <w:ind w:left="0" w:firstLine="0"/>
      </w:pPr>
      <w:rPr>
        <w:rFonts w:ascii="黑体" w:eastAsia="黑体" w:hAnsi="Times New Roman" w:hint="eastAsia"/>
        <w:b/>
        <w:i w:val="0"/>
        <w:sz w:val="21"/>
      </w:rPr>
    </w:lvl>
    <w:lvl w:ilvl="6">
      <w:start w:val="1"/>
      <w:numFmt w:val="decimal"/>
      <w:pStyle w:val="ac"/>
      <w:suff w:val="nothing"/>
      <w:lvlText w:val="%1.%2.%3.%4.%5.%6.%7　"/>
      <w:lvlJc w:val="left"/>
      <w:pPr>
        <w:ind w:left="0" w:firstLine="0"/>
      </w:pPr>
      <w:rPr>
        <w:rFonts w:ascii="黑体" w:eastAsia="黑体" w:hAnsi="Times New Roman" w:hint="eastAsia"/>
        <w:b/>
        <w:i w:val="0"/>
        <w:sz w:val="21"/>
      </w:rPr>
    </w:lvl>
    <w:lvl w:ilvl="7">
      <w:start w:val="1"/>
      <w:numFmt w:val="none"/>
      <w:lvlRestart w:val="1"/>
      <w:lvlText w:val="表 %1."/>
      <w:lvlJc w:val="left"/>
      <w:pPr>
        <w:tabs>
          <w:tab w:val="num" w:pos="720"/>
        </w:tabs>
        <w:ind w:left="0" w:firstLine="0"/>
      </w:pPr>
      <w:rPr>
        <w:rFonts w:ascii="黑体" w:eastAsia="黑体" w:hint="eastAsia"/>
        <w:b/>
        <w:i w:val="0"/>
        <w:sz w:val="20"/>
      </w:rPr>
    </w:lvl>
    <w:lvl w:ilvl="8">
      <w:start w:val="1"/>
      <w:numFmt w:val="none"/>
      <w:lvlRestart w:val="1"/>
      <w:lvlText w:val="图 %1."/>
      <w:lvlJc w:val="left"/>
      <w:pPr>
        <w:tabs>
          <w:tab w:val="num" w:pos="720"/>
        </w:tabs>
        <w:ind w:left="0" w:firstLine="0"/>
      </w:pPr>
      <w:rPr>
        <w:rFonts w:ascii="黑体" w:eastAsia="黑体" w:hint="eastAsia"/>
        <w:b/>
        <w:i w:val="0"/>
        <w:sz w:val="20"/>
      </w:rPr>
    </w:lvl>
  </w:abstractNum>
  <w:abstractNum w:abstractNumId="18" w15:restartNumberingAfterBreak="0">
    <w:nsid w:val="6CEA2025"/>
    <w:multiLevelType w:val="multilevel"/>
    <w:tmpl w:val="18D63134"/>
    <w:lvl w:ilvl="0">
      <w:start w:val="1"/>
      <w:numFmt w:val="none"/>
      <w:pStyle w:val="ad"/>
      <w:suff w:val="nothing"/>
      <w:lvlText w:val="%1"/>
      <w:lvlJc w:val="left"/>
      <w:pPr>
        <w:ind w:left="0" w:firstLine="0"/>
      </w:pPr>
      <w:rPr>
        <w:rFonts w:ascii="Times New Roman" w:hAnsi="Times New Roman" w:hint="default"/>
        <w:b/>
        <w:i w:val="0"/>
        <w:sz w:val="21"/>
      </w:rPr>
    </w:lvl>
    <w:lvl w:ilvl="1">
      <w:start w:val="1"/>
      <w:numFmt w:val="decimal"/>
      <w:pStyle w:val="ae"/>
      <w:suff w:val="nothing"/>
      <w:lvlText w:val="%1%2　"/>
      <w:lvlJc w:val="left"/>
      <w:pPr>
        <w:ind w:left="0" w:firstLine="0"/>
      </w:pPr>
      <w:rPr>
        <w:rFonts w:ascii="黑体" w:eastAsia="黑体" w:hAnsi="Times New Roman" w:hint="eastAsia"/>
        <w:b w:val="0"/>
        <w:i w:val="0"/>
        <w:sz w:val="21"/>
      </w:rPr>
    </w:lvl>
    <w:lvl w:ilvl="2">
      <w:start w:val="1"/>
      <w:numFmt w:val="decimal"/>
      <w:pStyle w:val="af"/>
      <w:suff w:val="nothing"/>
      <w:lvlText w:val="3.0.%3　"/>
      <w:lvlJc w:val="left"/>
      <w:pPr>
        <w:ind w:left="0" w:firstLine="0"/>
      </w:pPr>
      <w:rPr>
        <w:rFonts w:ascii="黑体" w:eastAsia="黑体" w:hAnsi="Times New Roman" w:hint="eastAsia"/>
        <w:b w:val="0"/>
        <w:i w:val="0"/>
        <w:sz w:val="21"/>
      </w:rPr>
    </w:lvl>
    <w:lvl w:ilvl="3">
      <w:start w:val="1"/>
      <w:numFmt w:val="decimal"/>
      <w:pStyle w:val="af0"/>
      <w:suff w:val="nothing"/>
      <w:lvlText w:val="%1%2.0.%4　"/>
      <w:lvlJc w:val="left"/>
      <w:pPr>
        <w:ind w:left="0"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pStyle w:val="a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15:restartNumberingAfterBreak="0">
    <w:nsid w:val="6DBF04F4"/>
    <w:multiLevelType w:val="hybridMultilevel"/>
    <w:tmpl w:val="4D7CFAA6"/>
    <w:lvl w:ilvl="0" w:tplc="FFFFFFFF">
      <w:start w:val="1"/>
      <w:numFmt w:val="none"/>
      <w:pStyle w:val="af4"/>
      <w:lvlText w:val="%1注："/>
      <w:lvlJc w:val="left"/>
      <w:pPr>
        <w:tabs>
          <w:tab w:val="num" w:pos="1140"/>
        </w:tabs>
        <w:ind w:left="840" w:hanging="420"/>
      </w:pPr>
      <w:rPr>
        <w:rFonts w:ascii="宋体" w:eastAsia="宋体" w:hAnsi="Times New Roman" w:hint="eastAsia"/>
        <w:b w:val="0"/>
        <w:i w:val="0"/>
        <w:sz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79213BF6"/>
    <w:multiLevelType w:val="hybridMultilevel"/>
    <w:tmpl w:val="45A2EA02"/>
    <w:lvl w:ilvl="0" w:tplc="23C0052E">
      <w:start w:val="1"/>
      <w:numFmt w:val="decimal"/>
      <w:pStyle w:val="af5"/>
      <w:lvlText w:val="（%1）"/>
      <w:lvlJc w:val="left"/>
      <w:pPr>
        <w:tabs>
          <w:tab w:val="num" w:pos="1560"/>
        </w:tabs>
        <w:ind w:left="1560" w:hanging="720"/>
      </w:pPr>
      <w:rPr>
        <w:rFonts w:hint="default"/>
      </w:rPr>
    </w:lvl>
    <w:lvl w:ilvl="1" w:tplc="04090019">
      <w:start w:val="1"/>
      <w:numFmt w:val="decimal"/>
      <w:lvlText w:val="（%2）"/>
      <w:lvlJc w:val="left"/>
      <w:pPr>
        <w:tabs>
          <w:tab w:val="num" w:pos="1560"/>
        </w:tabs>
        <w:ind w:left="1560" w:hanging="7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8"/>
  </w:num>
  <w:num w:numId="2">
    <w:abstractNumId w:val="10"/>
  </w:num>
  <w:num w:numId="3">
    <w:abstractNumId w:val="18"/>
  </w:num>
  <w:num w:numId="4">
    <w:abstractNumId w:val="18"/>
  </w:num>
  <w:num w:numId="5">
    <w:abstractNumId w:val="18"/>
  </w:num>
  <w:num w:numId="6">
    <w:abstractNumId w:val="18"/>
  </w:num>
  <w:num w:numId="7">
    <w:abstractNumId w:val="11"/>
  </w:num>
  <w:num w:numId="8">
    <w:abstractNumId w:val="18"/>
  </w:num>
  <w:num w:numId="9">
    <w:abstractNumId w:val="20"/>
  </w:num>
  <w:num w:numId="10">
    <w:abstractNumId w:val="8"/>
  </w:num>
  <w:num w:numId="11">
    <w:abstractNumId w:val="13"/>
  </w:num>
  <w:num w:numId="12">
    <w:abstractNumId w:val="7"/>
  </w:num>
  <w:num w:numId="13">
    <w:abstractNumId w:val="19"/>
  </w:num>
  <w:num w:numId="14">
    <w:abstractNumId w:val="6"/>
  </w:num>
  <w:num w:numId="15">
    <w:abstractNumId w:val="17"/>
  </w:num>
  <w:num w:numId="16">
    <w:abstractNumId w:val="16"/>
  </w:num>
  <w:num w:numId="17">
    <w:abstractNumId w:val="15"/>
  </w:num>
  <w:num w:numId="18">
    <w:abstractNumId w:val="14"/>
  </w:num>
  <w:num w:numId="19">
    <w:abstractNumId w:val="0"/>
  </w:num>
  <w:num w:numId="20">
    <w:abstractNumId w:val="4"/>
  </w:num>
  <w:num w:numId="21">
    <w:abstractNumId w:val="3"/>
  </w:num>
  <w:num w:numId="22">
    <w:abstractNumId w:val="2"/>
  </w:num>
  <w:num w:numId="23">
    <w:abstractNumId w:val="5"/>
  </w:num>
  <w:num w:numId="24">
    <w:abstractNumId w:val="8"/>
  </w:num>
  <w:num w:numId="25">
    <w:abstractNumId w:val="1"/>
  </w:num>
  <w:num w:numId="26">
    <w:abstractNumId w:val="18"/>
  </w:num>
  <w:num w:numId="27">
    <w:abstractNumId w:val="12"/>
  </w:num>
  <w:num w:numId="2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53"/>
    <w:rsid w:val="000012EC"/>
    <w:rsid w:val="00006C6A"/>
    <w:rsid w:val="0001396A"/>
    <w:rsid w:val="0001663F"/>
    <w:rsid w:val="00016954"/>
    <w:rsid w:val="0002120E"/>
    <w:rsid w:val="00027A7D"/>
    <w:rsid w:val="000309B3"/>
    <w:rsid w:val="00032B2A"/>
    <w:rsid w:val="00034F46"/>
    <w:rsid w:val="0003725D"/>
    <w:rsid w:val="00041165"/>
    <w:rsid w:val="00042A5F"/>
    <w:rsid w:val="00046347"/>
    <w:rsid w:val="00046C98"/>
    <w:rsid w:val="00050C37"/>
    <w:rsid w:val="00052752"/>
    <w:rsid w:val="00054270"/>
    <w:rsid w:val="000543FB"/>
    <w:rsid w:val="00061F17"/>
    <w:rsid w:val="00062519"/>
    <w:rsid w:val="00062B71"/>
    <w:rsid w:val="00063A3D"/>
    <w:rsid w:val="00064F61"/>
    <w:rsid w:val="0006538A"/>
    <w:rsid w:val="00071423"/>
    <w:rsid w:val="00075298"/>
    <w:rsid w:val="00080F6B"/>
    <w:rsid w:val="0008513D"/>
    <w:rsid w:val="000855BE"/>
    <w:rsid w:val="00091990"/>
    <w:rsid w:val="00092E6D"/>
    <w:rsid w:val="00093181"/>
    <w:rsid w:val="00094C1E"/>
    <w:rsid w:val="000A16A5"/>
    <w:rsid w:val="000A265A"/>
    <w:rsid w:val="000A6022"/>
    <w:rsid w:val="000B0529"/>
    <w:rsid w:val="000B22DF"/>
    <w:rsid w:val="000B2505"/>
    <w:rsid w:val="000B6B12"/>
    <w:rsid w:val="000B7763"/>
    <w:rsid w:val="000C16B0"/>
    <w:rsid w:val="000C34D7"/>
    <w:rsid w:val="000C6CFF"/>
    <w:rsid w:val="000C7048"/>
    <w:rsid w:val="000C7932"/>
    <w:rsid w:val="000E0CC6"/>
    <w:rsid w:val="000E27E1"/>
    <w:rsid w:val="000E5239"/>
    <w:rsid w:val="000E5CBE"/>
    <w:rsid w:val="000F322E"/>
    <w:rsid w:val="000F3D69"/>
    <w:rsid w:val="000F3E7F"/>
    <w:rsid w:val="000F58E3"/>
    <w:rsid w:val="000F5EC2"/>
    <w:rsid w:val="00101F72"/>
    <w:rsid w:val="001042A5"/>
    <w:rsid w:val="001054A7"/>
    <w:rsid w:val="00107456"/>
    <w:rsid w:val="001127C8"/>
    <w:rsid w:val="00112C87"/>
    <w:rsid w:val="0011404A"/>
    <w:rsid w:val="00115E7B"/>
    <w:rsid w:val="001224D4"/>
    <w:rsid w:val="001248AF"/>
    <w:rsid w:val="0012640F"/>
    <w:rsid w:val="00126D53"/>
    <w:rsid w:val="00136AD1"/>
    <w:rsid w:val="00142EA5"/>
    <w:rsid w:val="00143213"/>
    <w:rsid w:val="00143929"/>
    <w:rsid w:val="00143F53"/>
    <w:rsid w:val="00147887"/>
    <w:rsid w:val="001506C8"/>
    <w:rsid w:val="00154941"/>
    <w:rsid w:val="0016233E"/>
    <w:rsid w:val="00162684"/>
    <w:rsid w:val="00166F9A"/>
    <w:rsid w:val="00171F8C"/>
    <w:rsid w:val="00175219"/>
    <w:rsid w:val="00177F0C"/>
    <w:rsid w:val="00180B34"/>
    <w:rsid w:val="00183BA8"/>
    <w:rsid w:val="001863EC"/>
    <w:rsid w:val="00190B2C"/>
    <w:rsid w:val="0019229B"/>
    <w:rsid w:val="001973DB"/>
    <w:rsid w:val="001A01FB"/>
    <w:rsid w:val="001A20A2"/>
    <w:rsid w:val="001A22BF"/>
    <w:rsid w:val="001A3B0C"/>
    <w:rsid w:val="001A3C40"/>
    <w:rsid w:val="001A4E0A"/>
    <w:rsid w:val="001B1450"/>
    <w:rsid w:val="001B2AAC"/>
    <w:rsid w:val="001B60D9"/>
    <w:rsid w:val="001C104E"/>
    <w:rsid w:val="001C16F9"/>
    <w:rsid w:val="001C31F9"/>
    <w:rsid w:val="001C424A"/>
    <w:rsid w:val="001D100B"/>
    <w:rsid w:val="001D3874"/>
    <w:rsid w:val="001D46D0"/>
    <w:rsid w:val="001D50EF"/>
    <w:rsid w:val="001D5702"/>
    <w:rsid w:val="001D6BAC"/>
    <w:rsid w:val="001E0F71"/>
    <w:rsid w:val="001E3EC8"/>
    <w:rsid w:val="001E6C13"/>
    <w:rsid w:val="002001B0"/>
    <w:rsid w:val="00200E85"/>
    <w:rsid w:val="00205ACD"/>
    <w:rsid w:val="00205EAB"/>
    <w:rsid w:val="0021355C"/>
    <w:rsid w:val="002146BC"/>
    <w:rsid w:val="002150B4"/>
    <w:rsid w:val="00215CDC"/>
    <w:rsid w:val="00217E02"/>
    <w:rsid w:val="002226F1"/>
    <w:rsid w:val="00224F23"/>
    <w:rsid w:val="002337FA"/>
    <w:rsid w:val="00234072"/>
    <w:rsid w:val="00235E88"/>
    <w:rsid w:val="00237CCC"/>
    <w:rsid w:val="0024243F"/>
    <w:rsid w:val="002428B3"/>
    <w:rsid w:val="00245F1B"/>
    <w:rsid w:val="002474AB"/>
    <w:rsid w:val="002509E1"/>
    <w:rsid w:val="002526F9"/>
    <w:rsid w:val="00253905"/>
    <w:rsid w:val="00261759"/>
    <w:rsid w:val="0026218B"/>
    <w:rsid w:val="00262F03"/>
    <w:rsid w:val="00267EC5"/>
    <w:rsid w:val="002762F7"/>
    <w:rsid w:val="00280CCC"/>
    <w:rsid w:val="00282BAE"/>
    <w:rsid w:val="00285201"/>
    <w:rsid w:val="00286C6E"/>
    <w:rsid w:val="002907F6"/>
    <w:rsid w:val="00291B27"/>
    <w:rsid w:val="00292C5B"/>
    <w:rsid w:val="0029425B"/>
    <w:rsid w:val="002A378C"/>
    <w:rsid w:val="002A5F9C"/>
    <w:rsid w:val="002B129E"/>
    <w:rsid w:val="002B15F3"/>
    <w:rsid w:val="002B2C94"/>
    <w:rsid w:val="002B2E81"/>
    <w:rsid w:val="002B3C4D"/>
    <w:rsid w:val="002B741D"/>
    <w:rsid w:val="002B7A1E"/>
    <w:rsid w:val="002C1178"/>
    <w:rsid w:val="002C4F95"/>
    <w:rsid w:val="002D2822"/>
    <w:rsid w:val="002D48C0"/>
    <w:rsid w:val="002D509A"/>
    <w:rsid w:val="002E2627"/>
    <w:rsid w:val="002E3B82"/>
    <w:rsid w:val="002E4283"/>
    <w:rsid w:val="002E4772"/>
    <w:rsid w:val="002F1701"/>
    <w:rsid w:val="002F49C9"/>
    <w:rsid w:val="002F6B60"/>
    <w:rsid w:val="002F7616"/>
    <w:rsid w:val="00300364"/>
    <w:rsid w:val="003014DD"/>
    <w:rsid w:val="00311835"/>
    <w:rsid w:val="00311B51"/>
    <w:rsid w:val="00317860"/>
    <w:rsid w:val="00323A07"/>
    <w:rsid w:val="003249F6"/>
    <w:rsid w:val="00332831"/>
    <w:rsid w:val="00335990"/>
    <w:rsid w:val="00335F8B"/>
    <w:rsid w:val="00341103"/>
    <w:rsid w:val="00345131"/>
    <w:rsid w:val="00345C72"/>
    <w:rsid w:val="00353378"/>
    <w:rsid w:val="0035360D"/>
    <w:rsid w:val="003562BC"/>
    <w:rsid w:val="00356707"/>
    <w:rsid w:val="00357871"/>
    <w:rsid w:val="00357E53"/>
    <w:rsid w:val="0036003E"/>
    <w:rsid w:val="00362557"/>
    <w:rsid w:val="0036515E"/>
    <w:rsid w:val="00365467"/>
    <w:rsid w:val="0036602B"/>
    <w:rsid w:val="00367137"/>
    <w:rsid w:val="00371506"/>
    <w:rsid w:val="003750A8"/>
    <w:rsid w:val="00376ECC"/>
    <w:rsid w:val="00377919"/>
    <w:rsid w:val="00381C90"/>
    <w:rsid w:val="003826D6"/>
    <w:rsid w:val="0038293E"/>
    <w:rsid w:val="003849E9"/>
    <w:rsid w:val="0038611D"/>
    <w:rsid w:val="0038618C"/>
    <w:rsid w:val="00390BD8"/>
    <w:rsid w:val="00395974"/>
    <w:rsid w:val="00396EC3"/>
    <w:rsid w:val="00397122"/>
    <w:rsid w:val="003A6736"/>
    <w:rsid w:val="003B1F18"/>
    <w:rsid w:val="003B30C2"/>
    <w:rsid w:val="003B56F3"/>
    <w:rsid w:val="003B7BD6"/>
    <w:rsid w:val="003B7C4A"/>
    <w:rsid w:val="003B7EC2"/>
    <w:rsid w:val="003C1A09"/>
    <w:rsid w:val="003C2264"/>
    <w:rsid w:val="003C2552"/>
    <w:rsid w:val="003C3D0D"/>
    <w:rsid w:val="003C3E7E"/>
    <w:rsid w:val="003C4B17"/>
    <w:rsid w:val="003D179B"/>
    <w:rsid w:val="003D54C9"/>
    <w:rsid w:val="003D645C"/>
    <w:rsid w:val="003E09A7"/>
    <w:rsid w:val="003E7BDD"/>
    <w:rsid w:val="004010B8"/>
    <w:rsid w:val="00402319"/>
    <w:rsid w:val="004108AA"/>
    <w:rsid w:val="004165BF"/>
    <w:rsid w:val="00416F63"/>
    <w:rsid w:val="00420744"/>
    <w:rsid w:val="004236DD"/>
    <w:rsid w:val="004245CF"/>
    <w:rsid w:val="00425AA5"/>
    <w:rsid w:val="0043073A"/>
    <w:rsid w:val="00432389"/>
    <w:rsid w:val="00435D2B"/>
    <w:rsid w:val="00437A10"/>
    <w:rsid w:val="004409CE"/>
    <w:rsid w:val="004421EB"/>
    <w:rsid w:val="00443399"/>
    <w:rsid w:val="00450474"/>
    <w:rsid w:val="0045066B"/>
    <w:rsid w:val="0045749C"/>
    <w:rsid w:val="0046007D"/>
    <w:rsid w:val="004622EA"/>
    <w:rsid w:val="00463BBA"/>
    <w:rsid w:val="004669B5"/>
    <w:rsid w:val="004753D8"/>
    <w:rsid w:val="00477FAC"/>
    <w:rsid w:val="004804C1"/>
    <w:rsid w:val="00480829"/>
    <w:rsid w:val="00481183"/>
    <w:rsid w:val="0048155A"/>
    <w:rsid w:val="004833C0"/>
    <w:rsid w:val="00484306"/>
    <w:rsid w:val="00487940"/>
    <w:rsid w:val="00495191"/>
    <w:rsid w:val="004956B8"/>
    <w:rsid w:val="00496405"/>
    <w:rsid w:val="00497FB7"/>
    <w:rsid w:val="004A3171"/>
    <w:rsid w:val="004A3B79"/>
    <w:rsid w:val="004A5C03"/>
    <w:rsid w:val="004B487F"/>
    <w:rsid w:val="004C2E8B"/>
    <w:rsid w:val="004C5E9E"/>
    <w:rsid w:val="004C7188"/>
    <w:rsid w:val="004C781A"/>
    <w:rsid w:val="004D4187"/>
    <w:rsid w:val="004D6264"/>
    <w:rsid w:val="004D73FA"/>
    <w:rsid w:val="004E1647"/>
    <w:rsid w:val="004E3960"/>
    <w:rsid w:val="004E6396"/>
    <w:rsid w:val="004F08C3"/>
    <w:rsid w:val="004F57AB"/>
    <w:rsid w:val="004F583E"/>
    <w:rsid w:val="004F591E"/>
    <w:rsid w:val="004F6E83"/>
    <w:rsid w:val="004F7CCC"/>
    <w:rsid w:val="00500B6B"/>
    <w:rsid w:val="00505669"/>
    <w:rsid w:val="00507AD2"/>
    <w:rsid w:val="0051108C"/>
    <w:rsid w:val="00512DEF"/>
    <w:rsid w:val="00513796"/>
    <w:rsid w:val="00514856"/>
    <w:rsid w:val="00516883"/>
    <w:rsid w:val="00517093"/>
    <w:rsid w:val="005219FF"/>
    <w:rsid w:val="0052282E"/>
    <w:rsid w:val="0052604D"/>
    <w:rsid w:val="0052635E"/>
    <w:rsid w:val="00526937"/>
    <w:rsid w:val="005303FE"/>
    <w:rsid w:val="00533BAB"/>
    <w:rsid w:val="005343BE"/>
    <w:rsid w:val="00534ACF"/>
    <w:rsid w:val="00535CAA"/>
    <w:rsid w:val="00540A5B"/>
    <w:rsid w:val="00540AC5"/>
    <w:rsid w:val="00541383"/>
    <w:rsid w:val="00544A69"/>
    <w:rsid w:val="005450E7"/>
    <w:rsid w:val="005475C9"/>
    <w:rsid w:val="005528B2"/>
    <w:rsid w:val="00552D1C"/>
    <w:rsid w:val="005543A3"/>
    <w:rsid w:val="00556A45"/>
    <w:rsid w:val="005638F3"/>
    <w:rsid w:val="00565074"/>
    <w:rsid w:val="00570A0C"/>
    <w:rsid w:val="00574C2E"/>
    <w:rsid w:val="00575547"/>
    <w:rsid w:val="0057679E"/>
    <w:rsid w:val="00585FF1"/>
    <w:rsid w:val="00586829"/>
    <w:rsid w:val="00591301"/>
    <w:rsid w:val="005921E4"/>
    <w:rsid w:val="005948BD"/>
    <w:rsid w:val="00594E34"/>
    <w:rsid w:val="005A16EE"/>
    <w:rsid w:val="005A26A2"/>
    <w:rsid w:val="005A61D6"/>
    <w:rsid w:val="005A6D70"/>
    <w:rsid w:val="005A7F0B"/>
    <w:rsid w:val="005A7F96"/>
    <w:rsid w:val="005B0094"/>
    <w:rsid w:val="005B0532"/>
    <w:rsid w:val="005B1BF5"/>
    <w:rsid w:val="005B2119"/>
    <w:rsid w:val="005B5350"/>
    <w:rsid w:val="005B592B"/>
    <w:rsid w:val="005B5ADE"/>
    <w:rsid w:val="005C3645"/>
    <w:rsid w:val="005C5A8D"/>
    <w:rsid w:val="005C6239"/>
    <w:rsid w:val="005C6AEC"/>
    <w:rsid w:val="005D0B53"/>
    <w:rsid w:val="005D0DF6"/>
    <w:rsid w:val="005D40F2"/>
    <w:rsid w:val="005D6598"/>
    <w:rsid w:val="005D702F"/>
    <w:rsid w:val="005D7BDB"/>
    <w:rsid w:val="005E6620"/>
    <w:rsid w:val="005E78FD"/>
    <w:rsid w:val="005F0090"/>
    <w:rsid w:val="005F15B6"/>
    <w:rsid w:val="005F25FD"/>
    <w:rsid w:val="0060021B"/>
    <w:rsid w:val="00601042"/>
    <w:rsid w:val="0060516A"/>
    <w:rsid w:val="00606D61"/>
    <w:rsid w:val="006155BA"/>
    <w:rsid w:val="00616225"/>
    <w:rsid w:val="00620ED6"/>
    <w:rsid w:val="00622161"/>
    <w:rsid w:val="00622C70"/>
    <w:rsid w:val="00622DD2"/>
    <w:rsid w:val="00624D15"/>
    <w:rsid w:val="00630A92"/>
    <w:rsid w:val="00630FD2"/>
    <w:rsid w:val="00631241"/>
    <w:rsid w:val="006316E8"/>
    <w:rsid w:val="006324BA"/>
    <w:rsid w:val="00634B63"/>
    <w:rsid w:val="00635C3A"/>
    <w:rsid w:val="006450BC"/>
    <w:rsid w:val="006452B6"/>
    <w:rsid w:val="0065569E"/>
    <w:rsid w:val="00656DF5"/>
    <w:rsid w:val="006620A1"/>
    <w:rsid w:val="0066340A"/>
    <w:rsid w:val="006664C2"/>
    <w:rsid w:val="006675D7"/>
    <w:rsid w:val="00670A3C"/>
    <w:rsid w:val="00671FBD"/>
    <w:rsid w:val="00675144"/>
    <w:rsid w:val="00685D17"/>
    <w:rsid w:val="00696D17"/>
    <w:rsid w:val="006A68E9"/>
    <w:rsid w:val="006B0089"/>
    <w:rsid w:val="006B02F4"/>
    <w:rsid w:val="006B379F"/>
    <w:rsid w:val="006B6629"/>
    <w:rsid w:val="006C3A91"/>
    <w:rsid w:val="006C4319"/>
    <w:rsid w:val="006C5BA3"/>
    <w:rsid w:val="006D0BD7"/>
    <w:rsid w:val="006D2215"/>
    <w:rsid w:val="006E04F2"/>
    <w:rsid w:val="006E5FD3"/>
    <w:rsid w:val="006E6D8B"/>
    <w:rsid w:val="006F17B0"/>
    <w:rsid w:val="006F77D2"/>
    <w:rsid w:val="006F793F"/>
    <w:rsid w:val="006F7CBE"/>
    <w:rsid w:val="0070092A"/>
    <w:rsid w:val="00700E3C"/>
    <w:rsid w:val="00703677"/>
    <w:rsid w:val="00704794"/>
    <w:rsid w:val="00706C7D"/>
    <w:rsid w:val="007104DA"/>
    <w:rsid w:val="007109F5"/>
    <w:rsid w:val="00711DCC"/>
    <w:rsid w:val="007127A0"/>
    <w:rsid w:val="00712A2B"/>
    <w:rsid w:val="00712D01"/>
    <w:rsid w:val="007140DB"/>
    <w:rsid w:val="00717A50"/>
    <w:rsid w:val="00720768"/>
    <w:rsid w:val="00722395"/>
    <w:rsid w:val="00730167"/>
    <w:rsid w:val="00731201"/>
    <w:rsid w:val="0073121E"/>
    <w:rsid w:val="00732A25"/>
    <w:rsid w:val="007330B1"/>
    <w:rsid w:val="007366F4"/>
    <w:rsid w:val="0073727F"/>
    <w:rsid w:val="00740C33"/>
    <w:rsid w:val="0074241B"/>
    <w:rsid w:val="00743762"/>
    <w:rsid w:val="0074646F"/>
    <w:rsid w:val="0074732C"/>
    <w:rsid w:val="00750DBE"/>
    <w:rsid w:val="00752D09"/>
    <w:rsid w:val="0075792B"/>
    <w:rsid w:val="00757B24"/>
    <w:rsid w:val="00760585"/>
    <w:rsid w:val="00760D83"/>
    <w:rsid w:val="00764681"/>
    <w:rsid w:val="00764947"/>
    <w:rsid w:val="00764BC7"/>
    <w:rsid w:val="00764EEC"/>
    <w:rsid w:val="00767507"/>
    <w:rsid w:val="00771A39"/>
    <w:rsid w:val="0078089F"/>
    <w:rsid w:val="007816FD"/>
    <w:rsid w:val="00781BEA"/>
    <w:rsid w:val="007871BE"/>
    <w:rsid w:val="007874FB"/>
    <w:rsid w:val="007928F5"/>
    <w:rsid w:val="00794AA0"/>
    <w:rsid w:val="007A0027"/>
    <w:rsid w:val="007A387A"/>
    <w:rsid w:val="007B196F"/>
    <w:rsid w:val="007B19B1"/>
    <w:rsid w:val="007B2DEA"/>
    <w:rsid w:val="007B3A92"/>
    <w:rsid w:val="007B415F"/>
    <w:rsid w:val="007B70F3"/>
    <w:rsid w:val="007B75D7"/>
    <w:rsid w:val="007C25FC"/>
    <w:rsid w:val="007C2ADB"/>
    <w:rsid w:val="007C5B36"/>
    <w:rsid w:val="007D23BC"/>
    <w:rsid w:val="007D2B7E"/>
    <w:rsid w:val="007D31FA"/>
    <w:rsid w:val="007D3E3A"/>
    <w:rsid w:val="007D72DB"/>
    <w:rsid w:val="007E0252"/>
    <w:rsid w:val="007E13A9"/>
    <w:rsid w:val="007E2059"/>
    <w:rsid w:val="007E4654"/>
    <w:rsid w:val="007E5609"/>
    <w:rsid w:val="007F0854"/>
    <w:rsid w:val="007F2FE1"/>
    <w:rsid w:val="007F3CE2"/>
    <w:rsid w:val="007F4084"/>
    <w:rsid w:val="007F46FF"/>
    <w:rsid w:val="007F5126"/>
    <w:rsid w:val="007F6960"/>
    <w:rsid w:val="007F6EEB"/>
    <w:rsid w:val="00800EB8"/>
    <w:rsid w:val="00801D3C"/>
    <w:rsid w:val="00803450"/>
    <w:rsid w:val="00805350"/>
    <w:rsid w:val="00805BFC"/>
    <w:rsid w:val="008103BF"/>
    <w:rsid w:val="00810941"/>
    <w:rsid w:val="00810DBE"/>
    <w:rsid w:val="0081280D"/>
    <w:rsid w:val="00814FD0"/>
    <w:rsid w:val="00816AE6"/>
    <w:rsid w:val="00816CC6"/>
    <w:rsid w:val="00821AD0"/>
    <w:rsid w:val="008247F3"/>
    <w:rsid w:val="00824FEC"/>
    <w:rsid w:val="0083219A"/>
    <w:rsid w:val="008334DF"/>
    <w:rsid w:val="00837AD3"/>
    <w:rsid w:val="00840CEE"/>
    <w:rsid w:val="00840F48"/>
    <w:rsid w:val="00841A7E"/>
    <w:rsid w:val="00843F2E"/>
    <w:rsid w:val="008456AB"/>
    <w:rsid w:val="00846915"/>
    <w:rsid w:val="00857744"/>
    <w:rsid w:val="00860C17"/>
    <w:rsid w:val="00861468"/>
    <w:rsid w:val="00862CF0"/>
    <w:rsid w:val="00862DD3"/>
    <w:rsid w:val="00870F27"/>
    <w:rsid w:val="008719EC"/>
    <w:rsid w:val="00876542"/>
    <w:rsid w:val="00876DA5"/>
    <w:rsid w:val="00877D85"/>
    <w:rsid w:val="008800D1"/>
    <w:rsid w:val="008835E5"/>
    <w:rsid w:val="00884AB7"/>
    <w:rsid w:val="00885741"/>
    <w:rsid w:val="008864FB"/>
    <w:rsid w:val="00886C4D"/>
    <w:rsid w:val="008A00F8"/>
    <w:rsid w:val="008A0204"/>
    <w:rsid w:val="008A0D49"/>
    <w:rsid w:val="008B3486"/>
    <w:rsid w:val="008B4022"/>
    <w:rsid w:val="008B45DC"/>
    <w:rsid w:val="008B7CEF"/>
    <w:rsid w:val="008C084C"/>
    <w:rsid w:val="008C19BE"/>
    <w:rsid w:val="008C2346"/>
    <w:rsid w:val="008C25DB"/>
    <w:rsid w:val="008D1159"/>
    <w:rsid w:val="008D203A"/>
    <w:rsid w:val="008D2683"/>
    <w:rsid w:val="008D2791"/>
    <w:rsid w:val="008D4667"/>
    <w:rsid w:val="008D4FC3"/>
    <w:rsid w:val="008E6EEA"/>
    <w:rsid w:val="008F1199"/>
    <w:rsid w:val="008F14A2"/>
    <w:rsid w:val="008F694D"/>
    <w:rsid w:val="009016B5"/>
    <w:rsid w:val="00902055"/>
    <w:rsid w:val="00903DA5"/>
    <w:rsid w:val="009070DF"/>
    <w:rsid w:val="00910DD9"/>
    <w:rsid w:val="00921574"/>
    <w:rsid w:val="009235F1"/>
    <w:rsid w:val="00925D46"/>
    <w:rsid w:val="00927724"/>
    <w:rsid w:val="00937BFA"/>
    <w:rsid w:val="00937EA1"/>
    <w:rsid w:val="00941D80"/>
    <w:rsid w:val="00941ED9"/>
    <w:rsid w:val="00941FC9"/>
    <w:rsid w:val="0094222D"/>
    <w:rsid w:val="00950261"/>
    <w:rsid w:val="00952F18"/>
    <w:rsid w:val="00956B78"/>
    <w:rsid w:val="00957290"/>
    <w:rsid w:val="00957AD5"/>
    <w:rsid w:val="0096001B"/>
    <w:rsid w:val="00960E91"/>
    <w:rsid w:val="009813F9"/>
    <w:rsid w:val="00981E83"/>
    <w:rsid w:val="00986481"/>
    <w:rsid w:val="0098657E"/>
    <w:rsid w:val="009875F1"/>
    <w:rsid w:val="0099017E"/>
    <w:rsid w:val="009A00A2"/>
    <w:rsid w:val="009A23A2"/>
    <w:rsid w:val="009A4460"/>
    <w:rsid w:val="009A4511"/>
    <w:rsid w:val="009A69B8"/>
    <w:rsid w:val="009A764C"/>
    <w:rsid w:val="009B049F"/>
    <w:rsid w:val="009B542A"/>
    <w:rsid w:val="009B5A37"/>
    <w:rsid w:val="009C1141"/>
    <w:rsid w:val="009D0260"/>
    <w:rsid w:val="009D2FDF"/>
    <w:rsid w:val="009D5645"/>
    <w:rsid w:val="009E65C8"/>
    <w:rsid w:val="009E6FDA"/>
    <w:rsid w:val="009F1927"/>
    <w:rsid w:val="009F2157"/>
    <w:rsid w:val="009F355C"/>
    <w:rsid w:val="009F3F3C"/>
    <w:rsid w:val="00A0068A"/>
    <w:rsid w:val="00A044AE"/>
    <w:rsid w:val="00A07CF1"/>
    <w:rsid w:val="00A108AF"/>
    <w:rsid w:val="00A12072"/>
    <w:rsid w:val="00A17285"/>
    <w:rsid w:val="00A220B6"/>
    <w:rsid w:val="00A26B73"/>
    <w:rsid w:val="00A32B0E"/>
    <w:rsid w:val="00A353BE"/>
    <w:rsid w:val="00A355EA"/>
    <w:rsid w:val="00A35A76"/>
    <w:rsid w:val="00A36CBA"/>
    <w:rsid w:val="00A37F84"/>
    <w:rsid w:val="00A4010D"/>
    <w:rsid w:val="00A43C5A"/>
    <w:rsid w:val="00A44368"/>
    <w:rsid w:val="00A47254"/>
    <w:rsid w:val="00A47CEB"/>
    <w:rsid w:val="00A47EC3"/>
    <w:rsid w:val="00A5009B"/>
    <w:rsid w:val="00A51E3A"/>
    <w:rsid w:val="00A645B0"/>
    <w:rsid w:val="00A703B9"/>
    <w:rsid w:val="00A705B9"/>
    <w:rsid w:val="00A72D91"/>
    <w:rsid w:val="00A749F1"/>
    <w:rsid w:val="00A74CCA"/>
    <w:rsid w:val="00A75855"/>
    <w:rsid w:val="00A8086E"/>
    <w:rsid w:val="00A86AAD"/>
    <w:rsid w:val="00A9094C"/>
    <w:rsid w:val="00A94111"/>
    <w:rsid w:val="00A96816"/>
    <w:rsid w:val="00AA02B4"/>
    <w:rsid w:val="00AA02BC"/>
    <w:rsid w:val="00AA043F"/>
    <w:rsid w:val="00AA5564"/>
    <w:rsid w:val="00AA5C65"/>
    <w:rsid w:val="00AB07DB"/>
    <w:rsid w:val="00AB1CD1"/>
    <w:rsid w:val="00AB5F30"/>
    <w:rsid w:val="00AB65BA"/>
    <w:rsid w:val="00AC3BE5"/>
    <w:rsid w:val="00AC4B7A"/>
    <w:rsid w:val="00AC5ABE"/>
    <w:rsid w:val="00AC7439"/>
    <w:rsid w:val="00AD08CD"/>
    <w:rsid w:val="00AD57FD"/>
    <w:rsid w:val="00AE0005"/>
    <w:rsid w:val="00AE1F26"/>
    <w:rsid w:val="00AE25DF"/>
    <w:rsid w:val="00AE476E"/>
    <w:rsid w:val="00AE71F2"/>
    <w:rsid w:val="00AE7D28"/>
    <w:rsid w:val="00AF6D38"/>
    <w:rsid w:val="00B03787"/>
    <w:rsid w:val="00B065B4"/>
    <w:rsid w:val="00B10435"/>
    <w:rsid w:val="00B112F2"/>
    <w:rsid w:val="00B20007"/>
    <w:rsid w:val="00B2001C"/>
    <w:rsid w:val="00B2022F"/>
    <w:rsid w:val="00B35A58"/>
    <w:rsid w:val="00B365A2"/>
    <w:rsid w:val="00B4548F"/>
    <w:rsid w:val="00B45E72"/>
    <w:rsid w:val="00B47CD0"/>
    <w:rsid w:val="00B52A21"/>
    <w:rsid w:val="00B53CF3"/>
    <w:rsid w:val="00B56DC8"/>
    <w:rsid w:val="00B57BE9"/>
    <w:rsid w:val="00B6162A"/>
    <w:rsid w:val="00B628BD"/>
    <w:rsid w:val="00B62C46"/>
    <w:rsid w:val="00B6420C"/>
    <w:rsid w:val="00B70983"/>
    <w:rsid w:val="00B71A15"/>
    <w:rsid w:val="00B721CA"/>
    <w:rsid w:val="00B743E3"/>
    <w:rsid w:val="00B74700"/>
    <w:rsid w:val="00B75B28"/>
    <w:rsid w:val="00B77728"/>
    <w:rsid w:val="00B81A85"/>
    <w:rsid w:val="00B81FD8"/>
    <w:rsid w:val="00B83EB6"/>
    <w:rsid w:val="00B85D09"/>
    <w:rsid w:val="00B85D3D"/>
    <w:rsid w:val="00B86954"/>
    <w:rsid w:val="00B94AA0"/>
    <w:rsid w:val="00B962D4"/>
    <w:rsid w:val="00BA2A18"/>
    <w:rsid w:val="00BB3E9C"/>
    <w:rsid w:val="00BC034E"/>
    <w:rsid w:val="00BC6440"/>
    <w:rsid w:val="00BD08BC"/>
    <w:rsid w:val="00BD51C9"/>
    <w:rsid w:val="00BE11C0"/>
    <w:rsid w:val="00BE3117"/>
    <w:rsid w:val="00BE612E"/>
    <w:rsid w:val="00BF08EB"/>
    <w:rsid w:val="00BF0A28"/>
    <w:rsid w:val="00BF2B52"/>
    <w:rsid w:val="00BF5DF2"/>
    <w:rsid w:val="00C00CC4"/>
    <w:rsid w:val="00C01764"/>
    <w:rsid w:val="00C074CC"/>
    <w:rsid w:val="00C10B6E"/>
    <w:rsid w:val="00C11228"/>
    <w:rsid w:val="00C12202"/>
    <w:rsid w:val="00C14970"/>
    <w:rsid w:val="00C16C17"/>
    <w:rsid w:val="00C234E8"/>
    <w:rsid w:val="00C252CE"/>
    <w:rsid w:val="00C32AEC"/>
    <w:rsid w:val="00C33C49"/>
    <w:rsid w:val="00C345C1"/>
    <w:rsid w:val="00C407D1"/>
    <w:rsid w:val="00C4481A"/>
    <w:rsid w:val="00C473CF"/>
    <w:rsid w:val="00C513B1"/>
    <w:rsid w:val="00C5292A"/>
    <w:rsid w:val="00C5394F"/>
    <w:rsid w:val="00C55342"/>
    <w:rsid w:val="00C55462"/>
    <w:rsid w:val="00C5589D"/>
    <w:rsid w:val="00C64183"/>
    <w:rsid w:val="00C6562B"/>
    <w:rsid w:val="00C7066C"/>
    <w:rsid w:val="00C71B54"/>
    <w:rsid w:val="00C7350B"/>
    <w:rsid w:val="00C75065"/>
    <w:rsid w:val="00C76C50"/>
    <w:rsid w:val="00C8189B"/>
    <w:rsid w:val="00C822A8"/>
    <w:rsid w:val="00C978A0"/>
    <w:rsid w:val="00CA5400"/>
    <w:rsid w:val="00CA702A"/>
    <w:rsid w:val="00CB090D"/>
    <w:rsid w:val="00CB2771"/>
    <w:rsid w:val="00CB2A2F"/>
    <w:rsid w:val="00CB408B"/>
    <w:rsid w:val="00CB5E9D"/>
    <w:rsid w:val="00CC01E7"/>
    <w:rsid w:val="00CD12FC"/>
    <w:rsid w:val="00CD17A3"/>
    <w:rsid w:val="00CE04BB"/>
    <w:rsid w:val="00CE3B11"/>
    <w:rsid w:val="00CE5843"/>
    <w:rsid w:val="00CF0B1E"/>
    <w:rsid w:val="00CF1F3A"/>
    <w:rsid w:val="00CF5A9E"/>
    <w:rsid w:val="00D006E2"/>
    <w:rsid w:val="00D03BE0"/>
    <w:rsid w:val="00D03C89"/>
    <w:rsid w:val="00D04847"/>
    <w:rsid w:val="00D049E9"/>
    <w:rsid w:val="00D0780C"/>
    <w:rsid w:val="00D106C3"/>
    <w:rsid w:val="00D110E1"/>
    <w:rsid w:val="00D140A9"/>
    <w:rsid w:val="00D14E3A"/>
    <w:rsid w:val="00D15C9F"/>
    <w:rsid w:val="00D17DCF"/>
    <w:rsid w:val="00D22D3D"/>
    <w:rsid w:val="00D230F2"/>
    <w:rsid w:val="00D239E0"/>
    <w:rsid w:val="00D26726"/>
    <w:rsid w:val="00D30E83"/>
    <w:rsid w:val="00D31B2C"/>
    <w:rsid w:val="00D3408E"/>
    <w:rsid w:val="00D42D4D"/>
    <w:rsid w:val="00D532A6"/>
    <w:rsid w:val="00D53330"/>
    <w:rsid w:val="00D53AE1"/>
    <w:rsid w:val="00D54C1E"/>
    <w:rsid w:val="00D60F4B"/>
    <w:rsid w:val="00D61CB8"/>
    <w:rsid w:val="00D631AC"/>
    <w:rsid w:val="00D64C0F"/>
    <w:rsid w:val="00D70CBA"/>
    <w:rsid w:val="00D71606"/>
    <w:rsid w:val="00D71610"/>
    <w:rsid w:val="00D71CFE"/>
    <w:rsid w:val="00D71D70"/>
    <w:rsid w:val="00D7255C"/>
    <w:rsid w:val="00D75F1A"/>
    <w:rsid w:val="00D7672B"/>
    <w:rsid w:val="00D809EF"/>
    <w:rsid w:val="00D817F1"/>
    <w:rsid w:val="00D8246B"/>
    <w:rsid w:val="00D845F3"/>
    <w:rsid w:val="00D93F19"/>
    <w:rsid w:val="00DA01AE"/>
    <w:rsid w:val="00DA0AB0"/>
    <w:rsid w:val="00DA0D00"/>
    <w:rsid w:val="00DA4641"/>
    <w:rsid w:val="00DA6D78"/>
    <w:rsid w:val="00DA6E4A"/>
    <w:rsid w:val="00DB3D31"/>
    <w:rsid w:val="00DB6E43"/>
    <w:rsid w:val="00DB73A3"/>
    <w:rsid w:val="00DC0A43"/>
    <w:rsid w:val="00DC0CA9"/>
    <w:rsid w:val="00DC2113"/>
    <w:rsid w:val="00DC4097"/>
    <w:rsid w:val="00DD20A5"/>
    <w:rsid w:val="00DD2269"/>
    <w:rsid w:val="00DD54DA"/>
    <w:rsid w:val="00DE26C0"/>
    <w:rsid w:val="00DE2B5B"/>
    <w:rsid w:val="00DE42DC"/>
    <w:rsid w:val="00DE50BE"/>
    <w:rsid w:val="00DE66C3"/>
    <w:rsid w:val="00DE71A1"/>
    <w:rsid w:val="00DF2000"/>
    <w:rsid w:val="00DF667A"/>
    <w:rsid w:val="00DF7E27"/>
    <w:rsid w:val="00E006F2"/>
    <w:rsid w:val="00E00D49"/>
    <w:rsid w:val="00E02372"/>
    <w:rsid w:val="00E05E84"/>
    <w:rsid w:val="00E062FD"/>
    <w:rsid w:val="00E12035"/>
    <w:rsid w:val="00E14F26"/>
    <w:rsid w:val="00E16EBD"/>
    <w:rsid w:val="00E1709E"/>
    <w:rsid w:val="00E22468"/>
    <w:rsid w:val="00E24B13"/>
    <w:rsid w:val="00E31F8A"/>
    <w:rsid w:val="00E350A8"/>
    <w:rsid w:val="00E42437"/>
    <w:rsid w:val="00E42769"/>
    <w:rsid w:val="00E42C30"/>
    <w:rsid w:val="00E43CB0"/>
    <w:rsid w:val="00E44015"/>
    <w:rsid w:val="00E47022"/>
    <w:rsid w:val="00E473E8"/>
    <w:rsid w:val="00E54DCA"/>
    <w:rsid w:val="00E54ED2"/>
    <w:rsid w:val="00E61822"/>
    <w:rsid w:val="00E61984"/>
    <w:rsid w:val="00E61F44"/>
    <w:rsid w:val="00E6331A"/>
    <w:rsid w:val="00E67AB8"/>
    <w:rsid w:val="00E70B21"/>
    <w:rsid w:val="00E72371"/>
    <w:rsid w:val="00E76B32"/>
    <w:rsid w:val="00E76DF1"/>
    <w:rsid w:val="00E77E17"/>
    <w:rsid w:val="00E80FD7"/>
    <w:rsid w:val="00E86B54"/>
    <w:rsid w:val="00E90177"/>
    <w:rsid w:val="00E91909"/>
    <w:rsid w:val="00E94A58"/>
    <w:rsid w:val="00E962C5"/>
    <w:rsid w:val="00EA426F"/>
    <w:rsid w:val="00EB46A8"/>
    <w:rsid w:val="00EC1E1B"/>
    <w:rsid w:val="00EC30A9"/>
    <w:rsid w:val="00EC3457"/>
    <w:rsid w:val="00EC3A42"/>
    <w:rsid w:val="00EC404B"/>
    <w:rsid w:val="00EC4B12"/>
    <w:rsid w:val="00EC7E45"/>
    <w:rsid w:val="00ED1200"/>
    <w:rsid w:val="00ED7522"/>
    <w:rsid w:val="00EE1590"/>
    <w:rsid w:val="00EF2C8E"/>
    <w:rsid w:val="00EF726F"/>
    <w:rsid w:val="00EF782A"/>
    <w:rsid w:val="00F0021B"/>
    <w:rsid w:val="00F024E3"/>
    <w:rsid w:val="00F06804"/>
    <w:rsid w:val="00F075E5"/>
    <w:rsid w:val="00F116F3"/>
    <w:rsid w:val="00F138CF"/>
    <w:rsid w:val="00F201E4"/>
    <w:rsid w:val="00F2346F"/>
    <w:rsid w:val="00F3299C"/>
    <w:rsid w:val="00F337E4"/>
    <w:rsid w:val="00F34385"/>
    <w:rsid w:val="00F35D30"/>
    <w:rsid w:val="00F374DF"/>
    <w:rsid w:val="00F42FBC"/>
    <w:rsid w:val="00F45D51"/>
    <w:rsid w:val="00F51C81"/>
    <w:rsid w:val="00F5293E"/>
    <w:rsid w:val="00F52F14"/>
    <w:rsid w:val="00F55285"/>
    <w:rsid w:val="00F60240"/>
    <w:rsid w:val="00F64824"/>
    <w:rsid w:val="00F64AE6"/>
    <w:rsid w:val="00F670A2"/>
    <w:rsid w:val="00F70B48"/>
    <w:rsid w:val="00F73E82"/>
    <w:rsid w:val="00F762CE"/>
    <w:rsid w:val="00F764F4"/>
    <w:rsid w:val="00F76EC6"/>
    <w:rsid w:val="00F8468C"/>
    <w:rsid w:val="00F85171"/>
    <w:rsid w:val="00F86143"/>
    <w:rsid w:val="00F94007"/>
    <w:rsid w:val="00F97E72"/>
    <w:rsid w:val="00FA2409"/>
    <w:rsid w:val="00FA2BE9"/>
    <w:rsid w:val="00FB44CC"/>
    <w:rsid w:val="00FB667C"/>
    <w:rsid w:val="00FC0241"/>
    <w:rsid w:val="00FC2B9E"/>
    <w:rsid w:val="00FC36F6"/>
    <w:rsid w:val="00FC3D22"/>
    <w:rsid w:val="00FC74B0"/>
    <w:rsid w:val="00FD15B8"/>
    <w:rsid w:val="00FD273F"/>
    <w:rsid w:val="00FD30DC"/>
    <w:rsid w:val="00FD4F0D"/>
    <w:rsid w:val="00FD6865"/>
    <w:rsid w:val="00FD6DA7"/>
    <w:rsid w:val="00FD78E3"/>
    <w:rsid w:val="00FE068B"/>
    <w:rsid w:val="00FE2B58"/>
    <w:rsid w:val="00FE329F"/>
    <w:rsid w:val="00FE345B"/>
    <w:rsid w:val="00FE3D86"/>
    <w:rsid w:val="00FE6BF3"/>
    <w:rsid w:val="00FF14E7"/>
    <w:rsid w:val="00FF276D"/>
    <w:rsid w:val="00FF4609"/>
    <w:rsid w:val="00FF4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E2CBD97-3053-46A6-BF19-9B2EDAB5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6">
    <w:name w:val="Normal"/>
    <w:qFormat/>
    <w:rsid w:val="005B592B"/>
    <w:pPr>
      <w:widowControl w:val="0"/>
      <w:jc w:val="both"/>
    </w:pPr>
    <w:rPr>
      <w:kern w:val="2"/>
      <w:sz w:val="21"/>
      <w:szCs w:val="24"/>
    </w:rPr>
  </w:style>
  <w:style w:type="paragraph" w:styleId="1">
    <w:name w:val="heading 1"/>
    <w:aliases w:val="h1,1st level,Section Head,l1,章标题 1,featurehead,标题yjm1"/>
    <w:basedOn w:val="af6"/>
    <w:next w:val="af6"/>
    <w:link w:val="1Char"/>
    <w:qFormat/>
    <w:rsid w:val="00A749F1"/>
    <w:pPr>
      <w:keepNext/>
      <w:keepLines/>
      <w:spacing w:before="340" w:after="330" w:line="578" w:lineRule="auto"/>
      <w:outlineLvl w:val="0"/>
    </w:pPr>
    <w:rPr>
      <w:b/>
      <w:bCs/>
      <w:kern w:val="44"/>
      <w:sz w:val="44"/>
      <w:szCs w:val="44"/>
    </w:rPr>
  </w:style>
  <w:style w:type="paragraph" w:styleId="2">
    <w:name w:val="heading 2"/>
    <w:basedOn w:val="af6"/>
    <w:next w:val="af6"/>
    <w:link w:val="2Char"/>
    <w:qFormat/>
    <w:rsid w:val="00EC1E1B"/>
    <w:pPr>
      <w:keepNext/>
      <w:keepLines/>
      <w:spacing w:before="260" w:after="260" w:line="416" w:lineRule="auto"/>
      <w:outlineLvl w:val="1"/>
    </w:pPr>
    <w:rPr>
      <w:rFonts w:ascii="Arial" w:eastAsia="黑体" w:hAnsi="Arial"/>
      <w:b/>
      <w:bCs/>
      <w:sz w:val="32"/>
      <w:szCs w:val="32"/>
    </w:rPr>
  </w:style>
  <w:style w:type="paragraph" w:styleId="30">
    <w:name w:val="heading 3"/>
    <w:basedOn w:val="af6"/>
    <w:next w:val="af6"/>
    <w:link w:val="3Char"/>
    <w:qFormat/>
    <w:rsid w:val="00E72371"/>
    <w:pPr>
      <w:keepNext/>
      <w:keepLines/>
      <w:numPr>
        <w:ilvl w:val="2"/>
        <w:numId w:val="2"/>
      </w:numPr>
      <w:spacing w:before="260" w:after="260" w:line="416" w:lineRule="auto"/>
      <w:outlineLvl w:val="2"/>
    </w:pPr>
    <w:rPr>
      <w:b/>
      <w:bCs/>
      <w:sz w:val="32"/>
      <w:szCs w:val="32"/>
    </w:rPr>
  </w:style>
  <w:style w:type="paragraph" w:styleId="4">
    <w:name w:val="heading 4"/>
    <w:aliases w:val="款标题1.1.1.1"/>
    <w:basedOn w:val="af6"/>
    <w:next w:val="af6"/>
    <w:link w:val="4Char"/>
    <w:qFormat/>
    <w:rsid w:val="00EC1E1B"/>
    <w:pPr>
      <w:keepNext/>
      <w:keepLines/>
      <w:spacing w:before="280" w:after="290" w:line="376" w:lineRule="auto"/>
      <w:outlineLvl w:val="3"/>
    </w:pPr>
    <w:rPr>
      <w:rFonts w:ascii="Arial" w:eastAsia="黑体" w:hAnsi="Arial"/>
      <w:b/>
      <w:bCs/>
      <w:sz w:val="28"/>
      <w:szCs w:val="28"/>
    </w:rPr>
  </w:style>
  <w:style w:type="paragraph" w:styleId="5">
    <w:name w:val="heading 5"/>
    <w:aliases w:val="标题1.1.1.1.1"/>
    <w:basedOn w:val="af6"/>
    <w:next w:val="af6"/>
    <w:link w:val="5Char"/>
    <w:qFormat/>
    <w:rsid w:val="00EC1E1B"/>
    <w:pPr>
      <w:keepNext/>
      <w:keepLines/>
      <w:spacing w:before="280" w:after="290" w:line="376" w:lineRule="auto"/>
      <w:outlineLvl w:val="4"/>
    </w:pPr>
    <w:rPr>
      <w:b/>
      <w:bCs/>
      <w:sz w:val="28"/>
      <w:szCs w:val="28"/>
    </w:rPr>
  </w:style>
  <w:style w:type="paragraph" w:styleId="6">
    <w:name w:val="heading 6"/>
    <w:aliases w:val="标题1.1.1.1.1.1"/>
    <w:basedOn w:val="af6"/>
    <w:next w:val="af6"/>
    <w:link w:val="6Char"/>
    <w:qFormat/>
    <w:rsid w:val="00EC1E1B"/>
    <w:pPr>
      <w:keepNext/>
      <w:keepLines/>
      <w:spacing w:before="240" w:after="64" w:line="320" w:lineRule="auto"/>
      <w:outlineLvl w:val="5"/>
    </w:pPr>
    <w:rPr>
      <w:rFonts w:ascii="Arial" w:eastAsia="黑体" w:hAnsi="Arial"/>
      <w:b/>
      <w:bCs/>
      <w:sz w:val="24"/>
    </w:rPr>
  </w:style>
  <w:style w:type="paragraph" w:styleId="7">
    <w:name w:val="heading 7"/>
    <w:aliases w:val="项标题(1)"/>
    <w:basedOn w:val="af6"/>
    <w:next w:val="af6"/>
    <w:link w:val="7Char"/>
    <w:qFormat/>
    <w:rsid w:val="00EC1E1B"/>
    <w:pPr>
      <w:keepNext/>
      <w:keepLines/>
      <w:spacing w:before="240" w:after="64" w:line="320" w:lineRule="auto"/>
      <w:outlineLvl w:val="6"/>
    </w:pPr>
    <w:rPr>
      <w:b/>
      <w:bCs/>
      <w:sz w:val="24"/>
    </w:rPr>
  </w:style>
  <w:style w:type="paragraph" w:styleId="8">
    <w:name w:val="heading 8"/>
    <w:aliases w:val="目标题 1)"/>
    <w:basedOn w:val="af6"/>
    <w:next w:val="af6"/>
    <w:link w:val="8Char"/>
    <w:qFormat/>
    <w:rsid w:val="00EC1E1B"/>
    <w:pPr>
      <w:keepNext/>
      <w:keepLines/>
      <w:spacing w:before="240" w:after="64" w:line="320" w:lineRule="auto"/>
      <w:outlineLvl w:val="7"/>
    </w:pPr>
    <w:rPr>
      <w:rFonts w:ascii="Arial" w:eastAsia="黑体" w:hAnsi="Arial"/>
      <w:sz w:val="24"/>
    </w:rPr>
  </w:style>
  <w:style w:type="paragraph" w:styleId="9">
    <w:name w:val="heading 9"/>
    <w:aliases w:val="干标题(a)"/>
    <w:basedOn w:val="af6"/>
    <w:next w:val="af6"/>
    <w:link w:val="9Char"/>
    <w:qFormat/>
    <w:rsid w:val="00EC1E1B"/>
    <w:pPr>
      <w:keepNext/>
      <w:keepLines/>
      <w:spacing w:before="240" w:after="64" w:line="320" w:lineRule="auto"/>
      <w:outlineLvl w:val="8"/>
    </w:pPr>
    <w:rPr>
      <w:rFonts w:ascii="Arial" w:eastAsia="黑体" w:hAnsi="Arial"/>
      <w:szCs w:val="21"/>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character" w:customStyle="1" w:styleId="1Char">
    <w:name w:val="标题 1 Char"/>
    <w:aliases w:val="h1 Char,1st level Char,Section Head Char,l1 Char,章标题 1 Char,featurehead Char,标题yjm1 Char"/>
    <w:link w:val="1"/>
    <w:rsid w:val="00235E88"/>
    <w:rPr>
      <w:rFonts w:eastAsia="宋体"/>
      <w:b/>
      <w:bCs/>
      <w:kern w:val="44"/>
      <w:sz w:val="44"/>
      <w:szCs w:val="44"/>
      <w:lang w:val="en-US" w:eastAsia="zh-CN" w:bidi="ar-SA"/>
    </w:rPr>
  </w:style>
  <w:style w:type="character" w:customStyle="1" w:styleId="2Char">
    <w:name w:val="标题 2 Char"/>
    <w:link w:val="2"/>
    <w:rsid w:val="00235E88"/>
    <w:rPr>
      <w:rFonts w:ascii="Arial" w:eastAsia="黑体" w:hAnsi="Arial"/>
      <w:b/>
      <w:bCs/>
      <w:kern w:val="2"/>
      <w:sz w:val="32"/>
      <w:szCs w:val="32"/>
      <w:lang w:val="en-US" w:eastAsia="zh-CN" w:bidi="ar-SA"/>
    </w:rPr>
  </w:style>
  <w:style w:type="character" w:customStyle="1" w:styleId="3Char">
    <w:name w:val="标题 3 Char"/>
    <w:link w:val="30"/>
    <w:rsid w:val="00235E88"/>
    <w:rPr>
      <w:rFonts w:eastAsia="宋体"/>
      <w:b/>
      <w:bCs/>
      <w:kern w:val="2"/>
      <w:sz w:val="32"/>
      <w:szCs w:val="32"/>
      <w:lang w:val="en-US" w:eastAsia="zh-CN" w:bidi="ar-SA"/>
    </w:rPr>
  </w:style>
  <w:style w:type="character" w:customStyle="1" w:styleId="4Char">
    <w:name w:val="标题 4 Char"/>
    <w:aliases w:val="款标题1.1.1.1 Char"/>
    <w:link w:val="4"/>
    <w:rsid w:val="00EC1E1B"/>
    <w:rPr>
      <w:rFonts w:ascii="Arial" w:eastAsia="黑体" w:hAnsi="Arial"/>
      <w:b/>
      <w:bCs/>
      <w:kern w:val="2"/>
      <w:sz w:val="28"/>
      <w:szCs w:val="28"/>
      <w:lang w:val="en-US" w:eastAsia="zh-CN" w:bidi="ar-SA"/>
    </w:rPr>
  </w:style>
  <w:style w:type="character" w:customStyle="1" w:styleId="5Char">
    <w:name w:val="标题 5 Char"/>
    <w:aliases w:val="标题1.1.1.1.1 Char"/>
    <w:link w:val="5"/>
    <w:rsid w:val="00EC1E1B"/>
    <w:rPr>
      <w:rFonts w:eastAsia="宋体"/>
      <w:b/>
      <w:bCs/>
      <w:kern w:val="2"/>
      <w:sz w:val="28"/>
      <w:szCs w:val="28"/>
      <w:lang w:val="en-US" w:eastAsia="zh-CN" w:bidi="ar-SA"/>
    </w:rPr>
  </w:style>
  <w:style w:type="character" w:customStyle="1" w:styleId="6Char">
    <w:name w:val="标题 6 Char"/>
    <w:aliases w:val="标题1.1.1.1.1.1 Char"/>
    <w:link w:val="6"/>
    <w:rsid w:val="00EC1E1B"/>
    <w:rPr>
      <w:rFonts w:ascii="Arial" w:eastAsia="黑体" w:hAnsi="Arial"/>
      <w:b/>
      <w:bCs/>
      <w:kern w:val="2"/>
      <w:sz w:val="24"/>
      <w:szCs w:val="24"/>
      <w:lang w:val="en-US" w:eastAsia="zh-CN" w:bidi="ar-SA"/>
    </w:rPr>
  </w:style>
  <w:style w:type="character" w:customStyle="1" w:styleId="7Char">
    <w:name w:val="标题 7 Char"/>
    <w:aliases w:val="项标题(1) Char"/>
    <w:link w:val="7"/>
    <w:rsid w:val="00EC1E1B"/>
    <w:rPr>
      <w:rFonts w:eastAsia="宋体"/>
      <w:b/>
      <w:bCs/>
      <w:kern w:val="2"/>
      <w:sz w:val="24"/>
      <w:szCs w:val="24"/>
      <w:lang w:val="en-US" w:eastAsia="zh-CN" w:bidi="ar-SA"/>
    </w:rPr>
  </w:style>
  <w:style w:type="character" w:customStyle="1" w:styleId="8Char">
    <w:name w:val="标题 8 Char"/>
    <w:aliases w:val="目标题 1) Char"/>
    <w:link w:val="8"/>
    <w:rsid w:val="00EC1E1B"/>
    <w:rPr>
      <w:rFonts w:ascii="Arial" w:eastAsia="黑体" w:hAnsi="Arial"/>
      <w:kern w:val="2"/>
      <w:sz w:val="24"/>
      <w:szCs w:val="24"/>
      <w:lang w:val="en-US" w:eastAsia="zh-CN" w:bidi="ar-SA"/>
    </w:rPr>
  </w:style>
  <w:style w:type="character" w:customStyle="1" w:styleId="9Char">
    <w:name w:val="标题 9 Char"/>
    <w:aliases w:val="干标题(a) Char"/>
    <w:link w:val="9"/>
    <w:rsid w:val="00EC1E1B"/>
    <w:rPr>
      <w:rFonts w:ascii="Arial" w:eastAsia="黑体" w:hAnsi="Arial"/>
      <w:kern w:val="2"/>
      <w:sz w:val="21"/>
      <w:szCs w:val="21"/>
      <w:lang w:val="en-US" w:eastAsia="zh-CN" w:bidi="ar-SA"/>
    </w:rPr>
  </w:style>
  <w:style w:type="paragraph" w:customStyle="1" w:styleId="afa">
    <w:name w:val="标准称谓"/>
    <w:next w:val="af6"/>
    <w:rsid w:val="00143F5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b">
    <w:name w:val="标准书脚_奇数页"/>
    <w:rsid w:val="00143F53"/>
    <w:pPr>
      <w:spacing w:before="120"/>
      <w:jc w:val="right"/>
    </w:pPr>
    <w:rPr>
      <w:sz w:val="18"/>
    </w:rPr>
  </w:style>
  <w:style w:type="paragraph" w:customStyle="1" w:styleId="afc">
    <w:name w:val="标准书眉_奇数页"/>
    <w:next w:val="af6"/>
    <w:rsid w:val="00143F53"/>
    <w:pPr>
      <w:tabs>
        <w:tab w:val="center" w:pos="4154"/>
        <w:tab w:val="right" w:pos="8306"/>
      </w:tabs>
      <w:spacing w:after="120"/>
      <w:jc w:val="right"/>
    </w:pPr>
    <w:rPr>
      <w:noProof/>
      <w:sz w:val="21"/>
    </w:rPr>
  </w:style>
  <w:style w:type="paragraph" w:customStyle="1" w:styleId="ad">
    <w:name w:val="标准书眉一"/>
    <w:rsid w:val="00143F53"/>
    <w:pPr>
      <w:numPr>
        <w:numId w:val="1"/>
      </w:numPr>
      <w:jc w:val="both"/>
    </w:pPr>
  </w:style>
  <w:style w:type="paragraph" w:customStyle="1" w:styleId="afd">
    <w:name w:val="前言、引言标题"/>
    <w:next w:val="af6"/>
    <w:rsid w:val="00143F53"/>
    <w:pPr>
      <w:shd w:val="clear" w:color="FFFFFF" w:fill="FFFFFF"/>
      <w:spacing w:before="640" w:after="560"/>
      <w:jc w:val="center"/>
      <w:outlineLvl w:val="0"/>
    </w:pPr>
    <w:rPr>
      <w:rFonts w:ascii="黑体" w:eastAsia="黑体"/>
      <w:sz w:val="32"/>
    </w:rPr>
  </w:style>
  <w:style w:type="paragraph" w:customStyle="1" w:styleId="afe">
    <w:name w:val="段"/>
    <w:link w:val="Char"/>
    <w:rsid w:val="00143F53"/>
    <w:pPr>
      <w:autoSpaceDE w:val="0"/>
      <w:autoSpaceDN w:val="0"/>
      <w:ind w:firstLineChars="200" w:firstLine="200"/>
      <w:jc w:val="both"/>
    </w:pPr>
    <w:rPr>
      <w:rFonts w:ascii="宋体"/>
      <w:noProof/>
      <w:sz w:val="21"/>
    </w:rPr>
  </w:style>
  <w:style w:type="character" w:customStyle="1" w:styleId="Char">
    <w:name w:val="段 Char"/>
    <w:link w:val="afe"/>
    <w:rsid w:val="00143F53"/>
    <w:rPr>
      <w:rFonts w:ascii="宋体"/>
      <w:noProof/>
      <w:sz w:val="21"/>
      <w:lang w:val="en-US" w:eastAsia="zh-CN" w:bidi="ar-SA"/>
    </w:rPr>
  </w:style>
  <w:style w:type="paragraph" w:customStyle="1" w:styleId="ae">
    <w:name w:val="章标题"/>
    <w:next w:val="afe"/>
    <w:rsid w:val="00143F53"/>
    <w:pPr>
      <w:numPr>
        <w:ilvl w:val="1"/>
        <w:numId w:val="1"/>
      </w:numPr>
      <w:spacing w:beforeLines="50" w:before="50" w:afterLines="50" w:after="50"/>
      <w:jc w:val="both"/>
      <w:outlineLvl w:val="1"/>
    </w:pPr>
    <w:rPr>
      <w:rFonts w:ascii="黑体" w:eastAsia="黑体"/>
      <w:sz w:val="21"/>
    </w:rPr>
  </w:style>
  <w:style w:type="paragraph" w:customStyle="1" w:styleId="af">
    <w:name w:val="一级条标题"/>
    <w:next w:val="afe"/>
    <w:link w:val="Char0"/>
    <w:rsid w:val="00143F53"/>
    <w:pPr>
      <w:numPr>
        <w:ilvl w:val="2"/>
        <w:numId w:val="1"/>
      </w:numPr>
      <w:outlineLvl w:val="2"/>
    </w:pPr>
    <w:rPr>
      <w:rFonts w:eastAsia="黑体"/>
      <w:sz w:val="21"/>
    </w:rPr>
  </w:style>
  <w:style w:type="character" w:customStyle="1" w:styleId="Char0">
    <w:name w:val="一级条标题 Char"/>
    <w:link w:val="af"/>
    <w:rsid w:val="00AF6D38"/>
    <w:rPr>
      <w:rFonts w:eastAsia="黑体"/>
      <w:sz w:val="21"/>
      <w:lang w:val="en-US" w:eastAsia="zh-CN" w:bidi="ar-SA"/>
    </w:rPr>
  </w:style>
  <w:style w:type="paragraph" w:customStyle="1" w:styleId="af0">
    <w:name w:val="二级条标题"/>
    <w:basedOn w:val="af"/>
    <w:next w:val="afe"/>
    <w:rsid w:val="00143F53"/>
    <w:pPr>
      <w:numPr>
        <w:ilvl w:val="3"/>
      </w:numPr>
      <w:outlineLvl w:val="3"/>
    </w:pPr>
  </w:style>
  <w:style w:type="character" w:customStyle="1" w:styleId="aff">
    <w:name w:val="发布"/>
    <w:rsid w:val="00143F53"/>
    <w:rPr>
      <w:rFonts w:ascii="黑体" w:eastAsia="黑体"/>
      <w:spacing w:val="22"/>
      <w:w w:val="100"/>
      <w:position w:val="3"/>
      <w:sz w:val="28"/>
    </w:rPr>
  </w:style>
  <w:style w:type="paragraph" w:customStyle="1" w:styleId="aff0">
    <w:name w:val="发布部门"/>
    <w:next w:val="afe"/>
    <w:rsid w:val="00143F53"/>
    <w:pPr>
      <w:framePr w:w="7433" w:h="585" w:hRule="exact" w:hSpace="180" w:vSpace="180" w:wrap="around" w:hAnchor="margin" w:xAlign="center" w:y="14401" w:anchorLock="1"/>
      <w:jc w:val="center"/>
    </w:pPr>
    <w:rPr>
      <w:rFonts w:ascii="宋体"/>
      <w:b/>
      <w:spacing w:val="20"/>
      <w:w w:val="135"/>
      <w:sz w:val="36"/>
    </w:rPr>
  </w:style>
  <w:style w:type="paragraph" w:customStyle="1" w:styleId="aff1">
    <w:name w:val="发布日期"/>
    <w:rsid w:val="00143F53"/>
    <w:pPr>
      <w:framePr w:w="4000" w:h="473" w:hRule="exact" w:hSpace="180" w:vSpace="180" w:wrap="around" w:hAnchor="margin" w:y="13511" w:anchorLock="1"/>
    </w:pPr>
    <w:rPr>
      <w:rFonts w:eastAsia="黑体"/>
      <w:sz w:val="28"/>
    </w:rPr>
  </w:style>
  <w:style w:type="paragraph" w:customStyle="1" w:styleId="10">
    <w:name w:val="封面标准号1"/>
    <w:rsid w:val="00143F53"/>
    <w:pPr>
      <w:widowControl w:val="0"/>
      <w:kinsoku w:val="0"/>
      <w:overflowPunct w:val="0"/>
      <w:autoSpaceDE w:val="0"/>
      <w:autoSpaceDN w:val="0"/>
      <w:spacing w:before="308"/>
      <w:jc w:val="right"/>
      <w:textAlignment w:val="center"/>
    </w:pPr>
    <w:rPr>
      <w:sz w:val="28"/>
    </w:rPr>
  </w:style>
  <w:style w:type="paragraph" w:customStyle="1" w:styleId="aff2">
    <w:name w:val="封面标准名称"/>
    <w:rsid w:val="00143F53"/>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3">
    <w:name w:val="封面标准文稿编辑信息"/>
    <w:rsid w:val="00143F53"/>
    <w:pPr>
      <w:spacing w:before="180" w:line="180" w:lineRule="exact"/>
      <w:jc w:val="center"/>
    </w:pPr>
    <w:rPr>
      <w:rFonts w:ascii="宋体"/>
      <w:sz w:val="21"/>
    </w:rPr>
  </w:style>
  <w:style w:type="paragraph" w:customStyle="1" w:styleId="aff4">
    <w:name w:val="封面标准文稿类别"/>
    <w:rsid w:val="00143F53"/>
    <w:pPr>
      <w:spacing w:before="440" w:line="400" w:lineRule="exact"/>
      <w:jc w:val="center"/>
    </w:pPr>
    <w:rPr>
      <w:rFonts w:ascii="宋体"/>
      <w:sz w:val="24"/>
    </w:rPr>
  </w:style>
  <w:style w:type="paragraph" w:customStyle="1" w:styleId="aff5">
    <w:name w:val="封面标准英文名称"/>
    <w:rsid w:val="00143F53"/>
    <w:pPr>
      <w:widowControl w:val="0"/>
      <w:spacing w:before="370" w:line="400" w:lineRule="exact"/>
      <w:jc w:val="center"/>
    </w:pPr>
    <w:rPr>
      <w:sz w:val="28"/>
    </w:rPr>
  </w:style>
  <w:style w:type="paragraph" w:customStyle="1" w:styleId="aff6">
    <w:name w:val="封面一致性程度标识"/>
    <w:rsid w:val="00143F53"/>
    <w:pPr>
      <w:spacing w:before="440" w:line="400" w:lineRule="exact"/>
      <w:jc w:val="center"/>
    </w:pPr>
    <w:rPr>
      <w:rFonts w:ascii="宋体"/>
      <w:sz w:val="28"/>
    </w:rPr>
  </w:style>
  <w:style w:type="paragraph" w:customStyle="1" w:styleId="aff7">
    <w:name w:val="封面正文"/>
    <w:rsid w:val="00143F53"/>
    <w:pPr>
      <w:jc w:val="both"/>
    </w:pPr>
  </w:style>
  <w:style w:type="paragraph" w:customStyle="1" w:styleId="af1">
    <w:name w:val="三级条标题"/>
    <w:basedOn w:val="af0"/>
    <w:next w:val="afe"/>
    <w:rsid w:val="00143F53"/>
    <w:pPr>
      <w:numPr>
        <w:ilvl w:val="4"/>
      </w:numPr>
      <w:tabs>
        <w:tab w:val="num" w:pos="2520"/>
      </w:tabs>
      <w:ind w:left="2520" w:hanging="420"/>
      <w:outlineLvl w:val="4"/>
    </w:pPr>
  </w:style>
  <w:style w:type="paragraph" w:customStyle="1" w:styleId="aff8">
    <w:name w:val="实施日期"/>
    <w:basedOn w:val="aff1"/>
    <w:rsid w:val="00143F53"/>
    <w:pPr>
      <w:framePr w:hSpace="0" w:wrap="around" w:xAlign="right"/>
      <w:jc w:val="right"/>
    </w:pPr>
  </w:style>
  <w:style w:type="paragraph" w:customStyle="1" w:styleId="af2">
    <w:name w:val="条文脚注"/>
    <w:basedOn w:val="aff9"/>
    <w:rsid w:val="00143F53"/>
    <w:pPr>
      <w:numPr>
        <w:ilvl w:val="5"/>
        <w:numId w:val="1"/>
      </w:numPr>
      <w:ind w:leftChars="200" w:left="780" w:hangingChars="200" w:hanging="360"/>
      <w:jc w:val="both"/>
    </w:pPr>
    <w:rPr>
      <w:rFonts w:ascii="宋体"/>
    </w:rPr>
  </w:style>
  <w:style w:type="paragraph" w:styleId="aff9">
    <w:name w:val="footnote text"/>
    <w:basedOn w:val="af6"/>
    <w:link w:val="Char1"/>
    <w:semiHidden/>
    <w:rsid w:val="00143F53"/>
    <w:pPr>
      <w:snapToGrid w:val="0"/>
      <w:jc w:val="left"/>
    </w:pPr>
    <w:rPr>
      <w:sz w:val="18"/>
      <w:szCs w:val="18"/>
    </w:rPr>
  </w:style>
  <w:style w:type="character" w:customStyle="1" w:styleId="Char1">
    <w:name w:val="脚注文本 Char"/>
    <w:link w:val="aff9"/>
    <w:rsid w:val="00EC1E1B"/>
    <w:rPr>
      <w:rFonts w:eastAsia="宋体"/>
      <w:kern w:val="2"/>
      <w:sz w:val="18"/>
      <w:szCs w:val="18"/>
      <w:lang w:val="en-US" w:eastAsia="zh-CN" w:bidi="ar-SA"/>
    </w:rPr>
  </w:style>
  <w:style w:type="paragraph" w:customStyle="1" w:styleId="affa">
    <w:name w:val="文献分类号"/>
    <w:rsid w:val="00143F53"/>
    <w:pPr>
      <w:framePr w:hSpace="180" w:vSpace="180" w:wrap="around" w:hAnchor="margin" w:y="1" w:anchorLock="1"/>
      <w:widowControl w:val="0"/>
      <w:textAlignment w:val="center"/>
    </w:pPr>
    <w:rPr>
      <w:rFonts w:eastAsia="黑体"/>
      <w:sz w:val="21"/>
    </w:rPr>
  </w:style>
  <w:style w:type="paragraph" w:styleId="affb">
    <w:name w:val="footer"/>
    <w:aliases w:val="f,Footer-Even,fo,footer odd,odd,footer Final"/>
    <w:basedOn w:val="af6"/>
    <w:link w:val="Char2"/>
    <w:uiPriority w:val="99"/>
    <w:rsid w:val="00143F53"/>
    <w:pPr>
      <w:tabs>
        <w:tab w:val="center" w:pos="4153"/>
        <w:tab w:val="right" w:pos="8306"/>
      </w:tabs>
      <w:snapToGrid w:val="0"/>
      <w:ind w:rightChars="100" w:right="210"/>
      <w:jc w:val="right"/>
    </w:pPr>
    <w:rPr>
      <w:sz w:val="18"/>
      <w:szCs w:val="18"/>
    </w:rPr>
  </w:style>
  <w:style w:type="character" w:customStyle="1" w:styleId="Char2">
    <w:name w:val="页脚 Char"/>
    <w:aliases w:val="f Char1,Footer-Even Char1,fo Char1,footer odd Char1,odd Char1,footer Final Char"/>
    <w:link w:val="affb"/>
    <w:uiPriority w:val="99"/>
    <w:rsid w:val="00143F53"/>
    <w:rPr>
      <w:rFonts w:eastAsia="宋体"/>
      <w:kern w:val="2"/>
      <w:sz w:val="18"/>
      <w:szCs w:val="18"/>
      <w:lang w:val="en-US" w:eastAsia="zh-CN" w:bidi="ar-SA"/>
    </w:rPr>
  </w:style>
  <w:style w:type="character" w:styleId="affc">
    <w:name w:val="page number"/>
    <w:rsid w:val="00143F53"/>
    <w:rPr>
      <w:rFonts w:ascii="Times New Roman" w:eastAsia="宋体" w:hAnsi="Times New Roman"/>
      <w:sz w:val="18"/>
    </w:rPr>
  </w:style>
  <w:style w:type="paragraph" w:styleId="af3">
    <w:name w:val="header"/>
    <w:basedOn w:val="af6"/>
    <w:link w:val="Char3"/>
    <w:uiPriority w:val="99"/>
    <w:rsid w:val="00143F53"/>
    <w:pPr>
      <w:numPr>
        <w:ilvl w:val="6"/>
        <w:numId w:val="1"/>
      </w:numPr>
      <w:pBdr>
        <w:bottom w:val="single" w:sz="6" w:space="1" w:color="auto"/>
      </w:pBdr>
      <w:tabs>
        <w:tab w:val="center" w:pos="4153"/>
        <w:tab w:val="right" w:pos="8306"/>
      </w:tabs>
      <w:snapToGrid w:val="0"/>
      <w:jc w:val="center"/>
    </w:pPr>
    <w:rPr>
      <w:sz w:val="18"/>
      <w:szCs w:val="18"/>
    </w:rPr>
  </w:style>
  <w:style w:type="paragraph" w:customStyle="1" w:styleId="11">
    <w:name w:val="样式1"/>
    <w:basedOn w:val="af6"/>
    <w:rsid w:val="00A749F1"/>
    <w:pPr>
      <w:topLinePunct/>
      <w:spacing w:line="480" w:lineRule="auto"/>
    </w:pPr>
    <w:rPr>
      <w:rFonts w:ascii="EU-F1" w:eastAsia="黑体"/>
      <w:bCs/>
      <w:szCs w:val="21"/>
    </w:rPr>
  </w:style>
  <w:style w:type="paragraph" w:customStyle="1" w:styleId="affd">
    <w:name w:val="正文表标题"/>
    <w:next w:val="afe"/>
    <w:autoRedefine/>
    <w:rsid w:val="00D110E1"/>
    <w:pPr>
      <w:tabs>
        <w:tab w:val="left" w:pos="420"/>
      </w:tabs>
      <w:jc w:val="center"/>
    </w:pPr>
    <w:rPr>
      <w:color w:val="000000"/>
      <w:sz w:val="21"/>
      <w:szCs w:val="21"/>
    </w:rPr>
  </w:style>
  <w:style w:type="paragraph" w:customStyle="1" w:styleId="affe">
    <w:name w:val="标准书脚_偶数页"/>
    <w:rsid w:val="00EC1E1B"/>
    <w:pPr>
      <w:spacing w:before="120"/>
    </w:pPr>
    <w:rPr>
      <w:sz w:val="18"/>
    </w:rPr>
  </w:style>
  <w:style w:type="paragraph" w:customStyle="1" w:styleId="afff">
    <w:name w:val="四级条标题"/>
    <w:basedOn w:val="af1"/>
    <w:next w:val="afe"/>
    <w:autoRedefine/>
    <w:rsid w:val="00EC1E1B"/>
    <w:pPr>
      <w:numPr>
        <w:ilvl w:val="0"/>
        <w:numId w:val="0"/>
      </w:numPr>
      <w:tabs>
        <w:tab w:val="num" w:pos="1021"/>
        <w:tab w:val="left" w:pos="1155"/>
      </w:tabs>
      <w:ind w:left="1021" w:hanging="1021"/>
      <w:jc w:val="both"/>
      <w:outlineLvl w:val="5"/>
    </w:pPr>
    <w:rPr>
      <w:rFonts w:ascii="黑体"/>
      <w:b/>
    </w:rPr>
  </w:style>
  <w:style w:type="paragraph" w:customStyle="1" w:styleId="afff0">
    <w:name w:val="五级条标题"/>
    <w:basedOn w:val="afff"/>
    <w:next w:val="afe"/>
    <w:rsid w:val="00EC1E1B"/>
    <w:pPr>
      <w:tabs>
        <w:tab w:val="clear" w:pos="1021"/>
        <w:tab w:val="clear" w:pos="1155"/>
        <w:tab w:val="left" w:pos="1407"/>
        <w:tab w:val="num" w:pos="1440"/>
      </w:tabs>
      <w:ind w:left="0" w:firstLine="0"/>
      <w:outlineLvl w:val="6"/>
    </w:pPr>
  </w:style>
  <w:style w:type="paragraph" w:customStyle="1" w:styleId="Char4">
    <w:name w:val="Char"/>
    <w:basedOn w:val="af6"/>
    <w:rsid w:val="00EC1E1B"/>
    <w:pPr>
      <w:spacing w:line="360" w:lineRule="auto"/>
    </w:pPr>
    <w:rPr>
      <w:sz w:val="24"/>
    </w:rPr>
  </w:style>
  <w:style w:type="paragraph" w:customStyle="1" w:styleId="afff1">
    <w:name w:val="名称"/>
    <w:basedOn w:val="af6"/>
    <w:next w:val="afe"/>
    <w:rsid w:val="00EC1E1B"/>
    <w:pPr>
      <w:widowControl/>
      <w:shd w:val="clear" w:color="FFFFFF" w:fill="FFFFFF"/>
      <w:spacing w:before="640" w:after="560" w:line="460" w:lineRule="exact"/>
      <w:jc w:val="center"/>
    </w:pPr>
    <w:rPr>
      <w:rFonts w:ascii="黑体" w:eastAsia="黑体"/>
      <w:b/>
      <w:kern w:val="0"/>
      <w:sz w:val="32"/>
      <w:szCs w:val="20"/>
    </w:rPr>
  </w:style>
  <w:style w:type="paragraph" w:customStyle="1" w:styleId="20">
    <w:name w:val="样式2"/>
    <w:basedOn w:val="2"/>
    <w:rsid w:val="00EC1E1B"/>
    <w:pPr>
      <w:keepNext w:val="0"/>
      <w:keepLines w:val="0"/>
      <w:tabs>
        <w:tab w:val="left" w:pos="7920"/>
      </w:tabs>
      <w:topLinePunct/>
      <w:spacing w:before="0" w:after="0" w:line="312" w:lineRule="exact"/>
    </w:pPr>
    <w:rPr>
      <w:rFonts w:ascii="EU-F1" w:hAnsi="Times New Roman"/>
      <w:b w:val="0"/>
      <w:sz w:val="21"/>
      <w:szCs w:val="21"/>
    </w:rPr>
  </w:style>
  <w:style w:type="paragraph" w:customStyle="1" w:styleId="Char5">
    <w:name w:val="Char"/>
    <w:basedOn w:val="af6"/>
    <w:rsid w:val="00EC1E1B"/>
    <w:pPr>
      <w:spacing w:line="360" w:lineRule="auto"/>
      <w:ind w:firstLineChars="200" w:firstLine="200"/>
    </w:pPr>
    <w:rPr>
      <w:rFonts w:ascii="宋体" w:hAnsi="宋体" w:cs="宋体"/>
      <w:sz w:val="24"/>
    </w:rPr>
  </w:style>
  <w:style w:type="paragraph" w:customStyle="1" w:styleId="af4">
    <w:name w:val="注："/>
    <w:next w:val="afe"/>
    <w:rsid w:val="00EC1E1B"/>
    <w:pPr>
      <w:widowControl w:val="0"/>
      <w:numPr>
        <w:numId w:val="13"/>
      </w:numPr>
      <w:tabs>
        <w:tab w:val="clear" w:pos="1140"/>
      </w:tabs>
      <w:autoSpaceDE w:val="0"/>
      <w:autoSpaceDN w:val="0"/>
      <w:jc w:val="both"/>
    </w:pPr>
    <w:rPr>
      <w:rFonts w:ascii="宋体"/>
      <w:sz w:val="18"/>
    </w:rPr>
  </w:style>
  <w:style w:type="paragraph" w:customStyle="1" w:styleId="a">
    <w:name w:val="正文表标题续表"/>
    <w:basedOn w:val="affd"/>
    <w:next w:val="afe"/>
    <w:autoRedefine/>
    <w:rsid w:val="00EC1E1B"/>
    <w:pPr>
      <w:numPr>
        <w:ilvl w:val="2"/>
        <w:numId w:val="14"/>
      </w:numPr>
    </w:pPr>
    <w:rPr>
      <w:b/>
    </w:rPr>
  </w:style>
  <w:style w:type="paragraph" w:styleId="afff2">
    <w:name w:val="caption"/>
    <w:basedOn w:val="af6"/>
    <w:next w:val="af6"/>
    <w:qFormat/>
    <w:rsid w:val="00EC1E1B"/>
    <w:rPr>
      <w:rFonts w:ascii="宋体" w:hAnsi="Arial" w:cs="Arial"/>
      <w:szCs w:val="20"/>
    </w:rPr>
  </w:style>
  <w:style w:type="paragraph" w:customStyle="1" w:styleId="a0">
    <w:name w:val="式中"/>
    <w:next w:val="afe"/>
    <w:rsid w:val="00EC1E1B"/>
    <w:pPr>
      <w:numPr>
        <w:numId w:val="12"/>
      </w:numPr>
      <w:tabs>
        <w:tab w:val="clear" w:pos="918"/>
        <w:tab w:val="left" w:pos="210"/>
      </w:tabs>
    </w:pPr>
    <w:rPr>
      <w:rFonts w:ascii="宋体"/>
      <w:sz w:val="18"/>
    </w:rPr>
  </w:style>
  <w:style w:type="paragraph" w:customStyle="1" w:styleId="Default">
    <w:name w:val="Default"/>
    <w:rsid w:val="00EC1E1B"/>
    <w:pPr>
      <w:widowControl w:val="0"/>
      <w:autoSpaceDE w:val="0"/>
      <w:autoSpaceDN w:val="0"/>
      <w:adjustRightInd w:val="0"/>
    </w:pPr>
    <w:rPr>
      <w:rFonts w:ascii="宋体" w:cs="宋体"/>
      <w:color w:val="000000"/>
      <w:sz w:val="24"/>
      <w:szCs w:val="24"/>
    </w:rPr>
  </w:style>
  <w:style w:type="paragraph" w:customStyle="1" w:styleId="afff3">
    <w:name w:val="表头"/>
    <w:basedOn w:val="af6"/>
    <w:link w:val="Char6"/>
    <w:rsid w:val="00EC1E1B"/>
    <w:pPr>
      <w:tabs>
        <w:tab w:val="center" w:pos="4706"/>
        <w:tab w:val="right" w:pos="9044"/>
      </w:tabs>
      <w:topLinePunct/>
      <w:spacing w:before="160" w:after="60" w:line="312" w:lineRule="exact"/>
      <w:jc w:val="center"/>
    </w:pPr>
    <w:rPr>
      <w:rFonts w:ascii="E-F1" w:eastAsia="黑体"/>
      <w:szCs w:val="21"/>
    </w:rPr>
  </w:style>
  <w:style w:type="character" w:customStyle="1" w:styleId="Char6">
    <w:name w:val="表头 Char"/>
    <w:link w:val="afff3"/>
    <w:rsid w:val="00EC1E1B"/>
    <w:rPr>
      <w:rFonts w:ascii="E-F1" w:eastAsia="黑体"/>
      <w:kern w:val="2"/>
      <w:sz w:val="21"/>
      <w:szCs w:val="21"/>
      <w:lang w:val="en-US" w:eastAsia="zh-CN" w:bidi="ar-SA"/>
    </w:rPr>
  </w:style>
  <w:style w:type="paragraph" w:customStyle="1" w:styleId="afff4">
    <w:name w:val="附录标识"/>
    <w:basedOn w:val="afd"/>
    <w:next w:val="afe"/>
    <w:autoRedefine/>
    <w:rsid w:val="00EC1E1B"/>
    <w:pPr>
      <w:spacing w:before="0" w:after="0"/>
    </w:pPr>
    <w:rPr>
      <w:b/>
      <w:sz w:val="21"/>
    </w:rPr>
  </w:style>
  <w:style w:type="paragraph" w:customStyle="1" w:styleId="a7">
    <w:name w:val="附录章标题"/>
    <w:next w:val="afe"/>
    <w:autoRedefine/>
    <w:rsid w:val="00EC1E1B"/>
    <w:pPr>
      <w:numPr>
        <w:ilvl w:val="1"/>
        <w:numId w:val="15"/>
      </w:numPr>
      <w:wordWrap w:val="0"/>
      <w:overflowPunct w:val="0"/>
      <w:autoSpaceDE w:val="0"/>
      <w:spacing w:beforeLines="50" w:before="120" w:afterLines="50" w:after="120"/>
      <w:jc w:val="both"/>
      <w:textAlignment w:val="baseline"/>
      <w:outlineLvl w:val="1"/>
    </w:pPr>
    <w:rPr>
      <w:rFonts w:ascii="宋体" w:hAnsi="宋体"/>
      <w:kern w:val="21"/>
      <w:sz w:val="21"/>
    </w:rPr>
  </w:style>
  <w:style w:type="paragraph" w:customStyle="1" w:styleId="a8">
    <w:name w:val="附录一级条标题"/>
    <w:basedOn w:val="a7"/>
    <w:next w:val="afe"/>
    <w:autoRedefine/>
    <w:rsid w:val="00EC1E1B"/>
    <w:pPr>
      <w:numPr>
        <w:ilvl w:val="2"/>
      </w:numPr>
      <w:autoSpaceDN w:val="0"/>
      <w:spacing w:beforeLines="0" w:before="0" w:afterLines="0" w:after="0"/>
      <w:outlineLvl w:val="2"/>
    </w:pPr>
  </w:style>
  <w:style w:type="paragraph" w:customStyle="1" w:styleId="a9">
    <w:name w:val="附录二级条标题"/>
    <w:basedOn w:val="a8"/>
    <w:next w:val="afe"/>
    <w:autoRedefine/>
    <w:rsid w:val="00EC1E1B"/>
    <w:pPr>
      <w:numPr>
        <w:ilvl w:val="3"/>
      </w:numPr>
      <w:outlineLvl w:val="3"/>
    </w:pPr>
  </w:style>
  <w:style w:type="paragraph" w:customStyle="1" w:styleId="aa">
    <w:name w:val="附录三级条标题"/>
    <w:basedOn w:val="a9"/>
    <w:next w:val="afe"/>
    <w:autoRedefine/>
    <w:rsid w:val="00EC1E1B"/>
    <w:pPr>
      <w:numPr>
        <w:ilvl w:val="4"/>
      </w:numPr>
      <w:outlineLvl w:val="4"/>
    </w:pPr>
  </w:style>
  <w:style w:type="paragraph" w:customStyle="1" w:styleId="ab">
    <w:name w:val="附录四级条标题"/>
    <w:basedOn w:val="aa"/>
    <w:next w:val="afe"/>
    <w:autoRedefine/>
    <w:rsid w:val="00EC1E1B"/>
    <w:pPr>
      <w:numPr>
        <w:ilvl w:val="5"/>
      </w:numPr>
      <w:outlineLvl w:val="5"/>
    </w:pPr>
  </w:style>
  <w:style w:type="paragraph" w:customStyle="1" w:styleId="ac">
    <w:name w:val="附录五级条标题"/>
    <w:basedOn w:val="ab"/>
    <w:next w:val="afe"/>
    <w:autoRedefine/>
    <w:rsid w:val="00EC1E1B"/>
    <w:pPr>
      <w:numPr>
        <w:ilvl w:val="6"/>
      </w:numPr>
      <w:outlineLvl w:val="6"/>
    </w:pPr>
  </w:style>
  <w:style w:type="paragraph" w:customStyle="1" w:styleId="af5">
    <w:name w:val="字母编号列项（一级）"/>
    <w:link w:val="Char7"/>
    <w:rsid w:val="00EC1E1B"/>
    <w:pPr>
      <w:numPr>
        <w:numId w:val="9"/>
      </w:numPr>
      <w:ind w:leftChars="200" w:left="840" w:hangingChars="200" w:hanging="420"/>
      <w:jc w:val="both"/>
    </w:pPr>
    <w:rPr>
      <w:rFonts w:ascii="宋体"/>
      <w:sz w:val="21"/>
    </w:rPr>
  </w:style>
  <w:style w:type="character" w:customStyle="1" w:styleId="Char7">
    <w:name w:val="字母编号列项（一级） Char"/>
    <w:link w:val="af5"/>
    <w:rsid w:val="00EC1E1B"/>
    <w:rPr>
      <w:rFonts w:ascii="宋体"/>
      <w:sz w:val="21"/>
      <w:lang w:val="en-US" w:eastAsia="zh-CN" w:bidi="ar-SA"/>
    </w:rPr>
  </w:style>
  <w:style w:type="paragraph" w:customStyle="1" w:styleId="CharCharCharCharCharChar">
    <w:name w:val="Char Char Char Char Char Char"/>
    <w:basedOn w:val="af6"/>
    <w:rsid w:val="00EC1E1B"/>
    <w:pPr>
      <w:adjustRightInd w:val="0"/>
      <w:spacing w:line="360" w:lineRule="atLeast"/>
      <w:jc w:val="left"/>
      <w:textAlignment w:val="baseline"/>
    </w:pPr>
    <w:rPr>
      <w:kern w:val="0"/>
      <w:sz w:val="24"/>
    </w:rPr>
  </w:style>
  <w:style w:type="paragraph" w:styleId="HTML">
    <w:name w:val="HTML Address"/>
    <w:basedOn w:val="af6"/>
    <w:link w:val="HTMLChar"/>
    <w:rsid w:val="00EC1E1B"/>
    <w:rPr>
      <w:i/>
      <w:iCs/>
    </w:rPr>
  </w:style>
  <w:style w:type="character" w:customStyle="1" w:styleId="HTMLChar">
    <w:name w:val="HTML 地址 Char"/>
    <w:link w:val="HTML"/>
    <w:rsid w:val="00EC1E1B"/>
    <w:rPr>
      <w:rFonts w:eastAsia="宋体"/>
      <w:i/>
      <w:iCs/>
      <w:kern w:val="2"/>
      <w:sz w:val="21"/>
      <w:szCs w:val="24"/>
      <w:lang w:val="en-US" w:eastAsia="zh-CN" w:bidi="ar-SA"/>
    </w:rPr>
  </w:style>
  <w:style w:type="paragraph" w:styleId="HTML0">
    <w:name w:val="HTML Preformatted"/>
    <w:basedOn w:val="af6"/>
    <w:link w:val="HTMLChar0"/>
    <w:rsid w:val="00EC1E1B"/>
    <w:rPr>
      <w:rFonts w:ascii="Courier New" w:hAnsi="Courier New" w:cs="Courier New"/>
      <w:sz w:val="20"/>
      <w:szCs w:val="20"/>
    </w:rPr>
  </w:style>
  <w:style w:type="character" w:customStyle="1" w:styleId="HTMLChar0">
    <w:name w:val="HTML 预设格式 Char"/>
    <w:link w:val="HTML0"/>
    <w:rsid w:val="00EC1E1B"/>
    <w:rPr>
      <w:rFonts w:ascii="Courier New" w:eastAsia="宋体" w:hAnsi="Courier New" w:cs="Courier New"/>
      <w:kern w:val="2"/>
      <w:lang w:val="en-US" w:eastAsia="zh-CN" w:bidi="ar-SA"/>
    </w:rPr>
  </w:style>
  <w:style w:type="paragraph" w:styleId="afff5">
    <w:name w:val="Title"/>
    <w:basedOn w:val="af6"/>
    <w:link w:val="Char8"/>
    <w:qFormat/>
    <w:rsid w:val="00EC1E1B"/>
    <w:pPr>
      <w:spacing w:before="240" w:after="60"/>
      <w:jc w:val="center"/>
      <w:outlineLvl w:val="0"/>
    </w:pPr>
    <w:rPr>
      <w:rFonts w:ascii="Arial" w:hAnsi="Arial" w:cs="Arial"/>
      <w:b/>
      <w:bCs/>
      <w:sz w:val="32"/>
      <w:szCs w:val="32"/>
    </w:rPr>
  </w:style>
  <w:style w:type="character" w:customStyle="1" w:styleId="Char8">
    <w:name w:val="标题 Char"/>
    <w:link w:val="afff5"/>
    <w:rsid w:val="00EC1E1B"/>
    <w:rPr>
      <w:rFonts w:ascii="Arial" w:eastAsia="宋体" w:hAnsi="Arial" w:cs="Arial"/>
      <w:b/>
      <w:bCs/>
      <w:kern w:val="2"/>
      <w:sz w:val="32"/>
      <w:szCs w:val="32"/>
      <w:lang w:val="en-US" w:eastAsia="zh-CN" w:bidi="ar-SA"/>
    </w:rPr>
  </w:style>
  <w:style w:type="paragraph" w:customStyle="1" w:styleId="afff6">
    <w:name w:val="标准标志"/>
    <w:next w:val="af6"/>
    <w:rsid w:val="00EC1E1B"/>
    <w:pPr>
      <w:framePr w:w="2268" w:h="1392" w:hRule="exact" w:wrap="around" w:hAnchor="margin" w:x="6748" w:y="171" w:anchorLock="1"/>
      <w:shd w:val="solid" w:color="FFFFFF" w:fill="FFFFFF"/>
      <w:spacing w:line="0" w:lineRule="atLeast"/>
      <w:jc w:val="right"/>
    </w:pPr>
    <w:rPr>
      <w:b/>
      <w:w w:val="130"/>
      <w:sz w:val="96"/>
    </w:rPr>
  </w:style>
  <w:style w:type="paragraph" w:customStyle="1" w:styleId="afff7">
    <w:name w:val="标准书眉_偶数页"/>
    <w:basedOn w:val="afc"/>
    <w:next w:val="af6"/>
    <w:rsid w:val="00EC1E1B"/>
    <w:pPr>
      <w:jc w:val="left"/>
    </w:pPr>
  </w:style>
  <w:style w:type="paragraph" w:customStyle="1" w:styleId="afff8">
    <w:name w:val="参考文献、索引标题"/>
    <w:basedOn w:val="afd"/>
    <w:next w:val="af6"/>
    <w:rsid w:val="00EC1E1B"/>
    <w:pPr>
      <w:spacing w:after="200"/>
    </w:pPr>
    <w:rPr>
      <w:sz w:val="21"/>
    </w:rPr>
  </w:style>
  <w:style w:type="character" w:styleId="afff9">
    <w:name w:val="Hyperlink"/>
    <w:uiPriority w:val="99"/>
    <w:rsid w:val="00EC1E1B"/>
    <w:rPr>
      <w:rFonts w:ascii="Times New Roman" w:eastAsia="宋体" w:hAnsi="Times New Roman"/>
      <w:dstrike w:val="0"/>
      <w:color w:val="auto"/>
      <w:spacing w:val="0"/>
      <w:w w:val="100"/>
      <w:position w:val="0"/>
      <w:sz w:val="21"/>
      <w:u w:val="none"/>
      <w:vertAlign w:val="baseline"/>
    </w:rPr>
  </w:style>
  <w:style w:type="paragraph" w:customStyle="1" w:styleId="21">
    <w:name w:val="封面标准号2"/>
    <w:basedOn w:val="10"/>
    <w:rsid w:val="00EC1E1B"/>
    <w:pPr>
      <w:framePr w:w="9138" w:h="1244" w:hRule="exact" w:wrap="auto" w:vAnchor="page" w:hAnchor="margin" w:y="2908"/>
      <w:adjustRightInd w:val="0"/>
      <w:spacing w:before="357" w:line="280" w:lineRule="exact"/>
    </w:pPr>
  </w:style>
  <w:style w:type="paragraph" w:customStyle="1" w:styleId="afffa">
    <w:name w:val="封面标准代替信息"/>
    <w:basedOn w:val="21"/>
    <w:rsid w:val="00EC1E1B"/>
    <w:pPr>
      <w:framePr w:wrap="auto"/>
      <w:spacing w:before="57"/>
    </w:pPr>
    <w:rPr>
      <w:rFonts w:ascii="宋体"/>
      <w:sz w:val="21"/>
    </w:rPr>
  </w:style>
  <w:style w:type="paragraph" w:customStyle="1" w:styleId="a6">
    <w:name w:val="附录表标题"/>
    <w:next w:val="afe"/>
    <w:rsid w:val="00EC1E1B"/>
    <w:pPr>
      <w:numPr>
        <w:ilvl w:val="1"/>
        <w:numId w:val="16"/>
      </w:numPr>
      <w:tabs>
        <w:tab w:val="num" w:pos="360"/>
      </w:tabs>
      <w:jc w:val="center"/>
      <w:textAlignment w:val="baseline"/>
    </w:pPr>
    <w:rPr>
      <w:rFonts w:ascii="黑体" w:eastAsia="黑体"/>
      <w:kern w:val="21"/>
      <w:sz w:val="21"/>
    </w:rPr>
  </w:style>
  <w:style w:type="paragraph" w:customStyle="1" w:styleId="a3">
    <w:name w:val="附录图标题"/>
    <w:next w:val="afe"/>
    <w:rsid w:val="00EC1E1B"/>
    <w:pPr>
      <w:numPr>
        <w:numId w:val="7"/>
      </w:numPr>
      <w:jc w:val="center"/>
    </w:pPr>
    <w:rPr>
      <w:rFonts w:ascii="黑体" w:eastAsia="黑体"/>
      <w:sz w:val="21"/>
    </w:rPr>
  </w:style>
  <w:style w:type="character" w:customStyle="1" w:styleId="afffb">
    <w:name w:val="个人答复风格"/>
    <w:rsid w:val="00EC1E1B"/>
    <w:rPr>
      <w:rFonts w:ascii="Arial" w:eastAsia="宋体" w:hAnsi="Arial" w:cs="Arial"/>
      <w:color w:val="auto"/>
      <w:sz w:val="20"/>
    </w:rPr>
  </w:style>
  <w:style w:type="paragraph" w:customStyle="1" w:styleId="a5">
    <w:name w:val="列项——（一级）"/>
    <w:rsid w:val="00EC1E1B"/>
    <w:pPr>
      <w:widowControl w:val="0"/>
      <w:numPr>
        <w:numId w:val="17"/>
      </w:numPr>
      <w:tabs>
        <w:tab w:val="clear" w:pos="760"/>
        <w:tab w:val="num" w:pos="854"/>
      </w:tabs>
      <w:ind w:leftChars="200" w:left="840" w:hangingChars="200" w:hanging="420"/>
      <w:jc w:val="both"/>
    </w:pPr>
    <w:rPr>
      <w:rFonts w:ascii="宋体"/>
      <w:sz w:val="21"/>
    </w:rPr>
  </w:style>
  <w:style w:type="paragraph" w:customStyle="1" w:styleId="afffc">
    <w:name w:val="列项●（二级）"/>
    <w:rsid w:val="00EC1E1B"/>
    <w:pPr>
      <w:tabs>
        <w:tab w:val="left" w:pos="840"/>
      </w:tabs>
      <w:ind w:leftChars="400" w:left="600" w:hangingChars="200" w:hanging="200"/>
      <w:jc w:val="both"/>
    </w:pPr>
    <w:rPr>
      <w:rFonts w:ascii="宋体"/>
      <w:sz w:val="21"/>
    </w:rPr>
  </w:style>
  <w:style w:type="paragraph" w:customStyle="1" w:styleId="afffd">
    <w:name w:val="目次、标准名称标题"/>
    <w:basedOn w:val="afd"/>
    <w:next w:val="afe"/>
    <w:rsid w:val="00EC1E1B"/>
    <w:pPr>
      <w:spacing w:line="460" w:lineRule="exact"/>
    </w:pPr>
  </w:style>
  <w:style w:type="paragraph" w:customStyle="1" w:styleId="afffe">
    <w:name w:val="目次、索引正文"/>
    <w:rsid w:val="00EC1E1B"/>
    <w:pPr>
      <w:spacing w:line="320" w:lineRule="exact"/>
      <w:jc w:val="both"/>
    </w:pPr>
    <w:rPr>
      <w:rFonts w:ascii="宋体"/>
      <w:sz w:val="21"/>
    </w:rPr>
  </w:style>
  <w:style w:type="paragraph" w:customStyle="1" w:styleId="affff">
    <w:name w:val="其他标准称谓"/>
    <w:rsid w:val="00EC1E1B"/>
    <w:pPr>
      <w:spacing w:line="0" w:lineRule="atLeast"/>
      <w:jc w:val="distribute"/>
    </w:pPr>
    <w:rPr>
      <w:rFonts w:ascii="黑体" w:eastAsia="黑体" w:hAnsi="宋体"/>
      <w:sz w:val="52"/>
    </w:rPr>
  </w:style>
  <w:style w:type="paragraph" w:customStyle="1" w:styleId="affff0">
    <w:name w:val="其他发布部门"/>
    <w:basedOn w:val="aff0"/>
    <w:rsid w:val="00EC1E1B"/>
    <w:pPr>
      <w:framePr w:wrap="around"/>
      <w:spacing w:line="0" w:lineRule="atLeast"/>
    </w:pPr>
    <w:rPr>
      <w:rFonts w:ascii="黑体" w:eastAsia="黑体"/>
      <w:b w:val="0"/>
    </w:rPr>
  </w:style>
  <w:style w:type="paragraph" w:customStyle="1" w:styleId="affff1">
    <w:name w:val="示例"/>
    <w:next w:val="afe"/>
    <w:rsid w:val="00EC1E1B"/>
    <w:pPr>
      <w:tabs>
        <w:tab w:val="num" w:pos="816"/>
      </w:tabs>
      <w:ind w:firstLineChars="233" w:firstLine="419"/>
      <w:jc w:val="both"/>
    </w:pPr>
    <w:rPr>
      <w:rFonts w:ascii="宋体"/>
      <w:sz w:val="18"/>
    </w:rPr>
  </w:style>
  <w:style w:type="paragraph" w:customStyle="1" w:styleId="a4">
    <w:name w:val="数字编号列项（二级）"/>
    <w:rsid w:val="00EC1E1B"/>
    <w:pPr>
      <w:numPr>
        <w:numId w:val="11"/>
      </w:numPr>
      <w:ind w:leftChars="400" w:left="1260" w:hangingChars="200" w:hanging="420"/>
      <w:jc w:val="both"/>
    </w:pPr>
    <w:rPr>
      <w:rFonts w:ascii="宋体"/>
      <w:sz w:val="21"/>
    </w:rPr>
  </w:style>
  <w:style w:type="paragraph" w:customStyle="1" w:styleId="affff2">
    <w:name w:val="图表脚注"/>
    <w:next w:val="afe"/>
    <w:rsid w:val="00EC1E1B"/>
    <w:pPr>
      <w:jc w:val="both"/>
    </w:pPr>
    <w:rPr>
      <w:rFonts w:ascii="宋体"/>
      <w:sz w:val="18"/>
    </w:rPr>
  </w:style>
  <w:style w:type="paragraph" w:styleId="affff3">
    <w:name w:val="Normal Indent"/>
    <w:aliases w:val="表正文,正文非缩进,段1,Body Text(ch),缩进,ALT+Z,特点,四号,正文不缩进,图标题,图标题 Char"/>
    <w:basedOn w:val="af6"/>
    <w:rsid w:val="00EC1E1B"/>
    <w:pPr>
      <w:ind w:firstLineChars="200" w:firstLine="420"/>
    </w:pPr>
    <w:rPr>
      <w:szCs w:val="20"/>
    </w:rPr>
  </w:style>
  <w:style w:type="paragraph" w:customStyle="1" w:styleId="affff4">
    <w:name w:val="正文图标题"/>
    <w:next w:val="afe"/>
    <w:rsid w:val="00EC1E1B"/>
    <w:pPr>
      <w:jc w:val="center"/>
    </w:pPr>
    <w:rPr>
      <w:rFonts w:ascii="黑体" w:eastAsia="黑体"/>
      <w:sz w:val="21"/>
    </w:rPr>
  </w:style>
  <w:style w:type="paragraph" w:customStyle="1" w:styleId="a1">
    <w:name w:val="注×："/>
    <w:rsid w:val="00EC1E1B"/>
    <w:pPr>
      <w:widowControl w:val="0"/>
      <w:numPr>
        <w:numId w:val="10"/>
      </w:numPr>
      <w:tabs>
        <w:tab w:val="left" w:pos="630"/>
      </w:tabs>
      <w:autoSpaceDE w:val="0"/>
      <w:autoSpaceDN w:val="0"/>
      <w:jc w:val="both"/>
    </w:pPr>
    <w:rPr>
      <w:rFonts w:ascii="宋体"/>
      <w:sz w:val="18"/>
    </w:rPr>
  </w:style>
  <w:style w:type="paragraph" w:styleId="31">
    <w:name w:val="Body Text Indent 3"/>
    <w:basedOn w:val="af6"/>
    <w:link w:val="3Char0"/>
    <w:rsid w:val="00EC1E1B"/>
    <w:pPr>
      <w:spacing w:line="520" w:lineRule="exact"/>
    </w:pPr>
    <w:rPr>
      <w:color w:val="000000"/>
    </w:rPr>
  </w:style>
  <w:style w:type="character" w:customStyle="1" w:styleId="3Char0">
    <w:name w:val="正文文本缩进 3 Char"/>
    <w:link w:val="31"/>
    <w:rsid w:val="00EC1E1B"/>
    <w:rPr>
      <w:color w:val="000000"/>
      <w:kern w:val="2"/>
      <w:sz w:val="21"/>
      <w:szCs w:val="24"/>
    </w:rPr>
  </w:style>
  <w:style w:type="paragraph" w:customStyle="1" w:styleId="affff5">
    <w:name w:val="列项◆（三级）"/>
    <w:rsid w:val="00EC1E1B"/>
    <w:pPr>
      <w:tabs>
        <w:tab w:val="num" w:pos="960"/>
      </w:tabs>
      <w:ind w:leftChars="600" w:left="800" w:hangingChars="200" w:hanging="200"/>
    </w:pPr>
    <w:rPr>
      <w:rFonts w:ascii="宋体"/>
      <w:sz w:val="21"/>
    </w:rPr>
  </w:style>
  <w:style w:type="paragraph" w:customStyle="1" w:styleId="affff6">
    <w:name w:val="编号列项（三级）"/>
    <w:rsid w:val="00EC1E1B"/>
    <w:pPr>
      <w:ind w:leftChars="600" w:left="800" w:hangingChars="200" w:hanging="200"/>
    </w:pPr>
    <w:rPr>
      <w:rFonts w:ascii="宋体"/>
      <w:sz w:val="21"/>
    </w:rPr>
  </w:style>
  <w:style w:type="paragraph" w:customStyle="1" w:styleId="12">
    <w:name w:val="1"/>
    <w:basedOn w:val="af6"/>
    <w:next w:val="affff7"/>
    <w:rsid w:val="00EC1E1B"/>
    <w:pPr>
      <w:ind w:firstLine="360"/>
    </w:pPr>
    <w:rPr>
      <w:rFonts w:ascii="宋体" w:hAnsi="宋体"/>
    </w:rPr>
  </w:style>
  <w:style w:type="paragraph" w:styleId="affff7">
    <w:name w:val="Body Text Indent"/>
    <w:basedOn w:val="af6"/>
    <w:link w:val="Char9"/>
    <w:rsid w:val="00EC1E1B"/>
    <w:pPr>
      <w:spacing w:after="120"/>
      <w:ind w:leftChars="200" w:left="420"/>
    </w:pPr>
  </w:style>
  <w:style w:type="character" w:customStyle="1" w:styleId="Char9">
    <w:name w:val="正文文本缩进 Char"/>
    <w:link w:val="affff7"/>
    <w:rsid w:val="00EC1E1B"/>
    <w:rPr>
      <w:rFonts w:eastAsia="宋体"/>
      <w:kern w:val="2"/>
      <w:sz w:val="21"/>
      <w:szCs w:val="24"/>
      <w:lang w:val="en-US" w:eastAsia="zh-CN" w:bidi="ar-SA"/>
    </w:rPr>
  </w:style>
  <w:style w:type="character" w:styleId="HTML1">
    <w:name w:val="HTML Code"/>
    <w:rsid w:val="00EC1E1B"/>
    <w:rPr>
      <w:rFonts w:ascii="Courier New" w:hAnsi="Courier New"/>
      <w:sz w:val="20"/>
      <w:szCs w:val="20"/>
    </w:rPr>
  </w:style>
  <w:style w:type="character" w:styleId="HTML2">
    <w:name w:val="HTML Variable"/>
    <w:rsid w:val="00EC1E1B"/>
    <w:rPr>
      <w:i/>
      <w:iCs/>
    </w:rPr>
  </w:style>
  <w:style w:type="character" w:styleId="HTML3">
    <w:name w:val="HTML Typewriter"/>
    <w:rsid w:val="00EC1E1B"/>
    <w:rPr>
      <w:rFonts w:ascii="Courier New" w:hAnsi="Courier New"/>
      <w:sz w:val="20"/>
      <w:szCs w:val="20"/>
    </w:rPr>
  </w:style>
  <w:style w:type="character" w:styleId="HTML4">
    <w:name w:val="HTML Definition"/>
    <w:rsid w:val="00EC1E1B"/>
    <w:rPr>
      <w:i/>
      <w:iCs/>
    </w:rPr>
  </w:style>
  <w:style w:type="character" w:styleId="HTML5">
    <w:name w:val="HTML Keyboard"/>
    <w:rsid w:val="00EC1E1B"/>
    <w:rPr>
      <w:rFonts w:ascii="Courier New" w:hAnsi="Courier New"/>
      <w:sz w:val="20"/>
      <w:szCs w:val="20"/>
    </w:rPr>
  </w:style>
  <w:style w:type="character" w:styleId="HTML6">
    <w:name w:val="HTML Acronym"/>
    <w:basedOn w:val="af7"/>
    <w:rsid w:val="00EC1E1B"/>
  </w:style>
  <w:style w:type="character" w:styleId="HTML7">
    <w:name w:val="HTML Sample"/>
    <w:rsid w:val="00EC1E1B"/>
    <w:rPr>
      <w:rFonts w:ascii="Courier New" w:hAnsi="Courier New"/>
    </w:rPr>
  </w:style>
  <w:style w:type="character" w:styleId="HTML8">
    <w:name w:val="HTML Cite"/>
    <w:rsid w:val="00EC1E1B"/>
    <w:rPr>
      <w:i/>
      <w:iCs/>
    </w:rPr>
  </w:style>
  <w:style w:type="character" w:customStyle="1" w:styleId="affff8">
    <w:name w:val="个人撰写风格"/>
    <w:rsid w:val="00EC1E1B"/>
    <w:rPr>
      <w:rFonts w:ascii="Arial" w:eastAsia="宋体" w:hAnsi="Arial" w:cs="Arial"/>
      <w:color w:val="auto"/>
      <w:sz w:val="20"/>
    </w:rPr>
  </w:style>
  <w:style w:type="paragraph" w:customStyle="1" w:styleId="40">
    <w:name w:val="正文缩进4号"/>
    <w:basedOn w:val="af6"/>
    <w:rsid w:val="00EC1E1B"/>
    <w:pPr>
      <w:widowControl/>
      <w:snapToGrid w:val="0"/>
      <w:spacing w:before="120" w:line="360" w:lineRule="auto"/>
      <w:ind w:firstLine="567"/>
    </w:pPr>
    <w:rPr>
      <w:noProof/>
      <w:kern w:val="0"/>
      <w:sz w:val="28"/>
      <w:szCs w:val="20"/>
    </w:rPr>
  </w:style>
  <w:style w:type="paragraph" w:styleId="affff9">
    <w:name w:val="Date"/>
    <w:basedOn w:val="af6"/>
    <w:next w:val="af6"/>
    <w:link w:val="Chara"/>
    <w:rsid w:val="00EC1E1B"/>
    <w:pPr>
      <w:ind w:leftChars="2500" w:left="100"/>
    </w:pPr>
  </w:style>
  <w:style w:type="character" w:customStyle="1" w:styleId="Chara">
    <w:name w:val="日期 Char"/>
    <w:link w:val="affff9"/>
    <w:rsid w:val="00EC1E1B"/>
    <w:rPr>
      <w:rFonts w:eastAsia="宋体"/>
      <w:kern w:val="2"/>
      <w:sz w:val="21"/>
      <w:szCs w:val="24"/>
      <w:lang w:val="en-US" w:eastAsia="zh-CN" w:bidi="ar-SA"/>
    </w:rPr>
  </w:style>
  <w:style w:type="character" w:customStyle="1" w:styleId="Char10">
    <w:name w:val="段 Char1"/>
    <w:rsid w:val="00EC1E1B"/>
    <w:rPr>
      <w:rFonts w:ascii="宋体" w:eastAsia="宋体"/>
      <w:noProof/>
      <w:sz w:val="21"/>
      <w:lang w:val="en-US" w:eastAsia="zh-CN" w:bidi="ar-SA"/>
    </w:rPr>
  </w:style>
  <w:style w:type="paragraph" w:styleId="affffa">
    <w:name w:val="List"/>
    <w:basedOn w:val="af6"/>
    <w:rsid w:val="00EC1E1B"/>
    <w:pPr>
      <w:ind w:left="420" w:hanging="420"/>
    </w:pPr>
    <w:rPr>
      <w:szCs w:val="20"/>
    </w:rPr>
  </w:style>
  <w:style w:type="paragraph" w:styleId="affffb">
    <w:name w:val="Normal (Web)"/>
    <w:basedOn w:val="af6"/>
    <w:rsid w:val="00EC1E1B"/>
    <w:pPr>
      <w:widowControl/>
      <w:spacing w:before="100" w:beforeAutospacing="1" w:after="100" w:afterAutospacing="1"/>
      <w:jc w:val="left"/>
    </w:pPr>
    <w:rPr>
      <w:rFonts w:ascii="宋体" w:hAnsi="宋体" w:cs="黑体"/>
      <w:kern w:val="0"/>
      <w:sz w:val="24"/>
    </w:rPr>
  </w:style>
  <w:style w:type="paragraph" w:customStyle="1" w:styleId="affffc">
    <w:name w:val="表一"/>
    <w:basedOn w:val="af6"/>
    <w:autoRedefine/>
    <w:rsid w:val="00EC1E1B"/>
    <w:pPr>
      <w:tabs>
        <w:tab w:val="left" w:pos="525"/>
      </w:tabs>
      <w:snapToGrid w:val="0"/>
      <w:spacing w:line="400" w:lineRule="atLeast"/>
      <w:jc w:val="center"/>
    </w:pPr>
    <w:rPr>
      <w:rFonts w:ascii="Arial" w:hAnsi="Arial"/>
      <w:sz w:val="24"/>
      <w:szCs w:val="20"/>
    </w:rPr>
  </w:style>
  <w:style w:type="paragraph" w:styleId="22">
    <w:name w:val="Body Text Indent 2"/>
    <w:basedOn w:val="af6"/>
    <w:link w:val="2Char0"/>
    <w:rsid w:val="00EC1E1B"/>
    <w:pPr>
      <w:spacing w:line="400" w:lineRule="exact"/>
      <w:ind w:left="737" w:hanging="737"/>
    </w:pPr>
    <w:rPr>
      <w:rFonts w:ascii="宋体"/>
      <w:sz w:val="24"/>
      <w:szCs w:val="20"/>
    </w:rPr>
  </w:style>
  <w:style w:type="character" w:customStyle="1" w:styleId="2Char0">
    <w:name w:val="正文文本缩进 2 Char"/>
    <w:link w:val="22"/>
    <w:rsid w:val="00EC1E1B"/>
    <w:rPr>
      <w:rFonts w:ascii="宋体" w:eastAsia="宋体"/>
      <w:kern w:val="2"/>
      <w:sz w:val="24"/>
      <w:lang w:val="en-US" w:eastAsia="zh-CN" w:bidi="ar-SA"/>
    </w:rPr>
  </w:style>
  <w:style w:type="paragraph" w:styleId="23">
    <w:name w:val="List 2"/>
    <w:basedOn w:val="af6"/>
    <w:rsid w:val="00EC1E1B"/>
    <w:pPr>
      <w:ind w:left="840" w:hanging="420"/>
    </w:pPr>
    <w:rPr>
      <w:szCs w:val="20"/>
    </w:rPr>
  </w:style>
  <w:style w:type="paragraph" w:styleId="32">
    <w:name w:val="List 3"/>
    <w:basedOn w:val="af6"/>
    <w:rsid w:val="00EC1E1B"/>
    <w:pPr>
      <w:ind w:left="1260" w:hanging="420"/>
    </w:pPr>
    <w:rPr>
      <w:szCs w:val="20"/>
    </w:rPr>
  </w:style>
  <w:style w:type="paragraph" w:styleId="24">
    <w:name w:val="List Continue 2"/>
    <w:basedOn w:val="af6"/>
    <w:rsid w:val="00EC1E1B"/>
    <w:pPr>
      <w:spacing w:after="120"/>
      <w:ind w:left="840"/>
    </w:pPr>
    <w:rPr>
      <w:szCs w:val="20"/>
    </w:rPr>
  </w:style>
  <w:style w:type="paragraph" w:styleId="affffd">
    <w:name w:val="Body Text"/>
    <w:aliases w:val="表中文字"/>
    <w:basedOn w:val="af6"/>
    <w:link w:val="Charb"/>
    <w:rsid w:val="00EC1E1B"/>
    <w:pPr>
      <w:spacing w:after="120"/>
    </w:pPr>
    <w:rPr>
      <w:szCs w:val="20"/>
    </w:rPr>
  </w:style>
  <w:style w:type="character" w:customStyle="1" w:styleId="Charb">
    <w:name w:val="正文文本 Char"/>
    <w:aliases w:val="表中文字 Char"/>
    <w:link w:val="affffd"/>
    <w:rsid w:val="00EC1E1B"/>
    <w:rPr>
      <w:rFonts w:eastAsia="宋体"/>
      <w:kern w:val="2"/>
      <w:sz w:val="21"/>
      <w:lang w:val="en-US" w:eastAsia="zh-CN" w:bidi="ar-SA"/>
    </w:rPr>
  </w:style>
  <w:style w:type="paragraph" w:styleId="affffe">
    <w:name w:val="Body Text First Indent"/>
    <w:basedOn w:val="affffd"/>
    <w:link w:val="Charc"/>
    <w:rsid w:val="00EC1E1B"/>
    <w:pPr>
      <w:ind w:firstLine="420"/>
    </w:pPr>
  </w:style>
  <w:style w:type="character" w:customStyle="1" w:styleId="Charc">
    <w:name w:val="正文首行缩进 Char"/>
    <w:basedOn w:val="Charb"/>
    <w:link w:val="affffe"/>
    <w:rsid w:val="00EC1E1B"/>
    <w:rPr>
      <w:rFonts w:eastAsia="宋体"/>
      <w:kern w:val="2"/>
      <w:sz w:val="21"/>
      <w:lang w:val="en-US" w:eastAsia="zh-CN" w:bidi="ar-SA"/>
    </w:rPr>
  </w:style>
  <w:style w:type="paragraph" w:styleId="25">
    <w:name w:val="Body Text First Indent 2"/>
    <w:basedOn w:val="affff7"/>
    <w:link w:val="2Char1"/>
    <w:rsid w:val="00EC1E1B"/>
    <w:pPr>
      <w:ind w:leftChars="0" w:left="0" w:firstLine="210"/>
    </w:pPr>
    <w:rPr>
      <w:szCs w:val="20"/>
    </w:rPr>
  </w:style>
  <w:style w:type="character" w:customStyle="1" w:styleId="2Char1">
    <w:name w:val="正文首行缩进 2 Char"/>
    <w:basedOn w:val="Char9"/>
    <w:link w:val="25"/>
    <w:rsid w:val="00EC1E1B"/>
    <w:rPr>
      <w:rFonts w:eastAsia="宋体"/>
      <w:kern w:val="2"/>
      <w:sz w:val="21"/>
      <w:szCs w:val="24"/>
      <w:lang w:val="en-US" w:eastAsia="zh-CN" w:bidi="ar-SA"/>
    </w:rPr>
  </w:style>
  <w:style w:type="paragraph" w:customStyle="1" w:styleId="afffff">
    <w:name w:val="a正文"/>
    <w:basedOn w:val="af6"/>
    <w:rsid w:val="00EC1E1B"/>
    <w:pPr>
      <w:spacing w:line="360" w:lineRule="auto"/>
      <w:ind w:left="425" w:hanging="425"/>
    </w:pPr>
    <w:rPr>
      <w:rFonts w:ascii="宋体"/>
      <w:sz w:val="24"/>
      <w:szCs w:val="20"/>
    </w:rPr>
  </w:style>
  <w:style w:type="paragraph" w:customStyle="1" w:styleId="afffff0">
    <w:name w:val="术语定义条标题"/>
    <w:basedOn w:val="ae"/>
    <w:next w:val="afe"/>
    <w:rsid w:val="00EC1E1B"/>
    <w:pPr>
      <w:numPr>
        <w:ilvl w:val="0"/>
        <w:numId w:val="0"/>
      </w:numPr>
      <w:tabs>
        <w:tab w:val="num" w:pos="357"/>
        <w:tab w:val="left" w:pos="420"/>
      </w:tabs>
      <w:spacing w:beforeLines="0" w:before="0" w:afterLines="0" w:after="0"/>
      <w:jc w:val="left"/>
      <w:outlineLvl w:val="9"/>
    </w:pPr>
    <w:rPr>
      <w:b/>
    </w:rPr>
  </w:style>
  <w:style w:type="paragraph" w:customStyle="1" w:styleId="afffff1">
    <w:name w:val="术语定义二级条标题"/>
    <w:basedOn w:val="afffff0"/>
    <w:next w:val="afe"/>
    <w:rsid w:val="00EC1E1B"/>
    <w:pPr>
      <w:tabs>
        <w:tab w:val="clear" w:pos="357"/>
        <w:tab w:val="num" w:pos="720"/>
      </w:tabs>
    </w:pPr>
  </w:style>
  <w:style w:type="paragraph" w:customStyle="1" w:styleId="afffff2">
    <w:name w:val="术语定义三级条标题"/>
    <w:basedOn w:val="afffff0"/>
    <w:next w:val="afe"/>
    <w:autoRedefine/>
    <w:rsid w:val="00EC1E1B"/>
    <w:pPr>
      <w:tabs>
        <w:tab w:val="clear" w:pos="357"/>
        <w:tab w:val="num" w:pos="720"/>
      </w:tabs>
    </w:pPr>
  </w:style>
  <w:style w:type="paragraph" w:customStyle="1" w:styleId="afffff3">
    <w:name w:val="术语定义四级条标题"/>
    <w:basedOn w:val="afffff0"/>
    <w:next w:val="afe"/>
    <w:rsid w:val="00EC1E1B"/>
    <w:pPr>
      <w:tabs>
        <w:tab w:val="clear" w:pos="357"/>
        <w:tab w:val="num" w:pos="1077"/>
      </w:tabs>
    </w:pPr>
  </w:style>
  <w:style w:type="paragraph" w:customStyle="1" w:styleId="afffff4">
    <w:name w:val="术语定义五级条标题"/>
    <w:basedOn w:val="ae"/>
    <w:next w:val="afe"/>
    <w:rsid w:val="00EC1E1B"/>
    <w:pPr>
      <w:numPr>
        <w:ilvl w:val="0"/>
        <w:numId w:val="0"/>
      </w:numPr>
      <w:tabs>
        <w:tab w:val="left" w:pos="420"/>
        <w:tab w:val="num" w:pos="1440"/>
      </w:tabs>
      <w:spacing w:beforeLines="0" w:before="0" w:afterLines="0" w:after="0"/>
      <w:outlineLvl w:val="9"/>
    </w:pPr>
    <w:rPr>
      <w:b/>
    </w:rPr>
  </w:style>
  <w:style w:type="paragraph" w:customStyle="1" w:styleId="afffff5">
    <w:name w:val="表格"/>
    <w:basedOn w:val="af6"/>
    <w:rsid w:val="00EC1E1B"/>
    <w:pPr>
      <w:spacing w:line="420" w:lineRule="exact"/>
      <w:ind w:left="57" w:right="57"/>
      <w:jc w:val="center"/>
      <w:textAlignment w:val="center"/>
    </w:pPr>
    <w:rPr>
      <w:szCs w:val="20"/>
    </w:rPr>
  </w:style>
  <w:style w:type="paragraph" w:styleId="afffff6">
    <w:name w:val="Plain Text"/>
    <w:basedOn w:val="af6"/>
    <w:link w:val="Chard"/>
    <w:rsid w:val="00EC1E1B"/>
    <w:rPr>
      <w:rFonts w:ascii="宋体" w:hAnsi="Courier New"/>
      <w:szCs w:val="21"/>
    </w:rPr>
  </w:style>
  <w:style w:type="character" w:customStyle="1" w:styleId="Chard">
    <w:name w:val="纯文本 Char"/>
    <w:link w:val="afffff6"/>
    <w:rsid w:val="00EC1E1B"/>
    <w:rPr>
      <w:rFonts w:ascii="宋体" w:eastAsia="宋体" w:hAnsi="Courier New"/>
      <w:kern w:val="2"/>
      <w:sz w:val="21"/>
      <w:szCs w:val="21"/>
      <w:lang w:val="en-US" w:eastAsia="zh-CN" w:bidi="ar-SA"/>
    </w:rPr>
  </w:style>
  <w:style w:type="paragraph" w:styleId="3">
    <w:name w:val="List Continue 3"/>
    <w:basedOn w:val="af6"/>
    <w:rsid w:val="00EC1E1B"/>
    <w:pPr>
      <w:numPr>
        <w:numId w:val="19"/>
      </w:numPr>
      <w:tabs>
        <w:tab w:val="clear" w:pos="360"/>
      </w:tabs>
      <w:spacing w:after="120"/>
      <w:ind w:leftChars="600" w:left="1260" w:firstLineChars="0" w:firstLine="0"/>
    </w:pPr>
    <w:rPr>
      <w:szCs w:val="20"/>
    </w:rPr>
  </w:style>
  <w:style w:type="paragraph" w:customStyle="1" w:styleId="115">
    <w:name w:val="样式 标题 1 + 小四 行距: 1.5 倍行距"/>
    <w:basedOn w:val="1"/>
    <w:autoRedefine/>
    <w:rsid w:val="00EC1E1B"/>
    <w:pPr>
      <w:keepNext w:val="0"/>
      <w:keepLines w:val="0"/>
      <w:tabs>
        <w:tab w:val="num" w:pos="432"/>
      </w:tabs>
      <w:snapToGrid w:val="0"/>
      <w:spacing w:beforeLines="50" w:before="156" w:afterLines="50" w:after="156" w:line="240" w:lineRule="auto"/>
      <w:ind w:left="432" w:hanging="432"/>
    </w:pPr>
    <w:rPr>
      <w:rFonts w:ascii="宋体" w:hAnsi="宋体"/>
      <w:sz w:val="21"/>
      <w:szCs w:val="21"/>
    </w:rPr>
  </w:style>
  <w:style w:type="paragraph" w:customStyle="1" w:styleId="215">
    <w:name w:val="样式 标题 2 + 宋体 小四 行距: 1.5 倍行距"/>
    <w:basedOn w:val="2"/>
    <w:autoRedefine/>
    <w:rsid w:val="00EC1E1B"/>
    <w:pPr>
      <w:keepNext w:val="0"/>
      <w:keepLines w:val="0"/>
      <w:spacing w:before="0" w:after="0" w:line="360" w:lineRule="auto"/>
    </w:pPr>
    <w:rPr>
      <w:rFonts w:ascii="Times New Roman" w:eastAsia="宋体" w:hAnsi="Times New Roman"/>
      <w:b w:val="0"/>
      <w:sz w:val="28"/>
      <w:szCs w:val="28"/>
    </w:rPr>
  </w:style>
  <w:style w:type="paragraph" w:customStyle="1" w:styleId="315">
    <w:name w:val="样式 标题 3 + 宋体 小四 行距: 1.5 倍行距"/>
    <w:basedOn w:val="30"/>
    <w:autoRedefine/>
    <w:rsid w:val="00EC1E1B"/>
    <w:pPr>
      <w:numPr>
        <w:numId w:val="0"/>
      </w:numPr>
      <w:tabs>
        <w:tab w:val="num" w:pos="720"/>
      </w:tabs>
      <w:spacing w:before="120" w:after="120" w:line="360" w:lineRule="auto"/>
      <w:ind w:left="720" w:hanging="720"/>
    </w:pPr>
    <w:rPr>
      <w:rFonts w:ascii="宋体" w:hAnsi="宋体" w:cs="宋体"/>
      <w:b w:val="0"/>
      <w:sz w:val="24"/>
      <w:szCs w:val="20"/>
    </w:rPr>
  </w:style>
  <w:style w:type="paragraph" w:customStyle="1" w:styleId="211h2l22ndlevelTitre22Header2yjm2">
    <w:name w:val="样式 标题 2节标题 1.1h2l22nd levelTitre22Header 2标题 yjm2第一章 标题..."/>
    <w:basedOn w:val="2"/>
    <w:autoRedefine/>
    <w:rsid w:val="00EC1E1B"/>
    <w:pPr>
      <w:keepNext w:val="0"/>
      <w:keepLines w:val="0"/>
      <w:spacing w:before="0" w:after="120" w:line="360" w:lineRule="auto"/>
      <w:outlineLvl w:val="9"/>
    </w:pPr>
    <w:rPr>
      <w:rFonts w:ascii="Times New Roman" w:eastAsia="宋体" w:hAnsi="Times New Roman"/>
      <w:b w:val="0"/>
      <w:bCs w:val="0"/>
      <w:noProof/>
      <w:kern w:val="0"/>
      <w:sz w:val="28"/>
      <w:szCs w:val="28"/>
    </w:rPr>
  </w:style>
  <w:style w:type="paragraph" w:customStyle="1" w:styleId="31113h33rdlevelH3l3CT00">
    <w:name w:val="样式 标题 3条标题1.1.13h33rd levelH3l3CT + 左侧:  0 厘米 首行缩进:  0 厘米"/>
    <w:basedOn w:val="30"/>
    <w:rsid w:val="00EC1E1B"/>
    <w:pPr>
      <w:numPr>
        <w:ilvl w:val="0"/>
        <w:numId w:val="0"/>
      </w:numPr>
      <w:adjustRightInd w:val="0"/>
      <w:spacing w:before="0" w:after="0"/>
      <w:jc w:val="left"/>
      <w:textAlignment w:val="baseline"/>
    </w:pPr>
    <w:rPr>
      <w:rFonts w:cs="宋体"/>
      <w:sz w:val="28"/>
      <w:szCs w:val="20"/>
    </w:rPr>
  </w:style>
  <w:style w:type="paragraph" w:customStyle="1" w:styleId="afffff7">
    <w:name w:val="表中"/>
    <w:basedOn w:val="af6"/>
    <w:autoRedefine/>
    <w:rsid w:val="00EC1E1B"/>
    <w:pPr>
      <w:spacing w:line="360" w:lineRule="auto"/>
    </w:pPr>
    <w:rPr>
      <w:rFonts w:ascii="宋体" w:hAnsi="宋体"/>
      <w:kern w:val="0"/>
      <w:sz w:val="28"/>
    </w:rPr>
  </w:style>
  <w:style w:type="paragraph" w:customStyle="1" w:styleId="CharCharCharChar">
    <w:name w:val="Char Char Char Char"/>
    <w:basedOn w:val="af6"/>
    <w:rsid w:val="00EC1E1B"/>
  </w:style>
  <w:style w:type="paragraph" w:customStyle="1" w:styleId="CharCharCharCharCharCharCharCharChar">
    <w:name w:val="Char Char Char Char Char Char Char Char Char"/>
    <w:basedOn w:val="af6"/>
    <w:rsid w:val="00EC1E1B"/>
    <w:pPr>
      <w:spacing w:line="360" w:lineRule="auto"/>
    </w:pPr>
    <w:rPr>
      <w:rFonts w:ascii="Tahoma" w:hAnsi="Tahoma"/>
      <w:sz w:val="24"/>
      <w:szCs w:val="20"/>
    </w:rPr>
  </w:style>
  <w:style w:type="paragraph" w:customStyle="1" w:styleId="13">
    <w:name w:val="条1"/>
    <w:basedOn w:val="af6"/>
    <w:autoRedefine/>
    <w:rsid w:val="00EC1E1B"/>
    <w:pPr>
      <w:spacing w:line="400" w:lineRule="exact"/>
      <w:ind w:firstLine="420"/>
      <w:textAlignment w:val="center"/>
      <w:outlineLvl w:val="0"/>
    </w:pPr>
    <w:rPr>
      <w:rFonts w:ascii="黑体" w:eastAsia="黑体"/>
      <w:bCs/>
      <w:szCs w:val="20"/>
    </w:rPr>
  </w:style>
  <w:style w:type="paragraph" w:customStyle="1" w:styleId="afffff8">
    <w:name w:val="右对齐"/>
    <w:basedOn w:val="af6"/>
    <w:autoRedefine/>
    <w:rsid w:val="00EC1E1B"/>
    <w:pPr>
      <w:spacing w:line="400" w:lineRule="exact"/>
      <w:textAlignment w:val="center"/>
      <w:outlineLvl w:val="0"/>
    </w:pPr>
    <w:rPr>
      <w:rFonts w:ascii="黑体" w:eastAsia="黑体"/>
      <w:bCs/>
      <w:szCs w:val="20"/>
    </w:rPr>
  </w:style>
  <w:style w:type="character" w:customStyle="1" w:styleId="CharChar1">
    <w:name w:val="Char Char1"/>
    <w:rsid w:val="00EC1E1B"/>
    <w:rPr>
      <w:rFonts w:eastAsia="宋体"/>
      <w:kern w:val="2"/>
      <w:sz w:val="28"/>
      <w:szCs w:val="28"/>
      <w:lang w:val="en-US" w:eastAsia="zh-CN" w:bidi="ar-SA"/>
    </w:rPr>
  </w:style>
  <w:style w:type="character" w:customStyle="1" w:styleId="Chare">
    <w:name w:val="技术报告正文 Char"/>
    <w:rsid w:val="00EC1E1B"/>
    <w:rPr>
      <w:rFonts w:ascii="宋体" w:eastAsia="宋体" w:hAnsi="宋体"/>
      <w:noProof w:val="0"/>
      <w:kern w:val="2"/>
      <w:sz w:val="24"/>
      <w:szCs w:val="24"/>
      <w:lang w:val="en-US" w:eastAsia="zh-CN" w:bidi="ar-SA"/>
    </w:rPr>
  </w:style>
  <w:style w:type="character" w:customStyle="1" w:styleId="afffff9">
    <w:name w:val="已访问的超链接"/>
    <w:rsid w:val="00EC1E1B"/>
    <w:rPr>
      <w:color w:val="800080"/>
      <w:u w:val="single"/>
    </w:rPr>
  </w:style>
  <w:style w:type="paragraph" w:customStyle="1" w:styleId="afffffa">
    <w:name w:val="报告正文"/>
    <w:next w:val="af6"/>
    <w:link w:val="Charf"/>
    <w:rsid w:val="00EC1E1B"/>
    <w:pPr>
      <w:adjustRightInd w:val="0"/>
      <w:snapToGrid w:val="0"/>
      <w:spacing w:before="100" w:beforeAutospacing="1" w:after="100" w:afterAutospacing="1" w:line="300" w:lineRule="auto"/>
      <w:ind w:firstLineChars="200" w:firstLine="560"/>
      <w:jc w:val="both"/>
    </w:pPr>
    <w:rPr>
      <w:rFonts w:ascii="宋体" w:hAnsi="宋体"/>
      <w:sz w:val="28"/>
      <w:szCs w:val="28"/>
    </w:rPr>
  </w:style>
  <w:style w:type="character" w:customStyle="1" w:styleId="Charf">
    <w:name w:val="报告正文 Char"/>
    <w:link w:val="afffffa"/>
    <w:rsid w:val="00EC1E1B"/>
    <w:rPr>
      <w:rFonts w:ascii="宋体" w:hAnsi="宋体"/>
      <w:sz w:val="28"/>
      <w:szCs w:val="28"/>
      <w:lang w:val="en-US" w:eastAsia="zh-CN" w:bidi="ar-SA"/>
    </w:rPr>
  </w:style>
  <w:style w:type="paragraph" w:customStyle="1" w:styleId="afffffb">
    <w:name w:val="技术报告正文"/>
    <w:basedOn w:val="af6"/>
    <w:autoRedefine/>
    <w:rsid w:val="00EC1E1B"/>
    <w:pPr>
      <w:spacing w:beforeLines="50" w:before="156" w:afterLines="50" w:after="156" w:line="360" w:lineRule="auto"/>
      <w:ind w:firstLineChars="200" w:firstLine="480"/>
    </w:pPr>
    <w:rPr>
      <w:rFonts w:ascii="宋体" w:hAnsi="宋体"/>
      <w:sz w:val="24"/>
    </w:rPr>
  </w:style>
  <w:style w:type="paragraph" w:customStyle="1" w:styleId="afffffc">
    <w:name w:val="样式 电科院－报告正文 +"/>
    <w:basedOn w:val="af6"/>
    <w:link w:val="Charf0"/>
    <w:rsid w:val="00EC1E1B"/>
    <w:pPr>
      <w:spacing w:line="360" w:lineRule="auto"/>
      <w:ind w:firstLineChars="200" w:firstLine="200"/>
      <w:jc w:val="left"/>
    </w:pPr>
    <w:rPr>
      <w:rFonts w:ascii="宋体" w:hAnsi="宋体"/>
      <w:kern w:val="0"/>
      <w:sz w:val="24"/>
    </w:rPr>
  </w:style>
  <w:style w:type="character" w:customStyle="1" w:styleId="Charf0">
    <w:name w:val="样式 电科院－报告正文 + Char"/>
    <w:link w:val="afffffc"/>
    <w:rsid w:val="00EC1E1B"/>
    <w:rPr>
      <w:rFonts w:ascii="宋体" w:eastAsia="宋体" w:hAnsi="宋体"/>
      <w:sz w:val="24"/>
      <w:szCs w:val="24"/>
      <w:lang w:val="en-US" w:eastAsia="zh-CN" w:bidi="ar-SA"/>
    </w:rPr>
  </w:style>
  <w:style w:type="paragraph" w:customStyle="1" w:styleId="Char11">
    <w:name w:val="Char1"/>
    <w:basedOn w:val="af6"/>
    <w:rsid w:val="00EC1E1B"/>
  </w:style>
  <w:style w:type="paragraph" w:customStyle="1" w:styleId="Char12">
    <w:name w:val="Char1"/>
    <w:basedOn w:val="af6"/>
    <w:rsid w:val="00EC1E1B"/>
    <w:rPr>
      <w:szCs w:val="21"/>
    </w:rPr>
  </w:style>
  <w:style w:type="paragraph" w:styleId="afffffd">
    <w:name w:val="Document Map"/>
    <w:basedOn w:val="af6"/>
    <w:link w:val="Charf1"/>
    <w:rsid w:val="00EC1E1B"/>
    <w:pPr>
      <w:shd w:val="clear" w:color="auto" w:fill="000080"/>
    </w:pPr>
  </w:style>
  <w:style w:type="character" w:customStyle="1" w:styleId="Charf1">
    <w:name w:val="文档结构图 Char"/>
    <w:link w:val="afffffd"/>
    <w:rsid w:val="00EC1E1B"/>
    <w:rPr>
      <w:rFonts w:eastAsia="宋体"/>
      <w:kern w:val="2"/>
      <w:sz w:val="21"/>
      <w:szCs w:val="24"/>
      <w:lang w:val="en-US" w:eastAsia="zh-CN" w:bidi="ar-SA"/>
    </w:rPr>
  </w:style>
  <w:style w:type="paragraph" w:styleId="afffffe">
    <w:name w:val="annotation text"/>
    <w:basedOn w:val="af6"/>
    <w:link w:val="Charf2"/>
    <w:rsid w:val="00EC1E1B"/>
    <w:pPr>
      <w:jc w:val="left"/>
    </w:pPr>
  </w:style>
  <w:style w:type="character" w:customStyle="1" w:styleId="Charf2">
    <w:name w:val="批注文字 Char"/>
    <w:link w:val="afffffe"/>
    <w:rsid w:val="00EC1E1B"/>
    <w:rPr>
      <w:rFonts w:eastAsia="宋体"/>
      <w:kern w:val="2"/>
      <w:sz w:val="21"/>
      <w:szCs w:val="24"/>
      <w:lang w:val="en-US" w:eastAsia="zh-CN" w:bidi="ar-SA"/>
    </w:rPr>
  </w:style>
  <w:style w:type="paragraph" w:styleId="affffff">
    <w:name w:val="annotation subject"/>
    <w:basedOn w:val="afffffe"/>
    <w:next w:val="afffffe"/>
    <w:link w:val="Charf3"/>
    <w:rsid w:val="00EC1E1B"/>
    <w:rPr>
      <w:b/>
      <w:bCs/>
    </w:rPr>
  </w:style>
  <w:style w:type="character" w:customStyle="1" w:styleId="Charf3">
    <w:name w:val="批注主题 Char"/>
    <w:link w:val="affffff"/>
    <w:rsid w:val="00EC1E1B"/>
    <w:rPr>
      <w:rFonts w:eastAsia="宋体"/>
      <w:b/>
      <w:bCs/>
      <w:kern w:val="2"/>
      <w:sz w:val="21"/>
      <w:szCs w:val="24"/>
      <w:lang w:val="en-US" w:eastAsia="zh-CN" w:bidi="ar-SA"/>
    </w:rPr>
  </w:style>
  <w:style w:type="paragraph" w:customStyle="1" w:styleId="33">
    <w:name w:val="样式3"/>
    <w:basedOn w:val="af6"/>
    <w:autoRedefine/>
    <w:rsid w:val="00EC1E1B"/>
    <w:pPr>
      <w:topLinePunct/>
      <w:adjustRightInd w:val="0"/>
      <w:spacing w:line="360" w:lineRule="auto"/>
      <w:jc w:val="center"/>
      <w:textAlignment w:val="baseline"/>
    </w:pPr>
    <w:rPr>
      <w:rFonts w:ascii="宋体" w:hAnsi="宋体"/>
      <w:b/>
      <w:bCs/>
      <w:color w:val="000000"/>
      <w:kern w:val="0"/>
      <w:sz w:val="36"/>
      <w:szCs w:val="36"/>
    </w:rPr>
  </w:style>
  <w:style w:type="paragraph" w:customStyle="1" w:styleId="affffff0">
    <w:name w:val="图名"/>
    <w:next w:val="af6"/>
    <w:rsid w:val="00EC1E1B"/>
    <w:pPr>
      <w:spacing w:beforeLines="10" w:before="10" w:afterLines="10" w:after="10"/>
      <w:jc w:val="center"/>
    </w:pPr>
    <w:rPr>
      <w:rFonts w:eastAsia="黑体"/>
      <w:kern w:val="2"/>
      <w:sz w:val="21"/>
      <w:szCs w:val="24"/>
    </w:rPr>
  </w:style>
  <w:style w:type="paragraph" w:styleId="affffff1">
    <w:name w:val="Balloon Text"/>
    <w:basedOn w:val="af6"/>
    <w:semiHidden/>
    <w:rsid w:val="00C407D1"/>
    <w:rPr>
      <w:sz w:val="18"/>
      <w:szCs w:val="18"/>
    </w:rPr>
  </w:style>
  <w:style w:type="paragraph" w:styleId="14">
    <w:name w:val="toc 1"/>
    <w:basedOn w:val="af6"/>
    <w:next w:val="af6"/>
    <w:autoRedefine/>
    <w:uiPriority w:val="39"/>
    <w:rsid w:val="00FF4609"/>
  </w:style>
  <w:style w:type="character" w:customStyle="1" w:styleId="word">
    <w:name w:val="word"/>
    <w:basedOn w:val="af7"/>
    <w:rsid w:val="0012640F"/>
  </w:style>
  <w:style w:type="character" w:customStyle="1" w:styleId="fChar">
    <w:name w:val="f Char"/>
    <w:aliases w:val="Footer-Even Char,fo Char,footer odd Char,odd Char,footer Final Char Char"/>
    <w:rsid w:val="00235E88"/>
    <w:rPr>
      <w:rFonts w:ascii="Times New Roman" w:eastAsia="宋体" w:hAnsi="Times New Roman" w:cs="Times New Roman"/>
      <w:sz w:val="18"/>
      <w:szCs w:val="18"/>
    </w:rPr>
  </w:style>
  <w:style w:type="paragraph" w:customStyle="1" w:styleId="CharCharCharCharCharChar0">
    <w:name w:val="Char Char Char Char Char Char"/>
    <w:basedOn w:val="af6"/>
    <w:rsid w:val="00235E88"/>
    <w:pPr>
      <w:adjustRightInd w:val="0"/>
      <w:spacing w:line="360" w:lineRule="atLeast"/>
      <w:jc w:val="left"/>
      <w:textAlignment w:val="baseline"/>
    </w:pPr>
    <w:rPr>
      <w:kern w:val="0"/>
      <w:sz w:val="24"/>
    </w:rPr>
  </w:style>
  <w:style w:type="character" w:customStyle="1" w:styleId="EmailStyle981">
    <w:name w:val="EmailStyle981"/>
    <w:rsid w:val="00235E88"/>
    <w:rPr>
      <w:rFonts w:ascii="Arial" w:eastAsia="宋体" w:hAnsi="Arial" w:cs="Arial"/>
      <w:color w:val="auto"/>
      <w:sz w:val="20"/>
    </w:rPr>
  </w:style>
  <w:style w:type="character" w:customStyle="1" w:styleId="EmailStyle1261">
    <w:name w:val="EmailStyle1261"/>
    <w:rsid w:val="00235E88"/>
    <w:rPr>
      <w:rFonts w:ascii="Arial" w:eastAsia="宋体" w:hAnsi="Arial" w:cs="Arial"/>
      <w:color w:val="auto"/>
      <w:sz w:val="20"/>
    </w:rPr>
  </w:style>
  <w:style w:type="paragraph" w:customStyle="1" w:styleId="CharCharCharChar0">
    <w:name w:val="Char Char Char Char"/>
    <w:basedOn w:val="af6"/>
    <w:rsid w:val="00235E88"/>
  </w:style>
  <w:style w:type="paragraph" w:customStyle="1" w:styleId="CharCharCharCharCharCharCharCharChar0">
    <w:name w:val="Char Char Char Char Char Char Char Char Char"/>
    <w:basedOn w:val="af6"/>
    <w:rsid w:val="00235E88"/>
    <w:pPr>
      <w:spacing w:line="360" w:lineRule="auto"/>
    </w:pPr>
    <w:rPr>
      <w:rFonts w:ascii="Tahoma" w:hAnsi="Tahoma"/>
      <w:sz w:val="24"/>
      <w:szCs w:val="20"/>
    </w:rPr>
  </w:style>
  <w:style w:type="character" w:customStyle="1" w:styleId="CharChar10">
    <w:name w:val="Char Char1"/>
    <w:rsid w:val="00235E88"/>
    <w:rPr>
      <w:rFonts w:eastAsia="宋体"/>
      <w:kern w:val="2"/>
      <w:sz w:val="28"/>
      <w:szCs w:val="28"/>
      <w:lang w:val="en-US" w:eastAsia="zh-CN" w:bidi="ar-SA"/>
    </w:rPr>
  </w:style>
  <w:style w:type="table" w:styleId="affffff2">
    <w:name w:val="Table Grid"/>
    <w:basedOn w:val="af8"/>
    <w:rsid w:val="00E9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List Paragraph"/>
    <w:basedOn w:val="af6"/>
    <w:uiPriority w:val="34"/>
    <w:qFormat/>
    <w:rsid w:val="000B0529"/>
    <w:pPr>
      <w:ind w:firstLineChars="200" w:firstLine="420"/>
    </w:pPr>
  </w:style>
  <w:style w:type="character" w:customStyle="1" w:styleId="Char3">
    <w:name w:val="页眉 Char"/>
    <w:link w:val="af3"/>
    <w:uiPriority w:val="99"/>
    <w:rsid w:val="000B0529"/>
    <w:rPr>
      <w:kern w:val="2"/>
      <w:sz w:val="18"/>
      <w:szCs w:val="18"/>
    </w:rPr>
  </w:style>
  <w:style w:type="paragraph" w:styleId="TOC">
    <w:name w:val="TOC Heading"/>
    <w:basedOn w:val="1"/>
    <w:next w:val="af6"/>
    <w:uiPriority w:val="39"/>
    <w:unhideWhenUsed/>
    <w:qFormat/>
    <w:rsid w:val="00622161"/>
    <w:pPr>
      <w:widowControl/>
      <w:spacing w:before="240" w:after="0" w:line="259" w:lineRule="auto"/>
      <w:jc w:val="left"/>
      <w:outlineLvl w:val="9"/>
    </w:pPr>
    <w:rPr>
      <w:rFonts w:ascii="Calibri Light" w:hAnsi="Calibri Light"/>
      <w:b w:val="0"/>
      <w:bCs w:val="0"/>
      <w:color w:val="2E74B5"/>
      <w:kern w:val="0"/>
      <w:sz w:val="32"/>
      <w:szCs w:val="32"/>
    </w:rPr>
  </w:style>
  <w:style w:type="paragraph" w:styleId="26">
    <w:name w:val="toc 2"/>
    <w:basedOn w:val="af6"/>
    <w:next w:val="af6"/>
    <w:autoRedefine/>
    <w:uiPriority w:val="39"/>
    <w:rsid w:val="00622161"/>
    <w:pPr>
      <w:ind w:leftChars="200" w:left="420"/>
    </w:pPr>
  </w:style>
  <w:style w:type="paragraph" w:customStyle="1" w:styleId="a2">
    <w:name w:val="列项——"/>
    <w:rsid w:val="004E3960"/>
    <w:pPr>
      <w:widowControl w:val="0"/>
      <w:numPr>
        <w:numId w:val="28"/>
      </w:numPr>
      <w:jc w:val="both"/>
    </w:pPr>
    <w:rPr>
      <w:rFonts w:ascii="宋体"/>
      <w:sz w:val="21"/>
    </w:rPr>
  </w:style>
  <w:style w:type="paragraph" w:styleId="34">
    <w:name w:val="toc 3"/>
    <w:basedOn w:val="af6"/>
    <w:next w:val="af6"/>
    <w:autoRedefine/>
    <w:uiPriority w:val="39"/>
    <w:rsid w:val="00884AB7"/>
    <w:pPr>
      <w:ind w:leftChars="400" w:left="840"/>
    </w:pPr>
  </w:style>
  <w:style w:type="character" w:styleId="affffff4">
    <w:name w:val="Placeholder Text"/>
    <w:basedOn w:val="af7"/>
    <w:uiPriority w:val="99"/>
    <w:semiHidden/>
    <w:rsid w:val="001A3B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65441">
      <w:bodyDiv w:val="1"/>
      <w:marLeft w:val="0"/>
      <w:marRight w:val="0"/>
      <w:marTop w:val="0"/>
      <w:marBottom w:val="0"/>
      <w:divBdr>
        <w:top w:val="none" w:sz="0" w:space="0" w:color="auto"/>
        <w:left w:val="none" w:sz="0" w:space="0" w:color="auto"/>
        <w:bottom w:val="none" w:sz="0" w:space="0" w:color="auto"/>
        <w:right w:val="none" w:sz="0" w:space="0" w:color="auto"/>
      </w:divBdr>
      <w:divsChild>
        <w:div w:id="465858900">
          <w:marLeft w:val="0"/>
          <w:marRight w:val="0"/>
          <w:marTop w:val="0"/>
          <w:marBottom w:val="450"/>
          <w:divBdr>
            <w:top w:val="none" w:sz="0" w:space="0" w:color="auto"/>
            <w:left w:val="none" w:sz="0" w:space="0" w:color="auto"/>
            <w:bottom w:val="none" w:sz="0" w:space="0" w:color="auto"/>
            <w:right w:val="none" w:sz="0" w:space="0" w:color="auto"/>
          </w:divBdr>
          <w:divsChild>
            <w:div w:id="313024229">
              <w:marLeft w:val="0"/>
              <w:marRight w:val="0"/>
              <w:marTop w:val="0"/>
              <w:marBottom w:val="0"/>
              <w:divBdr>
                <w:top w:val="none" w:sz="0" w:space="0" w:color="auto"/>
                <w:left w:val="none" w:sz="0" w:space="0" w:color="auto"/>
                <w:bottom w:val="none" w:sz="0" w:space="0" w:color="auto"/>
                <w:right w:val="none" w:sz="0" w:space="0" w:color="auto"/>
              </w:divBdr>
              <w:divsChild>
                <w:div w:id="690765445">
                  <w:marLeft w:val="0"/>
                  <w:marRight w:val="0"/>
                  <w:marTop w:val="0"/>
                  <w:marBottom w:val="0"/>
                  <w:divBdr>
                    <w:top w:val="none" w:sz="0" w:space="0" w:color="auto"/>
                    <w:left w:val="none" w:sz="0" w:space="0" w:color="auto"/>
                    <w:bottom w:val="none" w:sz="0" w:space="0" w:color="auto"/>
                    <w:right w:val="none" w:sz="0" w:space="0" w:color="auto"/>
                  </w:divBdr>
                  <w:divsChild>
                    <w:div w:id="1964774996">
                      <w:marLeft w:val="0"/>
                      <w:marRight w:val="0"/>
                      <w:marTop w:val="0"/>
                      <w:marBottom w:val="0"/>
                      <w:divBdr>
                        <w:top w:val="none" w:sz="0" w:space="0" w:color="auto"/>
                        <w:left w:val="none" w:sz="0" w:space="0" w:color="auto"/>
                        <w:bottom w:val="none" w:sz="0" w:space="0" w:color="auto"/>
                        <w:right w:val="none" w:sz="0" w:space="0" w:color="auto"/>
                      </w:divBdr>
                      <w:divsChild>
                        <w:div w:id="1852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605473">
      <w:bodyDiv w:val="1"/>
      <w:marLeft w:val="0"/>
      <w:marRight w:val="0"/>
      <w:marTop w:val="0"/>
      <w:marBottom w:val="0"/>
      <w:divBdr>
        <w:top w:val="none" w:sz="0" w:space="0" w:color="auto"/>
        <w:left w:val="none" w:sz="0" w:space="0" w:color="auto"/>
        <w:bottom w:val="none" w:sz="0" w:space="0" w:color="auto"/>
        <w:right w:val="none" w:sz="0" w:space="0" w:color="auto"/>
      </w:divBdr>
    </w:div>
    <w:div w:id="1627464190">
      <w:bodyDiv w:val="1"/>
      <w:marLeft w:val="0"/>
      <w:marRight w:val="0"/>
      <w:marTop w:val="0"/>
      <w:marBottom w:val="0"/>
      <w:divBdr>
        <w:top w:val="none" w:sz="0" w:space="0" w:color="auto"/>
        <w:left w:val="none" w:sz="0" w:space="0" w:color="auto"/>
        <w:bottom w:val="none" w:sz="0" w:space="0" w:color="auto"/>
        <w:right w:val="none" w:sz="0" w:space="0" w:color="auto"/>
      </w:divBdr>
    </w:div>
    <w:div w:id="21368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1.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94D0-6067-4466-A154-FF62ACB5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6884</Words>
  <Characters>39245</Characters>
  <Application>Microsoft Office Word</Application>
  <DocSecurity>0</DocSecurity>
  <Lines>327</Lines>
  <Paragraphs>92</Paragraphs>
  <ScaleCrop>false</ScaleCrop>
  <Company>MC SYSTEM</Company>
  <LinksUpToDate>false</LinksUpToDate>
  <CharactersWithSpaces>46037</CharactersWithSpaces>
  <SharedDoc>false</SharedDoc>
  <HLinks>
    <vt:vector size="150" baseType="variant">
      <vt:variant>
        <vt:i4>1638450</vt:i4>
      </vt:variant>
      <vt:variant>
        <vt:i4>146</vt:i4>
      </vt:variant>
      <vt:variant>
        <vt:i4>0</vt:i4>
      </vt:variant>
      <vt:variant>
        <vt:i4>5</vt:i4>
      </vt:variant>
      <vt:variant>
        <vt:lpwstr/>
      </vt:variant>
      <vt:variant>
        <vt:lpwstr>_Toc443320794</vt:lpwstr>
      </vt:variant>
      <vt:variant>
        <vt:i4>1638450</vt:i4>
      </vt:variant>
      <vt:variant>
        <vt:i4>140</vt:i4>
      </vt:variant>
      <vt:variant>
        <vt:i4>0</vt:i4>
      </vt:variant>
      <vt:variant>
        <vt:i4>5</vt:i4>
      </vt:variant>
      <vt:variant>
        <vt:lpwstr/>
      </vt:variant>
      <vt:variant>
        <vt:lpwstr>_Toc443320793</vt:lpwstr>
      </vt:variant>
      <vt:variant>
        <vt:i4>1638450</vt:i4>
      </vt:variant>
      <vt:variant>
        <vt:i4>134</vt:i4>
      </vt:variant>
      <vt:variant>
        <vt:i4>0</vt:i4>
      </vt:variant>
      <vt:variant>
        <vt:i4>5</vt:i4>
      </vt:variant>
      <vt:variant>
        <vt:lpwstr/>
      </vt:variant>
      <vt:variant>
        <vt:lpwstr>_Toc443320792</vt:lpwstr>
      </vt:variant>
      <vt:variant>
        <vt:i4>1638450</vt:i4>
      </vt:variant>
      <vt:variant>
        <vt:i4>128</vt:i4>
      </vt:variant>
      <vt:variant>
        <vt:i4>0</vt:i4>
      </vt:variant>
      <vt:variant>
        <vt:i4>5</vt:i4>
      </vt:variant>
      <vt:variant>
        <vt:lpwstr/>
      </vt:variant>
      <vt:variant>
        <vt:lpwstr>_Toc443320791</vt:lpwstr>
      </vt:variant>
      <vt:variant>
        <vt:i4>1638450</vt:i4>
      </vt:variant>
      <vt:variant>
        <vt:i4>122</vt:i4>
      </vt:variant>
      <vt:variant>
        <vt:i4>0</vt:i4>
      </vt:variant>
      <vt:variant>
        <vt:i4>5</vt:i4>
      </vt:variant>
      <vt:variant>
        <vt:lpwstr/>
      </vt:variant>
      <vt:variant>
        <vt:lpwstr>_Toc443320790</vt:lpwstr>
      </vt:variant>
      <vt:variant>
        <vt:i4>1572914</vt:i4>
      </vt:variant>
      <vt:variant>
        <vt:i4>116</vt:i4>
      </vt:variant>
      <vt:variant>
        <vt:i4>0</vt:i4>
      </vt:variant>
      <vt:variant>
        <vt:i4>5</vt:i4>
      </vt:variant>
      <vt:variant>
        <vt:lpwstr/>
      </vt:variant>
      <vt:variant>
        <vt:lpwstr>_Toc443320789</vt:lpwstr>
      </vt:variant>
      <vt:variant>
        <vt:i4>1572914</vt:i4>
      </vt:variant>
      <vt:variant>
        <vt:i4>110</vt:i4>
      </vt:variant>
      <vt:variant>
        <vt:i4>0</vt:i4>
      </vt:variant>
      <vt:variant>
        <vt:i4>5</vt:i4>
      </vt:variant>
      <vt:variant>
        <vt:lpwstr/>
      </vt:variant>
      <vt:variant>
        <vt:lpwstr>_Toc443320788</vt:lpwstr>
      </vt:variant>
      <vt:variant>
        <vt:i4>1572914</vt:i4>
      </vt:variant>
      <vt:variant>
        <vt:i4>104</vt:i4>
      </vt:variant>
      <vt:variant>
        <vt:i4>0</vt:i4>
      </vt:variant>
      <vt:variant>
        <vt:i4>5</vt:i4>
      </vt:variant>
      <vt:variant>
        <vt:lpwstr/>
      </vt:variant>
      <vt:variant>
        <vt:lpwstr>_Toc443320787</vt:lpwstr>
      </vt:variant>
      <vt:variant>
        <vt:i4>1572914</vt:i4>
      </vt:variant>
      <vt:variant>
        <vt:i4>98</vt:i4>
      </vt:variant>
      <vt:variant>
        <vt:i4>0</vt:i4>
      </vt:variant>
      <vt:variant>
        <vt:i4>5</vt:i4>
      </vt:variant>
      <vt:variant>
        <vt:lpwstr/>
      </vt:variant>
      <vt:variant>
        <vt:lpwstr>_Toc443320786</vt:lpwstr>
      </vt:variant>
      <vt:variant>
        <vt:i4>1572914</vt:i4>
      </vt:variant>
      <vt:variant>
        <vt:i4>92</vt:i4>
      </vt:variant>
      <vt:variant>
        <vt:i4>0</vt:i4>
      </vt:variant>
      <vt:variant>
        <vt:i4>5</vt:i4>
      </vt:variant>
      <vt:variant>
        <vt:lpwstr/>
      </vt:variant>
      <vt:variant>
        <vt:lpwstr>_Toc443320785</vt:lpwstr>
      </vt:variant>
      <vt:variant>
        <vt:i4>1572914</vt:i4>
      </vt:variant>
      <vt:variant>
        <vt:i4>86</vt:i4>
      </vt:variant>
      <vt:variant>
        <vt:i4>0</vt:i4>
      </vt:variant>
      <vt:variant>
        <vt:i4>5</vt:i4>
      </vt:variant>
      <vt:variant>
        <vt:lpwstr/>
      </vt:variant>
      <vt:variant>
        <vt:lpwstr>_Toc443320784</vt:lpwstr>
      </vt:variant>
      <vt:variant>
        <vt:i4>1572914</vt:i4>
      </vt:variant>
      <vt:variant>
        <vt:i4>80</vt:i4>
      </vt:variant>
      <vt:variant>
        <vt:i4>0</vt:i4>
      </vt:variant>
      <vt:variant>
        <vt:i4>5</vt:i4>
      </vt:variant>
      <vt:variant>
        <vt:lpwstr/>
      </vt:variant>
      <vt:variant>
        <vt:lpwstr>_Toc443320783</vt:lpwstr>
      </vt:variant>
      <vt:variant>
        <vt:i4>1572914</vt:i4>
      </vt:variant>
      <vt:variant>
        <vt:i4>74</vt:i4>
      </vt:variant>
      <vt:variant>
        <vt:i4>0</vt:i4>
      </vt:variant>
      <vt:variant>
        <vt:i4>5</vt:i4>
      </vt:variant>
      <vt:variant>
        <vt:lpwstr/>
      </vt:variant>
      <vt:variant>
        <vt:lpwstr>_Toc443320782</vt:lpwstr>
      </vt:variant>
      <vt:variant>
        <vt:i4>1572914</vt:i4>
      </vt:variant>
      <vt:variant>
        <vt:i4>68</vt:i4>
      </vt:variant>
      <vt:variant>
        <vt:i4>0</vt:i4>
      </vt:variant>
      <vt:variant>
        <vt:i4>5</vt:i4>
      </vt:variant>
      <vt:variant>
        <vt:lpwstr/>
      </vt:variant>
      <vt:variant>
        <vt:lpwstr>_Toc443320781</vt:lpwstr>
      </vt:variant>
      <vt:variant>
        <vt:i4>1572914</vt:i4>
      </vt:variant>
      <vt:variant>
        <vt:i4>62</vt:i4>
      </vt:variant>
      <vt:variant>
        <vt:i4>0</vt:i4>
      </vt:variant>
      <vt:variant>
        <vt:i4>5</vt:i4>
      </vt:variant>
      <vt:variant>
        <vt:lpwstr/>
      </vt:variant>
      <vt:variant>
        <vt:lpwstr>_Toc443320780</vt:lpwstr>
      </vt:variant>
      <vt:variant>
        <vt:i4>1507378</vt:i4>
      </vt:variant>
      <vt:variant>
        <vt:i4>56</vt:i4>
      </vt:variant>
      <vt:variant>
        <vt:i4>0</vt:i4>
      </vt:variant>
      <vt:variant>
        <vt:i4>5</vt:i4>
      </vt:variant>
      <vt:variant>
        <vt:lpwstr/>
      </vt:variant>
      <vt:variant>
        <vt:lpwstr>_Toc443320779</vt:lpwstr>
      </vt:variant>
      <vt:variant>
        <vt:i4>1507378</vt:i4>
      </vt:variant>
      <vt:variant>
        <vt:i4>50</vt:i4>
      </vt:variant>
      <vt:variant>
        <vt:i4>0</vt:i4>
      </vt:variant>
      <vt:variant>
        <vt:i4>5</vt:i4>
      </vt:variant>
      <vt:variant>
        <vt:lpwstr/>
      </vt:variant>
      <vt:variant>
        <vt:lpwstr>_Toc443320778</vt:lpwstr>
      </vt:variant>
      <vt:variant>
        <vt:i4>1507378</vt:i4>
      </vt:variant>
      <vt:variant>
        <vt:i4>44</vt:i4>
      </vt:variant>
      <vt:variant>
        <vt:i4>0</vt:i4>
      </vt:variant>
      <vt:variant>
        <vt:i4>5</vt:i4>
      </vt:variant>
      <vt:variant>
        <vt:lpwstr/>
      </vt:variant>
      <vt:variant>
        <vt:lpwstr>_Toc443320777</vt:lpwstr>
      </vt:variant>
      <vt:variant>
        <vt:i4>1507378</vt:i4>
      </vt:variant>
      <vt:variant>
        <vt:i4>38</vt:i4>
      </vt:variant>
      <vt:variant>
        <vt:i4>0</vt:i4>
      </vt:variant>
      <vt:variant>
        <vt:i4>5</vt:i4>
      </vt:variant>
      <vt:variant>
        <vt:lpwstr/>
      </vt:variant>
      <vt:variant>
        <vt:lpwstr>_Toc443320776</vt:lpwstr>
      </vt:variant>
      <vt:variant>
        <vt:i4>1507378</vt:i4>
      </vt:variant>
      <vt:variant>
        <vt:i4>32</vt:i4>
      </vt:variant>
      <vt:variant>
        <vt:i4>0</vt:i4>
      </vt:variant>
      <vt:variant>
        <vt:i4>5</vt:i4>
      </vt:variant>
      <vt:variant>
        <vt:lpwstr/>
      </vt:variant>
      <vt:variant>
        <vt:lpwstr>_Toc443320775</vt:lpwstr>
      </vt:variant>
      <vt:variant>
        <vt:i4>1507378</vt:i4>
      </vt:variant>
      <vt:variant>
        <vt:i4>26</vt:i4>
      </vt:variant>
      <vt:variant>
        <vt:i4>0</vt:i4>
      </vt:variant>
      <vt:variant>
        <vt:i4>5</vt:i4>
      </vt:variant>
      <vt:variant>
        <vt:lpwstr/>
      </vt:variant>
      <vt:variant>
        <vt:lpwstr>_Toc443320774</vt:lpwstr>
      </vt:variant>
      <vt:variant>
        <vt:i4>1507378</vt:i4>
      </vt:variant>
      <vt:variant>
        <vt:i4>20</vt:i4>
      </vt:variant>
      <vt:variant>
        <vt:i4>0</vt:i4>
      </vt:variant>
      <vt:variant>
        <vt:i4>5</vt:i4>
      </vt:variant>
      <vt:variant>
        <vt:lpwstr/>
      </vt:variant>
      <vt:variant>
        <vt:lpwstr>_Toc443320773</vt:lpwstr>
      </vt:variant>
      <vt:variant>
        <vt:i4>1507378</vt:i4>
      </vt:variant>
      <vt:variant>
        <vt:i4>14</vt:i4>
      </vt:variant>
      <vt:variant>
        <vt:i4>0</vt:i4>
      </vt:variant>
      <vt:variant>
        <vt:i4>5</vt:i4>
      </vt:variant>
      <vt:variant>
        <vt:lpwstr/>
      </vt:variant>
      <vt:variant>
        <vt:lpwstr>_Toc443320772</vt:lpwstr>
      </vt:variant>
      <vt:variant>
        <vt:i4>1507378</vt:i4>
      </vt:variant>
      <vt:variant>
        <vt:i4>8</vt:i4>
      </vt:variant>
      <vt:variant>
        <vt:i4>0</vt:i4>
      </vt:variant>
      <vt:variant>
        <vt:i4>5</vt:i4>
      </vt:variant>
      <vt:variant>
        <vt:lpwstr/>
      </vt:variant>
      <vt:variant>
        <vt:lpwstr>_Toc443320771</vt:lpwstr>
      </vt:variant>
      <vt:variant>
        <vt:i4>1507378</vt:i4>
      </vt:variant>
      <vt:variant>
        <vt:i4>2</vt:i4>
      </vt:variant>
      <vt:variant>
        <vt:i4>0</vt:i4>
      </vt:variant>
      <vt:variant>
        <vt:i4>5</vt:i4>
      </vt:variant>
      <vt:variant>
        <vt:lpwstr/>
      </vt:variant>
      <vt:variant>
        <vt:lpwstr>_Toc443320770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MC SYSTEM</dc:creator>
  <cp:keywords/>
  <cp:lastModifiedBy>周娜</cp:lastModifiedBy>
  <cp:revision>3</cp:revision>
  <cp:lastPrinted>2019-03-04T02:41:00Z</cp:lastPrinted>
  <dcterms:created xsi:type="dcterms:W3CDTF">2020-02-26T06:49:00Z</dcterms:created>
  <dcterms:modified xsi:type="dcterms:W3CDTF">2020-02-26T06:50:00Z</dcterms:modified>
</cp:coreProperties>
</file>